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76" w:rsidRPr="004B205E" w:rsidRDefault="00E655D9" w:rsidP="004B205E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Form </w:t>
      </w:r>
      <w:r w:rsidR="004B205E" w:rsidRPr="004B205E">
        <w:rPr>
          <w:rFonts w:ascii="Arial Narrow" w:hAnsi="Arial Narrow"/>
          <w:sz w:val="18"/>
          <w:szCs w:val="18"/>
        </w:rPr>
        <w:t xml:space="preserve">Revised </w:t>
      </w:r>
      <w:r w:rsidR="00F94CC0">
        <w:rPr>
          <w:rFonts w:ascii="Arial Narrow" w:hAnsi="Arial Narrow"/>
          <w:sz w:val="18"/>
          <w:szCs w:val="18"/>
        </w:rPr>
        <w:t>1</w:t>
      </w:r>
      <w:r w:rsidR="001F6B16">
        <w:rPr>
          <w:rFonts w:ascii="Arial Narrow" w:hAnsi="Arial Narrow"/>
          <w:sz w:val="18"/>
          <w:szCs w:val="18"/>
        </w:rPr>
        <w:t>/</w:t>
      </w:r>
      <w:r w:rsidR="003357CF">
        <w:rPr>
          <w:rFonts w:ascii="Arial Narrow" w:hAnsi="Arial Narrow"/>
          <w:sz w:val="18"/>
          <w:szCs w:val="18"/>
        </w:rPr>
        <w:t>2</w:t>
      </w:r>
      <w:r w:rsidR="00F94CC0">
        <w:rPr>
          <w:rFonts w:ascii="Arial Narrow" w:hAnsi="Arial Narrow"/>
          <w:sz w:val="18"/>
          <w:szCs w:val="18"/>
        </w:rPr>
        <w:t>8</w:t>
      </w:r>
      <w:r w:rsidR="001F6B16">
        <w:rPr>
          <w:rFonts w:ascii="Arial Narrow" w:hAnsi="Arial Narrow"/>
          <w:sz w:val="18"/>
          <w:szCs w:val="18"/>
        </w:rPr>
        <w:t>/</w:t>
      </w:r>
      <w:r w:rsidR="003357CF">
        <w:rPr>
          <w:rFonts w:ascii="Arial Narrow" w:hAnsi="Arial Narrow"/>
          <w:sz w:val="18"/>
          <w:szCs w:val="18"/>
        </w:rPr>
        <w:t>20</w:t>
      </w:r>
    </w:p>
    <w:p w:rsidR="00E504B1" w:rsidRPr="00176309" w:rsidRDefault="00E504B1" w:rsidP="00D67356">
      <w:pPr>
        <w:jc w:val="center"/>
        <w:rPr>
          <w:rFonts w:ascii="Arial Narrow" w:hAnsi="Arial Narrow"/>
          <w:b/>
          <w:sz w:val="28"/>
          <w:szCs w:val="28"/>
        </w:rPr>
      </w:pPr>
    </w:p>
    <w:p w:rsidR="00D67356" w:rsidRPr="00176309" w:rsidRDefault="001F6B16" w:rsidP="00D67356">
      <w:pPr>
        <w:jc w:val="center"/>
        <w:rPr>
          <w:rFonts w:ascii="Arial Narrow" w:hAnsi="Arial Narrow"/>
          <w:b/>
          <w:sz w:val="28"/>
          <w:szCs w:val="28"/>
        </w:rPr>
      </w:pPr>
      <w:r w:rsidRPr="00176309">
        <w:rPr>
          <w:rFonts w:ascii="Arial Narrow" w:hAnsi="Arial Narrow"/>
          <w:b/>
          <w:sz w:val="28"/>
          <w:szCs w:val="28"/>
        </w:rPr>
        <w:t>Academic Policy Proposal</w:t>
      </w:r>
      <w:r w:rsidR="002E2BB5">
        <w:rPr>
          <w:rFonts w:ascii="Arial Narrow" w:hAnsi="Arial Narrow"/>
          <w:b/>
          <w:sz w:val="28"/>
          <w:szCs w:val="28"/>
        </w:rPr>
        <w:t xml:space="preserve"> – Policy for One Program or School</w:t>
      </w:r>
      <w:r w:rsidR="00F94CC0">
        <w:rPr>
          <w:rFonts w:ascii="Arial Narrow" w:hAnsi="Arial Narrow"/>
          <w:b/>
          <w:sz w:val="28"/>
          <w:szCs w:val="28"/>
        </w:rPr>
        <w:t>/College</w:t>
      </w:r>
      <w:r w:rsidR="00B126FB">
        <w:rPr>
          <w:rFonts w:ascii="Arial Narrow" w:hAnsi="Arial Narrow"/>
          <w:b/>
          <w:sz w:val="28"/>
          <w:szCs w:val="28"/>
        </w:rPr>
        <w:t xml:space="preserve"> (includes admission policies)</w:t>
      </w:r>
    </w:p>
    <w:tbl>
      <w:tblPr>
        <w:tblStyle w:val="TableGrid"/>
        <w:tblpPr w:leftFromText="180" w:rightFromText="180" w:vertAnchor="text" w:horzAnchor="margin" w:tblpXSpec="center" w:tblpY="151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1C13AF" w:rsidRPr="00176309" w:rsidTr="001C13AF">
        <w:tc>
          <w:tcPr>
            <w:tcW w:w="100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INITIATING GROUP / UNIT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       CAS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CPA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LAW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MSB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UFS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Office of the Provost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1C13AF" w:rsidRPr="00176309" w:rsidTr="001C13AF">
        <w:tc>
          <w:tcPr>
            <w:tcW w:w="100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CONTACT NAME:                                                                                                                 PHONE: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C13AF" w:rsidRPr="00176309" w:rsidTr="001C13AF">
        <w:tc>
          <w:tcPr>
            <w:tcW w:w="100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POLICY TITLE:       </w:t>
            </w:r>
          </w:p>
        </w:tc>
      </w:tr>
      <w:tr w:rsidR="001C13AF" w:rsidRPr="00176309" w:rsidTr="001C13AF">
        <w:tc>
          <w:tcPr>
            <w:tcW w:w="100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APPLIES TO:      </w:t>
            </w:r>
            <w:r w:rsidRPr="005533E4">
              <w:rPr>
                <w:rFonts w:ascii="Arial Narrow" w:hAnsi="Arial Narrow"/>
                <w:color w:val="000000"/>
                <w:sz w:val="20"/>
                <w:szCs w:val="20"/>
              </w:rPr>
              <w:t>CAS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CPA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LAW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MSB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1C13AF" w:rsidRPr="00176309" w:rsidTr="001C13AF">
        <w:trPr>
          <w:trHeight w:val="377"/>
        </w:trPr>
        <w:tc>
          <w:tcPr>
            <w:tcW w:w="100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SPECIFIC PROGRAM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 (if applicable):      </w:t>
            </w:r>
          </w:p>
        </w:tc>
      </w:tr>
      <w:tr w:rsidR="001C13AF" w:rsidRPr="00176309" w:rsidTr="001C13AF">
        <w:tc>
          <w:tcPr>
            <w:tcW w:w="100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PROPOSED IMPLEMENTATION DATE / SEMESTER</w:t>
            </w:r>
            <w:r w:rsidRPr="00176309">
              <w:rPr>
                <w:rFonts w:ascii="Arial Narrow" w:hAnsi="Arial Narrow"/>
                <w:color w:val="000000"/>
                <w:sz w:val="20"/>
                <w:szCs w:val="20"/>
              </w:rPr>
              <w:t xml:space="preserve">:       </w:t>
            </w:r>
          </w:p>
        </w:tc>
      </w:tr>
    </w:tbl>
    <w:p w:rsidR="00D67356" w:rsidRPr="00176309" w:rsidRDefault="001C13AF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6EA49" wp14:editId="5336C491">
                <wp:simplePos x="0" y="0"/>
                <wp:positionH relativeFrom="margin">
                  <wp:align>center</wp:align>
                </wp:positionH>
                <wp:positionV relativeFrom="paragraph">
                  <wp:posOffset>1149350</wp:posOffset>
                </wp:positionV>
                <wp:extent cx="6400800" cy="6000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I.  Statement of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EA4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90.5pt;width:7in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">
                <v:textbox>
                  <w:txbxContent>
                    <w:p w:rsidR="00D67356" w:rsidRPr="00EE7987" w:rsidRDefault="00D67356" w:rsidP="00D67356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I.  Statement of Purpose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3357CF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FC48A" wp14:editId="18C3E87B">
                <wp:simplePos x="0" y="0"/>
                <wp:positionH relativeFrom="column">
                  <wp:posOffset>-466725</wp:posOffset>
                </wp:positionH>
                <wp:positionV relativeFrom="paragraph">
                  <wp:posOffset>138430</wp:posOffset>
                </wp:positionV>
                <wp:extent cx="6400800" cy="5810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3357CF" w:rsidRDefault="00D67356" w:rsidP="00D6735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II.  </w:t>
                            </w:r>
                            <w:r w:rsidR="00176309"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Current Policy</w:t>
                            </w:r>
                            <w:r w:rsidR="00176309"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(If proposal is a revision or discontinuance)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It can be attached if too lengthy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nclud</w:t>
                            </w:r>
                            <w:r w:rsid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date of original adoption if available.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FC48A" id="Text Box 7" o:spid="_x0000_s1027" type="#_x0000_t202" style="position:absolute;margin-left:-36.75pt;margin-top:10.9pt;width:7in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">
                <v:textbox>
                  <w:txbxContent>
                    <w:p w:rsidR="00D67356" w:rsidRPr="003357CF" w:rsidRDefault="00D67356" w:rsidP="00D6735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II.  </w:t>
                      </w:r>
                      <w:r w:rsidR="00176309"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Current Policy</w:t>
                      </w:r>
                      <w:r w:rsidR="00176309"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(If proposal is a revision or discontinuance)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It can be attached if too lengthy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nclud</w:t>
                      </w:r>
                      <w:r w:rsid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date of original adoption if available.  </w:t>
                      </w:r>
                    </w:p>
                  </w:txbxContent>
                </v:textbox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3357CF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A8463" wp14:editId="44758B4D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398895" cy="725170"/>
                <wp:effectExtent l="0" t="0" r="2095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EE7987" w:rsidRDefault="00D67356" w:rsidP="00D67356">
                            <w:pPr>
                              <w:ind w:left="27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r w:rsidR="00176309"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Proposed Policy</w:t>
                            </w:r>
                            <w:r w:rsidR="00176309"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309"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(including authority for policy waiver, exclusions, or sanctions, if any) can be attached if too lengthy.</w:t>
                            </w:r>
                          </w:p>
                          <w:p w:rsidR="00D67356" w:rsidRPr="00EE7987" w:rsidRDefault="00D67356" w:rsidP="00D673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67356" w:rsidRPr="00A16CA0" w:rsidRDefault="00D67356" w:rsidP="00D67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463" id="Text Box 6" o:spid="_x0000_s1028" type="#_x0000_t202" style="position:absolute;margin-left:0;margin-top:16.8pt;width:503.85pt;height:57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EmLg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">
                <v:textbox>
                  <w:txbxContent>
                    <w:p w:rsidR="00D67356" w:rsidRPr="00EE7987" w:rsidRDefault="00D67356" w:rsidP="00D67356">
                      <w:pPr>
                        <w:ind w:left="270" w:hanging="27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III. </w:t>
                      </w:r>
                      <w:r w:rsidR="00176309"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Proposed Policy</w:t>
                      </w:r>
                      <w:r w:rsidR="00176309"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176309"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(including authority for policy waiver, exclusions, or sanctions, if any) can be attached if too lengthy.</w:t>
                      </w:r>
                    </w:p>
                    <w:p w:rsidR="00D67356" w:rsidRPr="00EE7987" w:rsidRDefault="00D67356" w:rsidP="00D673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67356" w:rsidRPr="00A16CA0" w:rsidRDefault="00D67356" w:rsidP="00D67356"/>
                  </w:txbxContent>
                </v:textbox>
                <w10:wrap anchorx="margin"/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3357CF" w:rsidP="00D67356">
      <w:pPr>
        <w:rPr>
          <w:rFonts w:ascii="Arial Narrow" w:hAnsi="Arial Narrow"/>
        </w:rPr>
      </w:pPr>
      <w:r w:rsidRPr="0017630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DF1CC" wp14:editId="50E1FD5E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413500" cy="60960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56" w:rsidRPr="001C13AF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E798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IV. Other</w:t>
                            </w:r>
                            <w:r w:rsidRPr="00EE798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630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(who was consulted, definition of terms, etc.)</w:t>
                            </w:r>
                            <w:r w:rsidR="001C13A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13A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7356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67356" w:rsidRPr="00EE7987" w:rsidRDefault="00D67356" w:rsidP="00D67356">
                            <w:pPr>
                              <w:ind w:left="360" w:hanging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F1CC" id="Text Box 5" o:spid="_x0000_s1029" type="#_x0000_t202" style="position:absolute;margin-left:0;margin-top:21.05pt;width:50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iDKwIAAFc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">
                <v:textbox>
                  <w:txbxContent>
                    <w:p w:rsidR="00D67356" w:rsidRPr="001C13AF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  <w:r w:rsidRPr="00EE798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IV. Other</w:t>
                      </w:r>
                      <w:r w:rsidRPr="00EE798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176309">
                        <w:rPr>
                          <w:rFonts w:ascii="Arial Narrow" w:hAnsi="Arial Narrow"/>
                          <w:sz w:val="18"/>
                          <w:szCs w:val="18"/>
                        </w:rPr>
                        <w:t>(who was consulted, definition of terms, etc.)</w:t>
                      </w:r>
                      <w:r w:rsidR="001C13A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1C13A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D67356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67356" w:rsidRPr="00EE7987" w:rsidRDefault="00D67356" w:rsidP="00D67356">
                      <w:pPr>
                        <w:ind w:left="360" w:hanging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D67356" w:rsidP="00D67356">
      <w:pPr>
        <w:rPr>
          <w:rFonts w:ascii="Arial Narrow" w:hAnsi="Arial Narrow"/>
        </w:rPr>
      </w:pPr>
    </w:p>
    <w:p w:rsidR="00D67356" w:rsidRPr="00176309" w:rsidRDefault="003357CF" w:rsidP="00D6735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assistance, contact the policy coordinator in the Office of the Provost (x5243 or 5244). </w:t>
      </w:r>
    </w:p>
    <w:tbl>
      <w:tblPr>
        <w:tblpPr w:leftFromText="180" w:rightFromText="180" w:vertAnchor="text" w:horzAnchor="margin" w:tblpXSpec="center" w:tblpY="11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4500"/>
        <w:gridCol w:w="1687"/>
      </w:tblGrid>
      <w:tr w:rsidR="001C13AF" w:rsidRPr="00F44DFC" w:rsidTr="001C13AF">
        <w:trPr>
          <w:trHeight w:val="432"/>
        </w:trPr>
        <w:tc>
          <w:tcPr>
            <w:tcW w:w="8483" w:type="dxa"/>
            <w:gridSpan w:val="2"/>
            <w:vAlign w:val="center"/>
          </w:tcPr>
          <w:p w:rsidR="001C13AF" w:rsidRPr="00A5139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SIGNATURES                               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357CF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3357CF">
              <w:rPr>
                <w:rFonts w:ascii="Arial Narrow" w:hAnsi="Arial Narrow"/>
                <w:color w:val="000000"/>
                <w:sz w:val="20"/>
                <w:szCs w:val="20"/>
              </w:rPr>
              <w:t>ignatures</w:t>
            </w:r>
            <w:proofErr w:type="spellEnd"/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1C13AF" w:rsidRPr="00A5139C" w:rsidRDefault="001C13AF" w:rsidP="001C13AF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139C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1C13AF" w:rsidRPr="00F44DFC" w:rsidTr="001C13AF">
        <w:trPr>
          <w:trHeight w:val="432"/>
        </w:trPr>
        <w:tc>
          <w:tcPr>
            <w:tcW w:w="3983" w:type="dxa"/>
            <w:vAlign w:val="center"/>
          </w:tcPr>
          <w:p w:rsidR="001C13AF" w:rsidRPr="00F44DF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FOR ADMISSIONS POLICIES ONLY</w:t>
            </w:r>
          </w:p>
          <w:p w:rsidR="001C13AF" w:rsidRPr="00F44DFC" w:rsidRDefault="00E002DE" w:rsidP="001C13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342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A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304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A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1C13AF" w:rsidRPr="00F44DF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AVP or designee:</w:t>
            </w:r>
          </w:p>
        </w:tc>
        <w:tc>
          <w:tcPr>
            <w:tcW w:w="1687" w:type="dxa"/>
          </w:tcPr>
          <w:p w:rsidR="001C13AF" w:rsidRPr="00F44DF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13AF" w:rsidRPr="00F44DFC" w:rsidTr="001C13AF">
        <w:trPr>
          <w:trHeight w:val="432"/>
        </w:trPr>
        <w:tc>
          <w:tcPr>
            <w:tcW w:w="3983" w:type="dxa"/>
            <w:vAlign w:val="center"/>
          </w:tcPr>
          <w:p w:rsidR="001C13AF" w:rsidRPr="00F44DF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FOR ALL ACADEMIC POLICIES</w:t>
            </w:r>
          </w:p>
          <w:p w:rsidR="001C13AF" w:rsidRPr="00F44DFC" w:rsidRDefault="00E002DE" w:rsidP="001C13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20152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A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4530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3A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1C13AF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1C13AF" w:rsidRPr="00F44DF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87" w:type="dxa"/>
          </w:tcPr>
          <w:p w:rsidR="001C13AF" w:rsidRPr="00F44DFC" w:rsidRDefault="001C13AF" w:rsidP="001C13AF">
            <w:pPr>
              <w:keepNext/>
              <w:keepLines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D67356" w:rsidRPr="00176309" w:rsidRDefault="00D67356" w:rsidP="00BD42E6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XSpec="center" w:tblpY="33"/>
        <w:tblW w:w="10175" w:type="dxa"/>
        <w:tblLook w:val="01E0" w:firstRow="1" w:lastRow="1" w:firstColumn="1" w:lastColumn="1" w:noHBand="0" w:noVBand="0"/>
      </w:tblPr>
      <w:tblGrid>
        <w:gridCol w:w="3180"/>
        <w:gridCol w:w="5383"/>
        <w:gridCol w:w="1612"/>
      </w:tblGrid>
      <w:tr w:rsidR="001C13AF" w:rsidRPr="00176309" w:rsidTr="001C13AF">
        <w:trPr>
          <w:trHeight w:val="467"/>
        </w:trPr>
        <w:tc>
          <w:tcPr>
            <w:tcW w:w="8563" w:type="dxa"/>
            <w:gridSpan w:val="2"/>
            <w:vAlign w:val="center"/>
          </w:tcPr>
          <w:p w:rsidR="001C13AF" w:rsidRPr="001C13AF" w:rsidRDefault="001C13AF" w:rsidP="001C13A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V.  Approval S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equence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             Approval Signatures</w:t>
            </w:r>
          </w:p>
        </w:tc>
        <w:tc>
          <w:tcPr>
            <w:tcW w:w="1612" w:type="dxa"/>
            <w:vAlign w:val="center"/>
          </w:tcPr>
          <w:p w:rsidR="001C13AF" w:rsidRPr="00176309" w:rsidRDefault="001C13AF" w:rsidP="001C13A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76309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Date</w:t>
            </w:r>
          </w:p>
        </w:tc>
      </w:tr>
      <w:tr w:rsidR="001C13AF" w:rsidRPr="00176309" w:rsidTr="001C13AF">
        <w:trPr>
          <w:trHeight w:val="584"/>
        </w:trPr>
        <w:tc>
          <w:tcPr>
            <w:tcW w:w="3180" w:type="dxa"/>
            <w:vAlign w:val="center"/>
          </w:tcPr>
          <w:p w:rsidR="001C13AF" w:rsidRPr="00185E5C" w:rsidRDefault="001C13AF" w:rsidP="001C13AF">
            <w:pPr>
              <w:pStyle w:val="ListParagraph"/>
              <w:numPr>
                <w:ilvl w:val="0"/>
                <w:numId w:val="2"/>
              </w:numPr>
              <w:ind w:left="315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Program faculty (as required)</w:t>
            </w:r>
            <w:r w:rsidRPr="00185E5C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Program Director: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13AF" w:rsidRPr="00176309" w:rsidTr="001C13AF">
        <w:trPr>
          <w:trHeight w:val="584"/>
        </w:trPr>
        <w:tc>
          <w:tcPr>
            <w:tcW w:w="3180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. 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School/College</w:t>
            </w: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Committee (as required)</w:t>
            </w: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13AF" w:rsidRPr="00176309" w:rsidTr="001C13AF">
        <w:trPr>
          <w:trHeight w:val="584"/>
        </w:trPr>
        <w:tc>
          <w:tcPr>
            <w:tcW w:w="3180" w:type="dxa"/>
            <w:vAlign w:val="center"/>
          </w:tcPr>
          <w:p w:rsidR="001C13AF" w:rsidRPr="00176309" w:rsidRDefault="008E4F2D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  <w:r w:rsidR="001C13AF"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.  </w:t>
            </w:r>
            <w:r w:rsidR="001C13AF">
              <w:rPr>
                <w:rFonts w:ascii="Arial Narrow" w:hAnsi="Arial Narrow"/>
                <w:color w:val="000000"/>
                <w:sz w:val="18"/>
                <w:szCs w:val="18"/>
              </w:rPr>
              <w:t xml:space="preserve">School/College </w:t>
            </w:r>
            <w:r w:rsidR="001C13AF" w:rsidRPr="00176309">
              <w:rPr>
                <w:rFonts w:ascii="Arial Narrow" w:hAnsi="Arial Narrow"/>
                <w:color w:val="000000"/>
                <w:sz w:val="18"/>
                <w:szCs w:val="18"/>
              </w:rPr>
              <w:t>Faculty Senate</w:t>
            </w:r>
            <w:r w:rsidR="001C13AF">
              <w:rPr>
                <w:rFonts w:ascii="Arial Narrow" w:hAnsi="Arial Narrow"/>
                <w:color w:val="000000"/>
                <w:sz w:val="18"/>
                <w:szCs w:val="18"/>
              </w:rPr>
              <w:t xml:space="preserve"> (as required)</w:t>
            </w: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Chair:</w:t>
            </w: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13AF" w:rsidRPr="00176309" w:rsidTr="001C13AF">
        <w:trPr>
          <w:trHeight w:val="584"/>
        </w:trPr>
        <w:tc>
          <w:tcPr>
            <w:tcW w:w="3180" w:type="dxa"/>
          </w:tcPr>
          <w:p w:rsidR="001C13AF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8E4F2D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  <w:r w:rsidR="001C13AF" w:rsidRPr="00176309">
              <w:rPr>
                <w:rFonts w:ascii="Arial Narrow" w:hAnsi="Arial Narrow"/>
                <w:color w:val="000000"/>
                <w:sz w:val="18"/>
                <w:szCs w:val="18"/>
              </w:rPr>
              <w:t>.  College/School Dean(s)</w:t>
            </w:r>
          </w:p>
          <w:p w:rsidR="001C13AF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CAS:  _________________________________________________________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CPA:  _________________________________________________________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LAW:  _________________________________________________________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MSB:  _________________________________________________________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_________________</w:t>
            </w:r>
          </w:p>
        </w:tc>
      </w:tr>
      <w:tr w:rsidR="001C13AF" w:rsidRPr="00176309" w:rsidTr="001C13AF">
        <w:trPr>
          <w:trHeight w:val="584"/>
        </w:trPr>
        <w:tc>
          <w:tcPr>
            <w:tcW w:w="3180" w:type="dxa"/>
            <w:vAlign w:val="center"/>
          </w:tcPr>
          <w:p w:rsidR="001C13AF" w:rsidRPr="00176309" w:rsidRDefault="008E4F2D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E</w:t>
            </w:r>
            <w:r w:rsidR="001C13AF" w:rsidRPr="00176309">
              <w:rPr>
                <w:rFonts w:ascii="Arial Narrow" w:hAnsi="Arial Narrow"/>
                <w:color w:val="000000"/>
                <w:sz w:val="18"/>
                <w:szCs w:val="18"/>
              </w:rPr>
              <w:t>.  Provost and Senior Vice President</w:t>
            </w:r>
          </w:p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for Academic Affairs (or designee)</w:t>
            </w: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13AF" w:rsidRPr="00176309" w:rsidTr="001C13AF">
        <w:trPr>
          <w:trHeight w:val="395"/>
        </w:trPr>
        <w:tc>
          <w:tcPr>
            <w:tcW w:w="3180" w:type="dxa"/>
            <w:vAlign w:val="center"/>
          </w:tcPr>
          <w:p w:rsidR="001C13AF" w:rsidRPr="00176309" w:rsidRDefault="008E4F2D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</w:t>
            </w:r>
            <w:r w:rsidR="001C13AF" w:rsidRPr="00176309">
              <w:rPr>
                <w:rFonts w:ascii="Arial Narrow" w:hAnsi="Arial Narrow"/>
                <w:color w:val="000000"/>
                <w:sz w:val="18"/>
                <w:szCs w:val="18"/>
              </w:rPr>
              <w:t>.  AG’s Office (as required)</w:t>
            </w: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76309">
              <w:rPr>
                <w:rFonts w:ascii="Arial Narrow" w:hAnsi="Arial Narrow"/>
                <w:color w:val="000000"/>
                <w:sz w:val="18"/>
                <w:szCs w:val="18"/>
              </w:rPr>
              <w:t>Signature not required.  If AG review is necessary, the date of approval will be added by the Policy Coordinator.</w:t>
            </w: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C13AF" w:rsidRPr="00176309" w:rsidTr="001C13AF">
        <w:trPr>
          <w:trHeight w:val="432"/>
        </w:trPr>
        <w:tc>
          <w:tcPr>
            <w:tcW w:w="3180" w:type="dxa"/>
            <w:vAlign w:val="center"/>
          </w:tcPr>
          <w:p w:rsidR="001C13AF" w:rsidRPr="00176309" w:rsidRDefault="008E4F2D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G</w:t>
            </w:r>
            <w:bookmarkStart w:id="0" w:name="_GoBack"/>
            <w:bookmarkEnd w:id="0"/>
            <w:r w:rsidR="001C13AF" w:rsidRPr="00176309">
              <w:rPr>
                <w:rFonts w:ascii="Arial Narrow" w:hAnsi="Arial Narrow"/>
                <w:color w:val="000000"/>
                <w:sz w:val="18"/>
                <w:szCs w:val="18"/>
              </w:rPr>
              <w:t>.  President (as required)</w:t>
            </w:r>
          </w:p>
        </w:tc>
        <w:tc>
          <w:tcPr>
            <w:tcW w:w="5383" w:type="dxa"/>
            <w:vAlign w:val="center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</w:tcPr>
          <w:p w:rsidR="001C13AF" w:rsidRPr="00176309" w:rsidRDefault="001C13AF" w:rsidP="001C13A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D42E6" w:rsidRPr="00176309" w:rsidRDefault="00BD42E6" w:rsidP="00702D4E">
      <w:pPr>
        <w:rPr>
          <w:rFonts w:ascii="Arial Narrow" w:hAnsi="Arial Narrow"/>
        </w:rPr>
      </w:pPr>
    </w:p>
    <w:sectPr w:rsidR="00BD42E6" w:rsidRPr="00176309" w:rsidSect="00075B76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DE" w:rsidRDefault="00E002DE" w:rsidP="00702D4E">
      <w:r>
        <w:separator/>
      </w:r>
    </w:p>
  </w:endnote>
  <w:endnote w:type="continuationSeparator" w:id="0">
    <w:p w:rsidR="00E002DE" w:rsidRDefault="00E002DE" w:rsidP="007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DE" w:rsidRDefault="00E002DE" w:rsidP="00702D4E">
      <w:r>
        <w:separator/>
      </w:r>
    </w:p>
  </w:footnote>
  <w:footnote w:type="continuationSeparator" w:id="0">
    <w:p w:rsidR="00E002DE" w:rsidRDefault="00E002DE" w:rsidP="0070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478C2"/>
    <w:multiLevelType w:val="hybridMultilevel"/>
    <w:tmpl w:val="64CE9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646A"/>
    <w:multiLevelType w:val="hybridMultilevel"/>
    <w:tmpl w:val="464C2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BB"/>
    <w:rsid w:val="0003308B"/>
    <w:rsid w:val="00053E6B"/>
    <w:rsid w:val="00065B20"/>
    <w:rsid w:val="00075B76"/>
    <w:rsid w:val="00087F59"/>
    <w:rsid w:val="00100B32"/>
    <w:rsid w:val="00112CD8"/>
    <w:rsid w:val="00126297"/>
    <w:rsid w:val="00176309"/>
    <w:rsid w:val="00185E5C"/>
    <w:rsid w:val="001C13AF"/>
    <w:rsid w:val="001F6B16"/>
    <w:rsid w:val="00222602"/>
    <w:rsid w:val="002235FF"/>
    <w:rsid w:val="00254D01"/>
    <w:rsid w:val="00277EB5"/>
    <w:rsid w:val="002E2BB5"/>
    <w:rsid w:val="002E62DB"/>
    <w:rsid w:val="0032682B"/>
    <w:rsid w:val="003357CF"/>
    <w:rsid w:val="00367205"/>
    <w:rsid w:val="003C0882"/>
    <w:rsid w:val="00430425"/>
    <w:rsid w:val="00465100"/>
    <w:rsid w:val="00496588"/>
    <w:rsid w:val="004B205E"/>
    <w:rsid w:val="005071FC"/>
    <w:rsid w:val="00523B30"/>
    <w:rsid w:val="005533E4"/>
    <w:rsid w:val="00595726"/>
    <w:rsid w:val="00616A9D"/>
    <w:rsid w:val="0062067F"/>
    <w:rsid w:val="00656FC5"/>
    <w:rsid w:val="00702D4E"/>
    <w:rsid w:val="007D7086"/>
    <w:rsid w:val="007F36E0"/>
    <w:rsid w:val="008B09AD"/>
    <w:rsid w:val="008D7618"/>
    <w:rsid w:val="008E4F2D"/>
    <w:rsid w:val="00902FFF"/>
    <w:rsid w:val="00951477"/>
    <w:rsid w:val="00974C87"/>
    <w:rsid w:val="00A16CA0"/>
    <w:rsid w:val="00A3649F"/>
    <w:rsid w:val="00AA6C43"/>
    <w:rsid w:val="00AC01FE"/>
    <w:rsid w:val="00AE0EE5"/>
    <w:rsid w:val="00B126FB"/>
    <w:rsid w:val="00B71BCA"/>
    <w:rsid w:val="00B73D5D"/>
    <w:rsid w:val="00BA1089"/>
    <w:rsid w:val="00BB05A2"/>
    <w:rsid w:val="00BB2616"/>
    <w:rsid w:val="00BD42E6"/>
    <w:rsid w:val="00C51F0C"/>
    <w:rsid w:val="00D57D66"/>
    <w:rsid w:val="00D67356"/>
    <w:rsid w:val="00DA0702"/>
    <w:rsid w:val="00DC1EB5"/>
    <w:rsid w:val="00E002DE"/>
    <w:rsid w:val="00E21F8A"/>
    <w:rsid w:val="00E27628"/>
    <w:rsid w:val="00E458EB"/>
    <w:rsid w:val="00E504B1"/>
    <w:rsid w:val="00E655D9"/>
    <w:rsid w:val="00E812BA"/>
    <w:rsid w:val="00F314BD"/>
    <w:rsid w:val="00F610BB"/>
    <w:rsid w:val="00F94CC0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6C76"/>
  <w15:docId w15:val="{75A5F61E-4552-488F-A61C-32FBD64C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1B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0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2D4E"/>
    <w:rPr>
      <w:sz w:val="24"/>
      <w:szCs w:val="24"/>
    </w:rPr>
  </w:style>
  <w:style w:type="paragraph" w:styleId="Footer">
    <w:name w:val="footer"/>
    <w:basedOn w:val="Normal"/>
    <w:link w:val="FooterChar"/>
    <w:rsid w:val="0070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2D4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POLICY PROPOSAL SUMMARY</vt:lpstr>
    </vt:vector>
  </TitlesOfParts>
  <Company>University of Baltimore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POLICY PROPOSAL SUMMARY</dc:title>
  <dc:creator>settings</dc:creator>
  <cp:lastModifiedBy>Candace Caraco</cp:lastModifiedBy>
  <cp:revision>2</cp:revision>
  <cp:lastPrinted>2006-10-10T14:25:00Z</cp:lastPrinted>
  <dcterms:created xsi:type="dcterms:W3CDTF">2021-11-15T22:37:00Z</dcterms:created>
  <dcterms:modified xsi:type="dcterms:W3CDTF">2021-11-15T22:37:00Z</dcterms:modified>
</cp:coreProperties>
</file>