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91" w:rsidRPr="001759D4" w:rsidRDefault="00EE4791" w:rsidP="00EE4791">
      <w:pPr>
        <w:spacing w:before="100" w:beforeAutospacing="1" w:after="100" w:afterAutospacing="1"/>
        <w:jc w:val="center"/>
        <w:rPr>
          <w:rFonts w:ascii="Helvetica Neue" w:eastAsia="Times New Roman" w:hAnsi="Helvetica Neue" w:cs="Gill Sans"/>
          <w:b/>
          <w:bCs/>
          <w:color w:val="222222"/>
          <w:lang w:val="en"/>
        </w:rPr>
      </w:pPr>
      <w:r w:rsidRPr="001759D4">
        <w:rPr>
          <w:rFonts w:ascii="Helvetica Neue" w:eastAsia="Times New Roman" w:hAnsi="Helvetica Neue" w:cs="Gill Sans"/>
          <w:b/>
          <w:bCs/>
          <w:color w:val="222222"/>
          <w:lang w:val="en"/>
        </w:rPr>
        <w:t>UFS Agenda</w:t>
      </w:r>
      <w:r w:rsidRPr="001759D4">
        <w:rPr>
          <w:rFonts w:ascii="Helvetica Neue" w:eastAsia="Times New Roman" w:hAnsi="Helvetica Neue" w:cs="Gill Sans"/>
          <w:b/>
          <w:bCs/>
          <w:color w:val="222222"/>
          <w:lang w:val="en"/>
        </w:rPr>
        <w:br/>
      </w:r>
      <w:r w:rsidRPr="001759D4">
        <w:rPr>
          <w:rFonts w:ascii="Helvetica Neue" w:eastAsia="Times New Roman" w:hAnsi="Helvetica Neue" w:cs="Gill Sans"/>
          <w:bCs/>
          <w:color w:val="222222"/>
          <w:lang w:val="en"/>
        </w:rPr>
        <w:t xml:space="preserve">draft </w:t>
      </w:r>
      <w:r w:rsidR="003F6413">
        <w:rPr>
          <w:rFonts w:ascii="Helvetica Neue" w:eastAsia="Times New Roman" w:hAnsi="Helvetica Neue" w:cs="Gill Sans"/>
          <w:bCs/>
          <w:color w:val="222222"/>
          <w:lang w:val="en"/>
        </w:rPr>
        <w:t>4</w:t>
      </w:r>
      <w:r w:rsidRPr="001759D4">
        <w:rPr>
          <w:rFonts w:ascii="Helvetica Neue" w:eastAsia="Times New Roman" w:hAnsi="Helvetica Neue" w:cs="Gill Sans"/>
          <w:bCs/>
          <w:color w:val="222222"/>
          <w:lang w:val="en"/>
        </w:rPr>
        <w:t>/</w:t>
      </w:r>
      <w:r w:rsidR="003F6413">
        <w:rPr>
          <w:rFonts w:ascii="Helvetica Neue" w:eastAsia="Times New Roman" w:hAnsi="Helvetica Neue" w:cs="Gill Sans"/>
          <w:bCs/>
          <w:color w:val="222222"/>
          <w:lang w:val="en"/>
        </w:rPr>
        <w:t>23</w:t>
      </w:r>
      <w:r w:rsidRPr="001759D4">
        <w:rPr>
          <w:rFonts w:ascii="Helvetica Neue" w:eastAsia="Times New Roman" w:hAnsi="Helvetica Neue" w:cs="Gill Sans"/>
          <w:bCs/>
          <w:color w:val="222222"/>
          <w:lang w:val="en"/>
        </w:rPr>
        <w:t>/18</w:t>
      </w:r>
      <w:r w:rsidRPr="001759D4">
        <w:rPr>
          <w:rFonts w:ascii="Helvetica Neue" w:eastAsia="Times New Roman" w:hAnsi="Helvetica Neue" w:cs="Gill Sans"/>
          <w:b/>
          <w:bCs/>
          <w:color w:val="222222"/>
          <w:lang w:val="en"/>
        </w:rPr>
        <w:br/>
        <w:t xml:space="preserve">Meeting: </w:t>
      </w:r>
      <w:r w:rsidR="00923ABB" w:rsidRPr="001759D4">
        <w:rPr>
          <w:rFonts w:ascii="Helvetica Neue" w:eastAsia="Times New Roman" w:hAnsi="Helvetica Neue" w:cs="Gill Sans"/>
          <w:b/>
          <w:bCs/>
          <w:color w:val="222222"/>
          <w:lang w:val="en"/>
        </w:rPr>
        <w:t>2</w:t>
      </w:r>
      <w:r w:rsidRPr="001759D4">
        <w:rPr>
          <w:rFonts w:ascii="Helvetica Neue" w:eastAsia="Times New Roman" w:hAnsi="Helvetica Neue" w:cs="Gill Sans"/>
          <w:b/>
          <w:bCs/>
          <w:color w:val="222222"/>
          <w:lang w:val="en"/>
        </w:rPr>
        <w:t xml:space="preserve"> </w:t>
      </w:r>
      <w:r w:rsidR="00923ABB" w:rsidRPr="001759D4">
        <w:rPr>
          <w:rFonts w:ascii="Helvetica Neue" w:eastAsia="Times New Roman" w:hAnsi="Helvetica Neue" w:cs="Gill Sans"/>
          <w:b/>
          <w:bCs/>
          <w:color w:val="222222"/>
          <w:lang w:val="en"/>
        </w:rPr>
        <w:t>May</w:t>
      </w:r>
      <w:r w:rsidRPr="001759D4">
        <w:rPr>
          <w:rFonts w:ascii="Helvetica Neue" w:eastAsia="Times New Roman" w:hAnsi="Helvetica Neue" w:cs="Gill Sans"/>
          <w:b/>
          <w:bCs/>
          <w:color w:val="222222"/>
          <w:lang w:val="en"/>
        </w:rPr>
        <w:t xml:space="preserve"> 2018 </w:t>
      </w:r>
      <w:r w:rsidRPr="001759D4">
        <w:rPr>
          <w:rFonts w:ascii="Helvetica Neue" w:eastAsia="Times New Roman" w:hAnsi="Helvetica Neue" w:cs="Gill Sans"/>
          <w:b/>
          <w:bCs/>
          <w:color w:val="222222"/>
          <w:lang w:val="en"/>
        </w:rPr>
        <w:br/>
      </w:r>
      <w:proofErr w:type="spellStart"/>
      <w:r w:rsidRPr="001759D4">
        <w:rPr>
          <w:rFonts w:ascii="Helvetica Neue" w:eastAsia="Times New Roman" w:hAnsi="Helvetica Neue" w:cs="Gill Sans"/>
          <w:b/>
          <w:bCs/>
          <w:color w:val="222222"/>
          <w:lang w:val="en"/>
        </w:rPr>
        <w:t>Bogomolny</w:t>
      </w:r>
      <w:proofErr w:type="spellEnd"/>
      <w:r w:rsidRPr="001759D4">
        <w:rPr>
          <w:rFonts w:ascii="Helvetica Neue" w:eastAsia="Times New Roman" w:hAnsi="Helvetica Neue" w:cs="Gill Sans"/>
          <w:b/>
          <w:bCs/>
          <w:color w:val="222222"/>
          <w:lang w:val="en"/>
        </w:rPr>
        <w:t xml:space="preserve"> Room – Student Center</w:t>
      </w:r>
      <w:r w:rsidRPr="001759D4">
        <w:rPr>
          <w:rFonts w:ascii="Helvetica Neue" w:eastAsia="Times New Roman" w:hAnsi="Helvetica Neue" w:cs="Gill Sans"/>
          <w:b/>
          <w:bCs/>
          <w:color w:val="222222"/>
          <w:lang w:val="en"/>
        </w:rPr>
        <w:br/>
        <w:t>Lunch served at 11:30</w:t>
      </w:r>
    </w:p>
    <w:p w:rsidR="00EE4791" w:rsidRPr="001759D4" w:rsidRDefault="00EE4791" w:rsidP="00EE4791">
      <w:pPr>
        <w:spacing w:before="100" w:beforeAutospacing="1" w:after="100" w:afterAutospacing="1"/>
        <w:jc w:val="center"/>
        <w:rPr>
          <w:rFonts w:ascii="Helvetica Neue" w:eastAsia="Times New Roman" w:hAnsi="Helvetica Neue" w:cs="Gill Sans"/>
          <w:b/>
          <w:bCs/>
          <w:color w:val="222222"/>
          <w:lang w:val="en"/>
        </w:rPr>
      </w:pPr>
      <w:r w:rsidRPr="001759D4">
        <w:rPr>
          <w:rFonts w:ascii="Helvetica Neue" w:eastAsia="Times New Roman" w:hAnsi="Helvetica Neue" w:cs="Gill Sans"/>
          <w:b/>
          <w:bCs/>
          <w:color w:val="222222"/>
          <w:lang w:val="en"/>
        </w:rPr>
        <w:t>Meeting at 12:00-2:00</w:t>
      </w:r>
    </w:p>
    <w:p w:rsidR="00EE4791" w:rsidRPr="001759D4" w:rsidRDefault="00EE4791" w:rsidP="00EE4791">
      <w:pPr>
        <w:spacing w:before="100" w:beforeAutospacing="1" w:after="100" w:afterAutospacing="1"/>
        <w:contextualSpacing/>
        <w:rPr>
          <w:rFonts w:ascii="Helvetica Neue" w:eastAsia="Times New Roman" w:hAnsi="Helvetica Neue" w:cs="Gill Sans"/>
          <w:color w:val="222222"/>
          <w:lang w:val="en"/>
        </w:rPr>
      </w:pPr>
      <w:r w:rsidRPr="001759D4">
        <w:rPr>
          <w:rFonts w:ascii="Helvetica Neue" w:eastAsia="Times New Roman" w:hAnsi="Helvetica Neue" w:cs="Gill Sans"/>
          <w:color w:val="222222"/>
          <w:lang w:val="en"/>
        </w:rPr>
        <w:t xml:space="preserve">Please note that documents marked [Sakai] are (or will be) posted on the UFS Sakai Site. We ask, of course, that everyone prepare for the meeting adequately with thoughts ready on agenda items and also that we do our best to be as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sidR="004071D1" w:rsidRPr="001759D4">
        <w:rPr>
          <w:rFonts w:ascii="Helvetica Neue" w:eastAsia="Times New Roman" w:hAnsi="Helvetica Neue" w:cs="Gill Sans"/>
          <w:color w:val="222222"/>
          <w:lang w:val="en"/>
        </w:rPr>
        <w:t>5</w:t>
      </w:r>
      <w:r w:rsidRPr="001759D4">
        <w:rPr>
          <w:rFonts w:ascii="Helvetica Neue" w:eastAsia="Times New Roman" w:hAnsi="Helvetica Neue" w:cs="Gill Sans"/>
          <w:color w:val="222222"/>
          <w:lang w:val="en"/>
        </w:rPr>
        <w:t>/</w:t>
      </w:r>
      <w:r w:rsidR="004071D1" w:rsidRPr="001759D4">
        <w:rPr>
          <w:rFonts w:ascii="Helvetica Neue" w:eastAsia="Times New Roman" w:hAnsi="Helvetica Neue" w:cs="Gill Sans"/>
          <w:color w:val="222222"/>
          <w:lang w:val="en"/>
        </w:rPr>
        <w:t>9</w:t>
      </w:r>
      <w:r w:rsidRPr="001759D4">
        <w:rPr>
          <w:rFonts w:ascii="Helvetica Neue" w:eastAsia="Times New Roman" w:hAnsi="Helvetica Neue" w:cs="Gill Sans"/>
          <w:color w:val="222222"/>
          <w:lang w:val="en"/>
        </w:rPr>
        <w:t>/18, to complete discussions and actions of agenda items not addressed at this meeting.</w:t>
      </w:r>
    </w:p>
    <w:p w:rsidR="00EE4791" w:rsidRPr="001759D4" w:rsidRDefault="00EE4791" w:rsidP="00EE4791">
      <w:pPr>
        <w:spacing w:before="100" w:beforeAutospacing="1" w:after="100" w:afterAutospacing="1"/>
        <w:contextualSpacing/>
        <w:rPr>
          <w:rFonts w:ascii="Helvetica Neue" w:eastAsia="Times New Roman" w:hAnsi="Helvetica Neue" w:cs="Gill Sans"/>
          <w:color w:val="222222"/>
          <w:lang w:val="en"/>
        </w:rPr>
      </w:pPr>
    </w:p>
    <w:p w:rsidR="00EE4791" w:rsidRPr="001759D4" w:rsidRDefault="00EE4791" w:rsidP="00EE4791">
      <w:pPr>
        <w:numPr>
          <w:ilvl w:val="0"/>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b/>
          <w:color w:val="222222"/>
          <w:lang w:val="en"/>
        </w:rPr>
        <w:t>Logistical items</w:t>
      </w:r>
    </w:p>
    <w:p w:rsidR="00EE4791" w:rsidRPr="001759D4" w:rsidRDefault="00EE4791" w:rsidP="00EE4791">
      <w:pPr>
        <w:numPr>
          <w:ilvl w:val="1"/>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color w:val="222222"/>
          <w:lang w:val="en"/>
        </w:rPr>
        <w:t xml:space="preserve">Approval of minutes from </w:t>
      </w:r>
      <w:r w:rsidR="00974327" w:rsidRPr="001759D4">
        <w:rPr>
          <w:rFonts w:ascii="Helvetica Neue" w:eastAsia="Times New Roman" w:hAnsi="Helvetica Neue" w:cs="Gill Sans"/>
          <w:color w:val="222222"/>
          <w:lang w:val="en"/>
        </w:rPr>
        <w:t>April</w:t>
      </w:r>
      <w:r w:rsidRPr="001759D4">
        <w:rPr>
          <w:rFonts w:ascii="Helvetica Neue" w:eastAsia="Times New Roman" w:hAnsi="Helvetica Neue" w:cs="Gill Sans"/>
          <w:color w:val="222222"/>
          <w:lang w:val="en"/>
        </w:rPr>
        <w:t xml:space="preserve"> 2017. [Sakai]</w:t>
      </w:r>
    </w:p>
    <w:p w:rsidR="00C4629E" w:rsidRPr="001759D4" w:rsidRDefault="00EE4791" w:rsidP="00C4629E">
      <w:pPr>
        <w:numPr>
          <w:ilvl w:val="1"/>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color w:val="222222"/>
          <w:lang w:val="en"/>
        </w:rPr>
        <w:t xml:space="preserve">Approval of </w:t>
      </w:r>
      <w:r w:rsidR="00974327" w:rsidRPr="001759D4">
        <w:rPr>
          <w:rFonts w:ascii="Helvetica Neue" w:eastAsia="Times New Roman" w:hAnsi="Helvetica Neue" w:cs="Gill Sans"/>
          <w:color w:val="222222"/>
          <w:lang w:val="en"/>
        </w:rPr>
        <w:t>May 2</w:t>
      </w:r>
      <w:r w:rsidRPr="001759D4">
        <w:rPr>
          <w:rFonts w:ascii="Helvetica Neue" w:eastAsia="Times New Roman" w:hAnsi="Helvetica Neue" w:cs="Gill Sans"/>
          <w:color w:val="222222"/>
          <w:lang w:val="en"/>
        </w:rPr>
        <w:t>, 2018 agenda [Sakai]</w:t>
      </w:r>
    </w:p>
    <w:p w:rsidR="001759D4" w:rsidRPr="001759D4" w:rsidRDefault="00C4629E" w:rsidP="001759D4">
      <w:pPr>
        <w:pStyle w:val="ListParagraph"/>
        <w:numPr>
          <w:ilvl w:val="0"/>
          <w:numId w:val="1"/>
        </w:numPr>
        <w:rPr>
          <w:rFonts w:ascii="Helvetica Neue" w:eastAsia="Times New Roman" w:hAnsi="Helvetica Neue" w:cs="Calibri"/>
          <w:color w:val="000000"/>
          <w:sz w:val="24"/>
          <w:szCs w:val="24"/>
        </w:rPr>
      </w:pPr>
      <w:r w:rsidRPr="001759D4">
        <w:rPr>
          <w:rFonts w:ascii="Helvetica Neue" w:eastAsia="Times New Roman" w:hAnsi="Helvetica Neue" w:cs="Gill Sans"/>
          <w:b/>
          <w:color w:val="222222"/>
          <w:sz w:val="24"/>
          <w:szCs w:val="24"/>
          <w:lang w:val="en"/>
        </w:rPr>
        <w:t>President’s Report</w:t>
      </w:r>
    </w:p>
    <w:p w:rsidR="001759D4" w:rsidRPr="001759D4" w:rsidRDefault="00C4629E" w:rsidP="001759D4">
      <w:pPr>
        <w:pStyle w:val="ListParagraph"/>
        <w:numPr>
          <w:ilvl w:val="1"/>
          <w:numId w:val="1"/>
        </w:numPr>
        <w:rPr>
          <w:rFonts w:ascii="Helvetica Neue" w:eastAsia="Times New Roman" w:hAnsi="Helvetica Neue" w:cs="Calibri"/>
          <w:color w:val="000000"/>
          <w:sz w:val="24"/>
          <w:szCs w:val="24"/>
        </w:rPr>
      </w:pPr>
      <w:r w:rsidRPr="001759D4">
        <w:rPr>
          <w:rFonts w:ascii="Helvetica Neue" w:eastAsia="Times New Roman" w:hAnsi="Helvetica Neue" w:cs="Gill Sans"/>
          <w:color w:val="222222"/>
          <w:sz w:val="24"/>
          <w:szCs w:val="24"/>
          <w:lang w:val="en"/>
        </w:rPr>
        <w:t>Legislative update</w:t>
      </w:r>
    </w:p>
    <w:p w:rsidR="00C4629E" w:rsidRPr="001759D4" w:rsidRDefault="00C4629E" w:rsidP="001759D4">
      <w:pPr>
        <w:pStyle w:val="ListParagraph"/>
        <w:numPr>
          <w:ilvl w:val="1"/>
          <w:numId w:val="1"/>
        </w:numPr>
        <w:rPr>
          <w:rFonts w:ascii="Helvetica Neue" w:eastAsia="Times New Roman" w:hAnsi="Helvetica Neue" w:cs="Calibri"/>
          <w:color w:val="000000"/>
          <w:sz w:val="24"/>
          <w:szCs w:val="24"/>
        </w:rPr>
      </w:pPr>
      <w:r w:rsidRPr="001759D4">
        <w:rPr>
          <w:rFonts w:ascii="Helvetica Neue" w:eastAsia="Times New Roman" w:hAnsi="Helvetica Neue" w:cs="Gill Sans"/>
          <w:color w:val="222222"/>
          <w:sz w:val="24"/>
          <w:szCs w:val="24"/>
          <w:lang w:val="en"/>
        </w:rPr>
        <w:t>Coalition lawsuit update</w:t>
      </w:r>
    </w:p>
    <w:p w:rsidR="001759D4" w:rsidRPr="001759D4" w:rsidRDefault="00C4629E" w:rsidP="001759D4">
      <w:pPr>
        <w:pStyle w:val="ListParagraph"/>
        <w:numPr>
          <w:ilvl w:val="0"/>
          <w:numId w:val="1"/>
        </w:numPr>
        <w:rPr>
          <w:rFonts w:ascii="Helvetica Neue" w:eastAsia="Times New Roman" w:hAnsi="Helvetica Neue" w:cs="Calibri"/>
          <w:color w:val="000000"/>
          <w:sz w:val="24"/>
          <w:szCs w:val="24"/>
        </w:rPr>
      </w:pPr>
      <w:r w:rsidRPr="001759D4">
        <w:rPr>
          <w:rFonts w:ascii="Helvetica Neue" w:eastAsia="Times New Roman" w:hAnsi="Helvetica Neue" w:cs="Gill Sans"/>
          <w:b/>
          <w:color w:val="222222"/>
          <w:sz w:val="24"/>
          <w:szCs w:val="24"/>
          <w:lang w:val="en"/>
        </w:rPr>
        <w:t>Committee</w:t>
      </w:r>
      <w:r w:rsidRPr="001759D4">
        <w:rPr>
          <w:rFonts w:ascii="Helvetica Neue" w:eastAsia="Times New Roman" w:hAnsi="Helvetica Neue" w:cs="Gill Sans"/>
          <w:color w:val="222222"/>
          <w:sz w:val="24"/>
          <w:szCs w:val="24"/>
          <w:lang w:val="en"/>
        </w:rPr>
        <w:t xml:space="preserve"> </w:t>
      </w:r>
      <w:r w:rsidRPr="001759D4">
        <w:rPr>
          <w:rFonts w:ascii="Helvetica Neue" w:eastAsia="Times New Roman" w:hAnsi="Helvetica Neue" w:cs="Gill Sans"/>
          <w:b/>
          <w:color w:val="222222"/>
          <w:sz w:val="24"/>
          <w:szCs w:val="24"/>
          <w:lang w:val="en"/>
        </w:rPr>
        <w:t>reports/actions</w:t>
      </w:r>
    </w:p>
    <w:p w:rsidR="00C4629E" w:rsidRPr="001759D4" w:rsidRDefault="007C6DFD" w:rsidP="001759D4">
      <w:pPr>
        <w:pStyle w:val="ListParagraph"/>
        <w:numPr>
          <w:ilvl w:val="1"/>
          <w:numId w:val="1"/>
        </w:numPr>
        <w:rPr>
          <w:rFonts w:ascii="Helvetica Neue" w:eastAsia="Times New Roman" w:hAnsi="Helvetica Neue" w:cs="Calibri"/>
          <w:color w:val="000000"/>
          <w:sz w:val="24"/>
          <w:szCs w:val="24"/>
        </w:rPr>
      </w:pPr>
      <w:r>
        <w:rPr>
          <w:rFonts w:ascii="Helvetica Neue" w:eastAsia="Times New Roman" w:hAnsi="Helvetica Neue" w:cs="Gill Sans"/>
          <w:color w:val="222222"/>
          <w:sz w:val="24"/>
          <w:szCs w:val="24"/>
          <w:lang w:val="en"/>
        </w:rPr>
        <w:t>Academic Policy Committee</w:t>
      </w:r>
      <w:r w:rsidR="007F7492">
        <w:rPr>
          <w:rFonts w:ascii="Helvetica Neue" w:eastAsia="Times New Roman" w:hAnsi="Helvetica Neue" w:cs="Gill Sans"/>
          <w:color w:val="222222"/>
          <w:sz w:val="24"/>
          <w:szCs w:val="24"/>
          <w:lang w:val="en"/>
        </w:rPr>
        <w:t xml:space="preserve"> </w:t>
      </w:r>
      <w:r w:rsidR="007F7492" w:rsidRPr="001759D4">
        <w:rPr>
          <w:rFonts w:ascii="Helvetica Neue" w:eastAsia="Times New Roman" w:hAnsi="Helvetica Neue" w:cs="Gill Sans"/>
          <w:color w:val="222222"/>
          <w:sz w:val="24"/>
          <w:szCs w:val="24"/>
          <w:lang w:val="en"/>
        </w:rPr>
        <w:t>[Sakai]</w:t>
      </w:r>
    </w:p>
    <w:p w:rsidR="001759D4" w:rsidRPr="001759D4" w:rsidRDefault="001759D4" w:rsidP="001759D4">
      <w:pPr>
        <w:pStyle w:val="ListParagraph"/>
        <w:numPr>
          <w:ilvl w:val="2"/>
          <w:numId w:val="1"/>
        </w:numPr>
        <w:rPr>
          <w:rFonts w:ascii="Helvetica Neue" w:eastAsia="Times New Roman" w:hAnsi="Helvetica Neue" w:cs="Calibri"/>
          <w:color w:val="000000"/>
          <w:sz w:val="24"/>
          <w:szCs w:val="24"/>
        </w:rPr>
      </w:pPr>
      <w:r w:rsidRPr="001759D4">
        <w:rPr>
          <w:rFonts w:ascii="Helvetica Neue" w:eastAsia="Times New Roman" w:hAnsi="Helvetica Neue" w:cs="Gill Sans"/>
          <w:color w:val="222222"/>
          <w:sz w:val="24"/>
          <w:szCs w:val="24"/>
          <w:lang w:val="en"/>
        </w:rPr>
        <w:t>Accelerated Bachelor’s/</w:t>
      </w:r>
      <w:proofErr w:type="gramStart"/>
      <w:r w:rsidRPr="001759D4">
        <w:rPr>
          <w:rFonts w:ascii="Helvetica Neue" w:eastAsia="Times New Roman" w:hAnsi="Helvetica Neue" w:cs="Gill Sans"/>
          <w:color w:val="222222"/>
          <w:sz w:val="24"/>
          <w:szCs w:val="24"/>
          <w:lang w:val="en"/>
        </w:rPr>
        <w:t>Master’s</w:t>
      </w:r>
      <w:proofErr w:type="gramEnd"/>
      <w:r w:rsidRPr="001759D4">
        <w:rPr>
          <w:rFonts w:ascii="Helvetica Neue" w:eastAsia="Times New Roman" w:hAnsi="Helvetica Neue" w:cs="Gill Sans"/>
          <w:color w:val="222222"/>
          <w:sz w:val="24"/>
          <w:szCs w:val="24"/>
          <w:lang w:val="en"/>
        </w:rPr>
        <w:t xml:space="preserve"> policy</w:t>
      </w:r>
    </w:p>
    <w:p w:rsidR="001759D4" w:rsidRPr="001759D4" w:rsidRDefault="001759D4" w:rsidP="001759D4">
      <w:pPr>
        <w:pStyle w:val="ListParagraph"/>
        <w:numPr>
          <w:ilvl w:val="2"/>
          <w:numId w:val="1"/>
        </w:numPr>
        <w:rPr>
          <w:rFonts w:ascii="Helvetica Neue" w:eastAsia="Times New Roman" w:hAnsi="Helvetica Neue" w:cs="Calibri"/>
          <w:color w:val="000000"/>
          <w:sz w:val="24"/>
          <w:szCs w:val="24"/>
        </w:rPr>
      </w:pPr>
      <w:r w:rsidRPr="001759D4">
        <w:rPr>
          <w:rFonts w:ascii="Helvetica Neue" w:eastAsia="Times New Roman" w:hAnsi="Helvetica Neue" w:cs="Gill Sans"/>
          <w:color w:val="222222"/>
          <w:sz w:val="24"/>
          <w:szCs w:val="24"/>
          <w:lang w:val="en"/>
        </w:rPr>
        <w:t>Repeat Courses</w:t>
      </w:r>
    </w:p>
    <w:p w:rsidR="001759D4" w:rsidRPr="001759D4" w:rsidRDefault="001759D4" w:rsidP="001759D4">
      <w:pPr>
        <w:pStyle w:val="ListParagraph"/>
        <w:numPr>
          <w:ilvl w:val="2"/>
          <w:numId w:val="1"/>
        </w:numPr>
        <w:rPr>
          <w:rFonts w:ascii="Helvetica Neue" w:eastAsia="Times New Roman" w:hAnsi="Helvetica Neue" w:cs="Calibri"/>
          <w:color w:val="000000"/>
          <w:sz w:val="24"/>
          <w:szCs w:val="24"/>
        </w:rPr>
      </w:pPr>
      <w:r w:rsidRPr="001759D4">
        <w:rPr>
          <w:rFonts w:ascii="Helvetica Neue" w:eastAsia="Times New Roman" w:hAnsi="Helvetica Neue" w:cs="Gill Sans"/>
          <w:color w:val="222222"/>
          <w:sz w:val="24"/>
          <w:szCs w:val="24"/>
          <w:lang w:val="en"/>
        </w:rPr>
        <w:t>Certificate Students</w:t>
      </w:r>
    </w:p>
    <w:p w:rsidR="00C4629E" w:rsidRPr="001759D4" w:rsidRDefault="00C4629E" w:rsidP="00C4629E">
      <w:pPr>
        <w:pStyle w:val="ListParagraph"/>
        <w:numPr>
          <w:ilvl w:val="1"/>
          <w:numId w:val="1"/>
        </w:numPr>
        <w:rPr>
          <w:rFonts w:ascii="Helvetica Neue" w:eastAsia="Times New Roman" w:hAnsi="Helvetica Neue" w:cs="Calibri"/>
          <w:color w:val="000000"/>
          <w:sz w:val="24"/>
          <w:szCs w:val="24"/>
        </w:rPr>
      </w:pPr>
      <w:r w:rsidRPr="001759D4">
        <w:rPr>
          <w:rFonts w:ascii="Helvetica Neue" w:eastAsia="Times New Roman" w:hAnsi="Helvetica Neue" w:cs="Gill Sans"/>
          <w:color w:val="222222"/>
          <w:sz w:val="24"/>
          <w:szCs w:val="24"/>
          <w:lang w:val="en"/>
        </w:rPr>
        <w:t>Bylaws “The senate shall by a 2/3 majority vote to adopt such bylaws as necessary to carry out its functions.”</w:t>
      </w:r>
      <w:r w:rsidR="007F7492">
        <w:rPr>
          <w:rFonts w:ascii="Helvetica Neue" w:eastAsia="Times New Roman" w:hAnsi="Helvetica Neue" w:cs="Gill Sans"/>
          <w:color w:val="222222"/>
          <w:sz w:val="24"/>
          <w:szCs w:val="24"/>
          <w:lang w:val="en"/>
        </w:rPr>
        <w:t xml:space="preserve"> </w:t>
      </w:r>
      <w:r w:rsidR="007F7492" w:rsidRPr="001759D4">
        <w:rPr>
          <w:rFonts w:ascii="Helvetica Neue" w:eastAsia="Times New Roman" w:hAnsi="Helvetica Neue" w:cs="Gill Sans"/>
          <w:color w:val="222222"/>
          <w:sz w:val="24"/>
          <w:szCs w:val="24"/>
          <w:lang w:val="en"/>
        </w:rPr>
        <w:t>[Sakai]</w:t>
      </w:r>
    </w:p>
    <w:p w:rsidR="00C4629E" w:rsidRPr="001759D4" w:rsidRDefault="00C4629E" w:rsidP="00C4629E">
      <w:pPr>
        <w:pStyle w:val="ListParagraph"/>
        <w:numPr>
          <w:ilvl w:val="1"/>
          <w:numId w:val="1"/>
        </w:numPr>
        <w:rPr>
          <w:rFonts w:ascii="Helvetica Neue" w:eastAsia="Times New Roman" w:hAnsi="Helvetica Neue" w:cs="Calibri"/>
          <w:color w:val="000000"/>
          <w:sz w:val="24"/>
          <w:szCs w:val="24"/>
        </w:rPr>
      </w:pPr>
      <w:r w:rsidRPr="001759D4">
        <w:rPr>
          <w:rFonts w:ascii="Helvetica Neue" w:eastAsia="Times New Roman" w:hAnsi="Helvetica Neue" w:cs="Gill Sans"/>
          <w:color w:val="222222"/>
          <w:sz w:val="24"/>
          <w:szCs w:val="24"/>
          <w:lang w:val="en"/>
        </w:rPr>
        <w:t>Nominating committee report</w:t>
      </w:r>
    </w:p>
    <w:p w:rsidR="00C4629E" w:rsidRPr="001759D4" w:rsidRDefault="00C4629E" w:rsidP="00C4629E">
      <w:pPr>
        <w:pStyle w:val="ListParagraph"/>
        <w:numPr>
          <w:ilvl w:val="2"/>
          <w:numId w:val="1"/>
        </w:numPr>
        <w:rPr>
          <w:rFonts w:ascii="Helvetica Neue" w:eastAsia="Times New Roman" w:hAnsi="Helvetica Neue" w:cs="Calibri"/>
          <w:color w:val="000000"/>
          <w:sz w:val="24"/>
          <w:szCs w:val="24"/>
        </w:rPr>
      </w:pPr>
      <w:r w:rsidRPr="001759D4">
        <w:rPr>
          <w:rFonts w:ascii="Helvetica Neue" w:eastAsia="Times New Roman" w:hAnsi="Helvetica Neue" w:cs="Gill Sans"/>
          <w:color w:val="222222"/>
          <w:sz w:val="24"/>
          <w:szCs w:val="24"/>
          <w:lang w:val="en"/>
        </w:rPr>
        <w:t>Elections</w:t>
      </w:r>
    </w:p>
    <w:p w:rsidR="00A559A6" w:rsidRDefault="00A559A6" w:rsidP="00C4629E">
      <w:pPr>
        <w:pStyle w:val="ListParagraph"/>
        <w:numPr>
          <w:ilvl w:val="1"/>
          <w:numId w:val="1"/>
        </w:numPr>
        <w:rPr>
          <w:rFonts w:ascii="Helvetica Neue" w:eastAsia="Times New Roman" w:hAnsi="Helvetica Neue" w:cs="Calibri"/>
          <w:color w:val="000000"/>
          <w:sz w:val="24"/>
          <w:szCs w:val="24"/>
        </w:rPr>
      </w:pPr>
      <w:proofErr w:type="spellStart"/>
      <w:r>
        <w:rPr>
          <w:rFonts w:ascii="Helvetica Neue" w:eastAsia="Times New Roman" w:hAnsi="Helvetica Neue" w:cs="Calibri"/>
          <w:color w:val="000000"/>
          <w:sz w:val="24"/>
          <w:szCs w:val="24"/>
        </w:rPr>
        <w:t>Worklife</w:t>
      </w:r>
      <w:proofErr w:type="spellEnd"/>
      <w:r>
        <w:rPr>
          <w:rFonts w:ascii="Helvetica Neue" w:eastAsia="Times New Roman" w:hAnsi="Helvetica Neue" w:cs="Calibri"/>
          <w:color w:val="000000"/>
          <w:sz w:val="24"/>
          <w:szCs w:val="24"/>
        </w:rPr>
        <w:t xml:space="preserve"> Nominations</w:t>
      </w:r>
    </w:p>
    <w:p w:rsidR="00A559A6" w:rsidRPr="00A559A6" w:rsidRDefault="00A559A6" w:rsidP="00A559A6">
      <w:pPr>
        <w:pStyle w:val="ListParagraph"/>
        <w:numPr>
          <w:ilvl w:val="2"/>
          <w:numId w:val="1"/>
        </w:numPr>
        <w:rPr>
          <w:rFonts w:ascii="Helvetica Neue" w:eastAsia="Times New Roman" w:hAnsi="Helvetica Neue" w:cs="Calibri"/>
          <w:color w:val="000000"/>
          <w:sz w:val="24"/>
          <w:szCs w:val="24"/>
        </w:rPr>
      </w:pPr>
      <w:r>
        <w:rPr>
          <w:rFonts w:ascii="Helvetica Neue" w:eastAsia="Times New Roman" w:hAnsi="Helvetica Neue" w:cs="Calibri"/>
          <w:color w:val="000000"/>
          <w:sz w:val="24"/>
          <w:szCs w:val="24"/>
        </w:rPr>
        <w:t>BOR and Bucher award nominations</w:t>
      </w:r>
    </w:p>
    <w:p w:rsidR="00C4629E" w:rsidRPr="00F83D27" w:rsidRDefault="00C4629E" w:rsidP="00F83D27">
      <w:pPr>
        <w:pStyle w:val="ListParagraph"/>
        <w:numPr>
          <w:ilvl w:val="1"/>
          <w:numId w:val="1"/>
        </w:numPr>
        <w:rPr>
          <w:rFonts w:ascii="Helvetica Neue" w:eastAsia="Times New Roman" w:hAnsi="Helvetica Neue" w:cs="Calibri"/>
          <w:color w:val="000000"/>
          <w:sz w:val="24"/>
          <w:szCs w:val="24"/>
        </w:rPr>
      </w:pPr>
      <w:r w:rsidRPr="001759D4">
        <w:rPr>
          <w:rFonts w:ascii="Helvetica Neue" w:eastAsia="Times New Roman" w:hAnsi="Helvetica Neue" w:cs="Gill Sans"/>
          <w:color w:val="222222"/>
          <w:sz w:val="24"/>
          <w:szCs w:val="24"/>
          <w:lang w:val="en"/>
        </w:rPr>
        <w:t>UB representative to MHEC-Faculty Advisory Council</w:t>
      </w:r>
      <w:bookmarkStart w:id="0" w:name="_GoBack"/>
      <w:bookmarkEnd w:id="0"/>
    </w:p>
    <w:p w:rsidR="00BA2EC6" w:rsidRPr="00BA2EC6" w:rsidRDefault="00EE4791" w:rsidP="00BA2EC6">
      <w:pPr>
        <w:pStyle w:val="ListParagraph"/>
        <w:numPr>
          <w:ilvl w:val="0"/>
          <w:numId w:val="1"/>
        </w:numPr>
        <w:rPr>
          <w:rFonts w:ascii="Helvetica Neue" w:eastAsia="Times New Roman" w:hAnsi="Helvetica Neue" w:cs="Calibri"/>
          <w:color w:val="000000"/>
        </w:rPr>
      </w:pPr>
      <w:r w:rsidRPr="00BA2EC6">
        <w:rPr>
          <w:rFonts w:ascii="Helvetica Neue" w:eastAsia="Times New Roman" w:hAnsi="Helvetica Neue" w:cs="Gill Sans"/>
          <w:b/>
          <w:color w:val="222222"/>
          <w:sz w:val="24"/>
          <w:szCs w:val="24"/>
          <w:lang w:val="en"/>
        </w:rPr>
        <w:t>A&amp;F</w:t>
      </w:r>
      <w:r w:rsidRPr="00BA2EC6">
        <w:rPr>
          <w:rFonts w:ascii="Helvetica Neue" w:eastAsia="Times New Roman" w:hAnsi="Helvetica Neue" w:cs="Gill Sans"/>
          <w:color w:val="222222"/>
          <w:sz w:val="24"/>
          <w:szCs w:val="24"/>
          <w:lang w:val="en"/>
        </w:rPr>
        <w:t xml:space="preserve"> </w:t>
      </w:r>
      <w:r w:rsidRPr="00BA2EC6">
        <w:rPr>
          <w:rFonts w:ascii="Helvetica Neue" w:eastAsia="Times New Roman" w:hAnsi="Helvetica Neue" w:cs="Gill Sans"/>
          <w:b/>
          <w:color w:val="222222"/>
          <w:sz w:val="24"/>
          <w:szCs w:val="24"/>
          <w:lang w:val="en"/>
        </w:rPr>
        <w:t>update</w:t>
      </w:r>
    </w:p>
    <w:p w:rsidR="00BA2EC6" w:rsidRPr="00BA2EC6" w:rsidRDefault="00EE4791" w:rsidP="00BA2EC6">
      <w:pPr>
        <w:pStyle w:val="ListParagraph"/>
        <w:numPr>
          <w:ilvl w:val="0"/>
          <w:numId w:val="1"/>
        </w:numPr>
        <w:rPr>
          <w:rFonts w:ascii="Helvetica Neue" w:eastAsia="Times New Roman" w:hAnsi="Helvetica Neue" w:cs="Calibri"/>
          <w:color w:val="000000"/>
        </w:rPr>
      </w:pPr>
      <w:r w:rsidRPr="00BA2EC6">
        <w:rPr>
          <w:rFonts w:ascii="Helvetica Neue" w:eastAsia="Times New Roman" w:hAnsi="Helvetica Neue" w:cs="Gill Sans"/>
          <w:b/>
          <w:color w:val="222222"/>
          <w:sz w:val="24"/>
          <w:szCs w:val="24"/>
          <w:lang w:val="en"/>
        </w:rPr>
        <w:t>Provost</w:t>
      </w:r>
      <w:r w:rsidRPr="00BA2EC6">
        <w:rPr>
          <w:rFonts w:ascii="Helvetica Neue" w:eastAsia="Times New Roman" w:hAnsi="Helvetica Neue" w:cs="Gill Sans"/>
          <w:color w:val="222222"/>
          <w:sz w:val="24"/>
          <w:szCs w:val="24"/>
          <w:lang w:val="en"/>
        </w:rPr>
        <w:t xml:space="preserve"> </w:t>
      </w:r>
      <w:r w:rsidRPr="00BA2EC6">
        <w:rPr>
          <w:rFonts w:ascii="Helvetica Neue" w:eastAsia="Times New Roman" w:hAnsi="Helvetica Neue" w:cs="Gill Sans"/>
          <w:b/>
          <w:color w:val="222222"/>
          <w:sz w:val="24"/>
          <w:szCs w:val="24"/>
          <w:lang w:val="en"/>
        </w:rPr>
        <w:t>report</w:t>
      </w:r>
    </w:p>
    <w:p w:rsidR="00E11FF2" w:rsidRPr="00E11FF2" w:rsidRDefault="00E11FF2" w:rsidP="00BA2EC6">
      <w:pPr>
        <w:pStyle w:val="ListParagraph"/>
        <w:numPr>
          <w:ilvl w:val="1"/>
          <w:numId w:val="1"/>
        </w:numPr>
        <w:rPr>
          <w:rFonts w:ascii="Helvetica Neue" w:eastAsia="Times New Roman" w:hAnsi="Helvetica Neue" w:cs="Calibri"/>
          <w:color w:val="000000"/>
        </w:rPr>
      </w:pPr>
      <w:r>
        <w:rPr>
          <w:rFonts w:ascii="Helvetica Neue" w:eastAsia="Times New Roman" w:hAnsi="Helvetica Neue" w:cs="Gill Sans"/>
          <w:color w:val="222222"/>
          <w:sz w:val="24"/>
          <w:szCs w:val="24"/>
          <w:lang w:val="en"/>
        </w:rPr>
        <w:t>Fall 2019 faculty welcome back</w:t>
      </w:r>
    </w:p>
    <w:p w:rsidR="00E11FF2" w:rsidRPr="00E11FF2" w:rsidRDefault="00E11FF2" w:rsidP="00BA2EC6">
      <w:pPr>
        <w:pStyle w:val="ListParagraph"/>
        <w:numPr>
          <w:ilvl w:val="1"/>
          <w:numId w:val="1"/>
        </w:numPr>
        <w:rPr>
          <w:rFonts w:ascii="Helvetica Neue" w:eastAsia="Times New Roman" w:hAnsi="Helvetica Neue" w:cs="Calibri"/>
          <w:color w:val="000000"/>
        </w:rPr>
      </w:pPr>
      <w:r>
        <w:rPr>
          <w:rFonts w:ascii="Helvetica Neue" w:eastAsia="Times New Roman" w:hAnsi="Helvetica Neue" w:cs="Gill Sans"/>
          <w:color w:val="222222"/>
          <w:sz w:val="24"/>
          <w:szCs w:val="24"/>
          <w:lang w:val="en"/>
        </w:rPr>
        <w:t>Diversity Plan (endorse)</w:t>
      </w:r>
    </w:p>
    <w:p w:rsidR="00BA2EC6" w:rsidRPr="00551B08" w:rsidRDefault="003619F4" w:rsidP="00BA2EC6">
      <w:pPr>
        <w:pStyle w:val="ListParagraph"/>
        <w:numPr>
          <w:ilvl w:val="1"/>
          <w:numId w:val="1"/>
        </w:numPr>
        <w:rPr>
          <w:rFonts w:ascii="Helvetica Neue" w:eastAsia="Times New Roman" w:hAnsi="Helvetica Neue" w:cs="Calibri"/>
          <w:color w:val="000000"/>
        </w:rPr>
      </w:pPr>
      <w:r w:rsidRPr="00BA2EC6">
        <w:rPr>
          <w:rFonts w:ascii="Helvetica Neue" w:eastAsia="Times New Roman" w:hAnsi="Helvetica Neue" w:cs="Gill Sans"/>
          <w:color w:val="222222"/>
          <w:sz w:val="24"/>
          <w:szCs w:val="24"/>
          <w:lang w:val="en"/>
        </w:rPr>
        <w:t>SPBC next steps (strategic plan goal teams)</w:t>
      </w:r>
    </w:p>
    <w:p w:rsidR="00551B08" w:rsidRPr="00BA2EC6" w:rsidRDefault="00A559A6" w:rsidP="00BA2EC6">
      <w:pPr>
        <w:pStyle w:val="ListParagraph"/>
        <w:numPr>
          <w:ilvl w:val="1"/>
          <w:numId w:val="1"/>
        </w:numPr>
        <w:rPr>
          <w:rFonts w:ascii="Helvetica Neue" w:eastAsia="Times New Roman" w:hAnsi="Helvetica Neue" w:cs="Calibri"/>
          <w:color w:val="000000"/>
        </w:rPr>
      </w:pPr>
      <w:r>
        <w:rPr>
          <w:rFonts w:ascii="Helvetica Neue" w:eastAsia="Times New Roman" w:hAnsi="Helvetica Neue" w:cs="Gill Sans"/>
          <w:color w:val="222222"/>
          <w:sz w:val="24"/>
          <w:szCs w:val="24"/>
          <w:lang w:val="en"/>
        </w:rPr>
        <w:t>Freshman</w:t>
      </w:r>
      <w:r w:rsidR="00551B08">
        <w:rPr>
          <w:rFonts w:ascii="Helvetica Neue" w:eastAsia="Times New Roman" w:hAnsi="Helvetica Neue" w:cs="Gill Sans"/>
          <w:color w:val="222222"/>
          <w:sz w:val="24"/>
          <w:szCs w:val="24"/>
          <w:lang w:val="en"/>
        </w:rPr>
        <w:t xml:space="preserve"> Program Taskforce</w:t>
      </w:r>
    </w:p>
    <w:p w:rsidR="00BA2EC6" w:rsidRPr="00BA2EC6" w:rsidRDefault="00C4629E" w:rsidP="00BA2EC6">
      <w:pPr>
        <w:pStyle w:val="ListParagraph"/>
        <w:numPr>
          <w:ilvl w:val="1"/>
          <w:numId w:val="1"/>
        </w:numPr>
        <w:rPr>
          <w:rFonts w:ascii="Helvetica Neue" w:eastAsia="Times New Roman" w:hAnsi="Helvetica Neue" w:cs="Calibri"/>
          <w:color w:val="000000"/>
        </w:rPr>
      </w:pPr>
      <w:r w:rsidRPr="00BA2EC6">
        <w:rPr>
          <w:rFonts w:ascii="Helvetica Neue" w:eastAsia="Times New Roman" w:hAnsi="Helvetica Neue" w:cs="Gill Sans"/>
          <w:color w:val="222222"/>
          <w:sz w:val="24"/>
          <w:szCs w:val="24"/>
          <w:lang w:val="en"/>
        </w:rPr>
        <w:lastRenderedPageBreak/>
        <w:t>Student evaluations</w:t>
      </w:r>
    </w:p>
    <w:p w:rsidR="00A17A93" w:rsidRPr="00BA2EC6" w:rsidRDefault="00A17A93" w:rsidP="00BA2EC6">
      <w:pPr>
        <w:pStyle w:val="ListParagraph"/>
        <w:numPr>
          <w:ilvl w:val="1"/>
          <w:numId w:val="1"/>
        </w:numPr>
        <w:rPr>
          <w:rFonts w:ascii="Helvetica Neue" w:eastAsia="Times New Roman" w:hAnsi="Helvetica Neue" w:cs="Calibri"/>
          <w:color w:val="000000"/>
        </w:rPr>
      </w:pPr>
      <w:r w:rsidRPr="00BA2EC6">
        <w:rPr>
          <w:rFonts w:ascii="Helvetica Neue" w:eastAsia="Times New Roman" w:hAnsi="Helvetica Neue" w:cs="Gill Sans"/>
          <w:color w:val="222222"/>
          <w:sz w:val="24"/>
          <w:szCs w:val="24"/>
          <w:lang w:val="en"/>
        </w:rPr>
        <w:t>Program approvals</w:t>
      </w:r>
      <w:r w:rsidR="00A559A6">
        <w:rPr>
          <w:rFonts w:ascii="Helvetica Neue" w:eastAsia="Times New Roman" w:hAnsi="Helvetica Neue" w:cs="Gill Sans"/>
          <w:color w:val="222222"/>
          <w:sz w:val="24"/>
          <w:szCs w:val="24"/>
          <w:lang w:val="en"/>
        </w:rPr>
        <w:t>/suspensions</w:t>
      </w:r>
    </w:p>
    <w:p w:rsidR="001702CC" w:rsidRDefault="00E11FF2" w:rsidP="00EE4791">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R</w:t>
      </w:r>
      <w:r w:rsidR="001702CC" w:rsidRPr="001702CC">
        <w:rPr>
          <w:rFonts w:ascii="Helvetica Neue" w:eastAsia="Times New Roman" w:hAnsi="Helvetica Neue" w:cs="Gill Sans"/>
          <w:b/>
          <w:color w:val="222222"/>
          <w:lang w:val="en"/>
        </w:rPr>
        <w:t>eports</w:t>
      </w:r>
    </w:p>
    <w:p w:rsidR="001702CC" w:rsidRDefault="00E11FF2" w:rsidP="001702C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CELTT re: </w:t>
      </w:r>
      <w:r w:rsidR="001702CC">
        <w:rPr>
          <w:rFonts w:ascii="Helvetica Neue" w:eastAsia="Times New Roman" w:hAnsi="Helvetica Neue" w:cs="Gill Sans"/>
          <w:color w:val="222222"/>
          <w:lang w:val="en"/>
        </w:rPr>
        <w:t>LMS</w:t>
      </w:r>
    </w:p>
    <w:p w:rsidR="001702CC" w:rsidRDefault="001702CC" w:rsidP="001702C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Academic Support</w:t>
      </w:r>
    </w:p>
    <w:p w:rsidR="009A1D68" w:rsidRPr="00A559A6" w:rsidRDefault="00A16281" w:rsidP="00A559A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Student Affairs</w:t>
      </w:r>
    </w:p>
    <w:p w:rsidR="00EE4791" w:rsidRPr="001759D4" w:rsidRDefault="00EE4791" w:rsidP="00EE4791">
      <w:pPr>
        <w:numPr>
          <w:ilvl w:val="0"/>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b/>
          <w:color w:val="222222"/>
          <w:lang w:val="en"/>
        </w:rPr>
        <w:t>Marketing and enrollment</w:t>
      </w:r>
    </w:p>
    <w:p w:rsidR="00EE4791" w:rsidRPr="001759D4" w:rsidRDefault="00EE4791" w:rsidP="00EE4791">
      <w:pPr>
        <w:numPr>
          <w:ilvl w:val="1"/>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color w:val="222222"/>
          <w:lang w:val="en"/>
        </w:rPr>
        <w:t xml:space="preserve">Enrollment update </w:t>
      </w:r>
      <w:proofErr w:type="spellStart"/>
      <w:r w:rsidRPr="001759D4">
        <w:rPr>
          <w:rFonts w:ascii="Helvetica Neue" w:eastAsia="Times New Roman" w:hAnsi="Helvetica Neue" w:cs="Gill Sans"/>
          <w:color w:val="222222"/>
          <w:lang w:val="en"/>
        </w:rPr>
        <w:t>Sp</w:t>
      </w:r>
      <w:proofErr w:type="spellEnd"/>
      <w:r w:rsidRPr="001759D4">
        <w:rPr>
          <w:rFonts w:ascii="Helvetica Neue" w:eastAsia="Times New Roman" w:hAnsi="Helvetica Neue" w:cs="Gill Sans"/>
          <w:color w:val="222222"/>
          <w:lang w:val="en"/>
        </w:rPr>
        <w:t>/F 2018</w:t>
      </w:r>
    </w:p>
    <w:p w:rsidR="00C4629E" w:rsidRPr="001759D4" w:rsidRDefault="00C4629E" w:rsidP="00EE4791">
      <w:pPr>
        <w:numPr>
          <w:ilvl w:val="1"/>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color w:val="222222"/>
          <w:lang w:val="en"/>
        </w:rPr>
        <w:t xml:space="preserve">Marketing update </w:t>
      </w:r>
    </w:p>
    <w:p w:rsidR="00C4629E" w:rsidRPr="001759D4" w:rsidRDefault="00EE4791" w:rsidP="00C4629E">
      <w:pPr>
        <w:numPr>
          <w:ilvl w:val="0"/>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b/>
          <w:color w:val="222222"/>
          <w:lang w:val="en"/>
        </w:rPr>
        <w:t>UFS President’s report</w:t>
      </w:r>
      <w:r w:rsidRPr="001759D4">
        <w:rPr>
          <w:rFonts w:ascii="Helvetica Neue" w:eastAsia="Times New Roman" w:hAnsi="Helvetica Neue" w:cs="Gill Sans"/>
          <w:color w:val="222222"/>
          <w:lang w:val="en"/>
        </w:rPr>
        <w:t xml:space="preserve"> </w:t>
      </w:r>
      <w:r w:rsidRPr="001759D4">
        <w:rPr>
          <w:rFonts w:ascii="Helvetica Neue" w:eastAsia="Times New Roman" w:hAnsi="Helvetica Neue" w:cs="Gill Sans"/>
          <w:b/>
          <w:color w:val="222222"/>
          <w:lang w:val="en"/>
        </w:rPr>
        <w:t>&amp; discussio</w:t>
      </w:r>
      <w:r w:rsidR="00C4629E" w:rsidRPr="001759D4">
        <w:rPr>
          <w:rFonts w:ascii="Helvetica Neue" w:eastAsia="Times New Roman" w:hAnsi="Helvetica Neue" w:cs="Gill Sans"/>
          <w:b/>
          <w:color w:val="222222"/>
          <w:lang w:val="en"/>
        </w:rPr>
        <w:t>n</w:t>
      </w:r>
    </w:p>
    <w:p w:rsidR="001759D4" w:rsidRPr="001759D4" w:rsidRDefault="001759D4" w:rsidP="001759D4">
      <w:pPr>
        <w:numPr>
          <w:ilvl w:val="1"/>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color w:val="222222"/>
          <w:lang w:val="en"/>
        </w:rPr>
        <w:t>Farewell address</w:t>
      </w:r>
    </w:p>
    <w:p w:rsidR="00C4629E" w:rsidRPr="001759D4" w:rsidRDefault="00EE4791" w:rsidP="00C4629E">
      <w:pPr>
        <w:numPr>
          <w:ilvl w:val="0"/>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b/>
          <w:color w:val="222222"/>
          <w:lang w:val="en"/>
        </w:rPr>
        <w:t>Items for CUSF</w:t>
      </w:r>
      <w:r w:rsidRPr="001759D4">
        <w:rPr>
          <w:rFonts w:ascii="Helvetica Neue" w:eastAsia="Times New Roman" w:hAnsi="Helvetica Neue" w:cs="Gill Sans"/>
          <w:color w:val="222222"/>
          <w:lang w:val="en"/>
        </w:rPr>
        <w:t xml:space="preserve"> </w:t>
      </w:r>
      <w:r w:rsidRPr="001759D4">
        <w:rPr>
          <w:rFonts w:ascii="Helvetica Neue" w:eastAsia="Times New Roman" w:hAnsi="Helvetica Neue" w:cs="Gill Sans"/>
          <w:b/>
          <w:color w:val="222222"/>
          <w:lang w:val="en"/>
        </w:rPr>
        <w:t>/ CUSF update</w:t>
      </w:r>
    </w:p>
    <w:p w:rsidR="00EE4791" w:rsidRPr="001759D4" w:rsidRDefault="00EE4791" w:rsidP="00C4629E">
      <w:pPr>
        <w:numPr>
          <w:ilvl w:val="0"/>
          <w:numId w:val="1"/>
        </w:numPr>
        <w:spacing w:before="100" w:beforeAutospacing="1" w:after="100" w:afterAutospacing="1"/>
        <w:rPr>
          <w:rFonts w:ascii="Helvetica Neue" w:eastAsia="Times New Roman" w:hAnsi="Helvetica Neue" w:cs="Gill Sans"/>
          <w:color w:val="222222"/>
          <w:lang w:val="en"/>
        </w:rPr>
      </w:pPr>
      <w:r w:rsidRPr="001759D4">
        <w:rPr>
          <w:rFonts w:ascii="Helvetica Neue" w:eastAsia="Times New Roman" w:hAnsi="Helvetica Neue" w:cs="Gill Sans"/>
          <w:b/>
          <w:color w:val="222222"/>
          <w:lang w:val="en"/>
        </w:rPr>
        <w:t xml:space="preserve">College/School </w:t>
      </w:r>
      <w:r w:rsidRPr="001759D4">
        <w:rPr>
          <w:rFonts w:ascii="Helvetica Neue" w:eastAsia="Times New Roman" w:hAnsi="Helvetica Neue" w:cs="Gill Sans"/>
          <w:color w:val="222222"/>
          <w:lang w:val="en"/>
        </w:rPr>
        <w:t>updates (time permitting)</w:t>
      </w:r>
    </w:p>
    <w:p w:rsidR="00EE4791" w:rsidRPr="001759D4" w:rsidRDefault="00EE4791" w:rsidP="00EE4791">
      <w:pPr>
        <w:rPr>
          <w:rFonts w:ascii="Helvetica Neue" w:eastAsia="Times New Roman" w:hAnsi="Helvetica Neue" w:cs="Gill Sans"/>
          <w:color w:val="222222"/>
          <w:lang w:val="en"/>
        </w:rPr>
      </w:pPr>
    </w:p>
    <w:p w:rsidR="00EE4791" w:rsidRPr="001759D4" w:rsidRDefault="00EE4791" w:rsidP="00EE4791">
      <w:pPr>
        <w:rPr>
          <w:rFonts w:ascii="Helvetica Neue" w:hAnsi="Helvetica Neue"/>
          <w:b/>
        </w:rPr>
      </w:pPr>
      <w:r w:rsidRPr="001759D4">
        <w:rPr>
          <w:rFonts w:ascii="Helvetica Neue" w:hAnsi="Helvetica Neue"/>
          <w:b/>
        </w:rPr>
        <w:t>Important upcoming dates</w:t>
      </w:r>
    </w:p>
    <w:p w:rsidR="00EE4791" w:rsidRPr="001759D4" w:rsidRDefault="00EE4791" w:rsidP="00EE4791">
      <w:pPr>
        <w:pStyle w:val="ListParagraph"/>
        <w:numPr>
          <w:ilvl w:val="0"/>
          <w:numId w:val="2"/>
        </w:numPr>
        <w:rPr>
          <w:rFonts w:ascii="Helvetica Neue" w:hAnsi="Helvetica Neue"/>
          <w:sz w:val="24"/>
          <w:szCs w:val="24"/>
        </w:rPr>
      </w:pPr>
      <w:r w:rsidRPr="001759D4">
        <w:rPr>
          <w:rFonts w:ascii="Helvetica Neue" w:hAnsi="Helvetica Neue"/>
          <w:sz w:val="24"/>
          <w:szCs w:val="24"/>
        </w:rPr>
        <w:t>Spring Commencement: May 23, 2018</w:t>
      </w:r>
    </w:p>
    <w:p w:rsidR="00EE4791" w:rsidRPr="001759D4" w:rsidRDefault="00EE4791" w:rsidP="00EE4791">
      <w:pPr>
        <w:pStyle w:val="ListParagraph"/>
        <w:numPr>
          <w:ilvl w:val="0"/>
          <w:numId w:val="2"/>
        </w:numPr>
        <w:rPr>
          <w:rFonts w:ascii="Helvetica Neue" w:hAnsi="Helvetica Neue"/>
          <w:sz w:val="24"/>
          <w:szCs w:val="24"/>
        </w:rPr>
      </w:pPr>
      <w:r w:rsidRPr="001759D4">
        <w:rPr>
          <w:rFonts w:ascii="Helvetica Neue" w:hAnsi="Helvetica Neue"/>
          <w:sz w:val="24"/>
          <w:szCs w:val="24"/>
        </w:rPr>
        <w:t>UFS 2017-18 meeting dates:</w:t>
      </w:r>
    </w:p>
    <w:p w:rsidR="00EE4791" w:rsidRPr="001759D4" w:rsidRDefault="00EE4791" w:rsidP="00EE4791">
      <w:pPr>
        <w:pStyle w:val="ListParagraph"/>
        <w:numPr>
          <w:ilvl w:val="1"/>
          <w:numId w:val="2"/>
        </w:numPr>
        <w:rPr>
          <w:rFonts w:ascii="Helvetica Neue" w:hAnsi="Helvetica Neue"/>
          <w:sz w:val="24"/>
          <w:szCs w:val="24"/>
        </w:rPr>
      </w:pPr>
      <w:r w:rsidRPr="001759D4">
        <w:rPr>
          <w:rFonts w:ascii="Helvetica Neue" w:hAnsi="Helvetica Neue"/>
          <w:sz w:val="24"/>
          <w:szCs w:val="24"/>
        </w:rPr>
        <w:t>5/2/18</w:t>
      </w:r>
    </w:p>
    <w:p w:rsidR="00EA33DC" w:rsidRPr="001759D4" w:rsidRDefault="00EA33DC" w:rsidP="00EE4791">
      <w:pPr>
        <w:pStyle w:val="ListParagraph"/>
        <w:numPr>
          <w:ilvl w:val="1"/>
          <w:numId w:val="2"/>
        </w:numPr>
        <w:rPr>
          <w:rFonts w:ascii="Helvetica Neue" w:hAnsi="Helvetica Neue"/>
          <w:sz w:val="24"/>
          <w:szCs w:val="24"/>
        </w:rPr>
      </w:pPr>
      <w:r w:rsidRPr="001759D4">
        <w:rPr>
          <w:rFonts w:ascii="Helvetica Neue" w:hAnsi="Helvetica Neue"/>
          <w:sz w:val="24"/>
          <w:szCs w:val="24"/>
        </w:rPr>
        <w:t>(5/</w:t>
      </w:r>
      <w:r w:rsidR="001759D4" w:rsidRPr="001759D4">
        <w:rPr>
          <w:rFonts w:ascii="Helvetica Neue" w:hAnsi="Helvetica Neue"/>
          <w:sz w:val="24"/>
          <w:szCs w:val="24"/>
        </w:rPr>
        <w:t>9</w:t>
      </w:r>
      <w:r w:rsidRPr="001759D4">
        <w:rPr>
          <w:rFonts w:ascii="Helvetica Neue" w:hAnsi="Helvetica Neue"/>
          <w:sz w:val="24"/>
          <w:szCs w:val="24"/>
        </w:rPr>
        <w:t>/18 if necessary)</w:t>
      </w:r>
    </w:p>
    <w:p w:rsidR="00EE4791" w:rsidRPr="001759D4" w:rsidRDefault="00EE4791" w:rsidP="00EE4791">
      <w:pPr>
        <w:rPr>
          <w:rFonts w:ascii="Helvetica Neue" w:hAnsi="Helvetica Neue"/>
        </w:rPr>
      </w:pPr>
    </w:p>
    <w:p w:rsidR="00EE4791" w:rsidRPr="001759D4" w:rsidRDefault="00EE4791" w:rsidP="00EE4791">
      <w:pPr>
        <w:rPr>
          <w:rFonts w:ascii="Helvetica Neue" w:hAnsi="Helvetica Neue"/>
        </w:rPr>
      </w:pPr>
    </w:p>
    <w:p w:rsidR="00EE4791" w:rsidRPr="001759D4" w:rsidRDefault="00EE4791" w:rsidP="00EE4791">
      <w:pPr>
        <w:rPr>
          <w:rFonts w:ascii="Helvetica Neue" w:hAnsi="Helvetica Neue"/>
        </w:rPr>
      </w:pPr>
    </w:p>
    <w:p w:rsidR="00EE4791" w:rsidRPr="001759D4" w:rsidRDefault="00EE4791" w:rsidP="00EE4791">
      <w:pPr>
        <w:rPr>
          <w:rFonts w:ascii="Helvetica Neue" w:hAnsi="Helvetica Neue"/>
        </w:rPr>
      </w:pPr>
    </w:p>
    <w:p w:rsidR="00EE4791" w:rsidRDefault="0085310C" w:rsidP="00EE4791">
      <w:pPr>
        <w:rPr>
          <w:rFonts w:ascii="Helvetica Neue" w:hAnsi="Helvetica Neue"/>
        </w:rPr>
      </w:pPr>
      <w:r>
        <w:rPr>
          <w:rFonts w:ascii="Helvetica Neue" w:hAnsi="Helvetica Neue"/>
        </w:rPr>
        <w:t xml:space="preserve">APC business: </w:t>
      </w:r>
    </w:p>
    <w:p w:rsidR="0085310C" w:rsidRPr="00C93EFE" w:rsidRDefault="0085310C" w:rsidP="0085310C">
      <w:pPr>
        <w:pStyle w:val="NormalWeb"/>
        <w:spacing w:before="0" w:beforeAutospacing="0" w:after="0" w:afterAutospacing="0"/>
        <w:rPr>
          <w:rFonts w:ascii="Helvetica Neue" w:hAnsi="Helvetica Neue" w:cs="Calibri"/>
          <w:color w:val="000000"/>
          <w:sz w:val="20"/>
          <w:szCs w:val="20"/>
        </w:rPr>
      </w:pPr>
      <w:r w:rsidRPr="00C93EFE">
        <w:rPr>
          <w:rFonts w:ascii="Helvetica Neue" w:hAnsi="Helvetica Neue" w:cs="Calibri"/>
          <w:color w:val="000000"/>
          <w:sz w:val="20"/>
          <w:szCs w:val="20"/>
        </w:rPr>
        <w:t>Accelerated Bachelor's/</w:t>
      </w:r>
      <w:proofErr w:type="gramStart"/>
      <w:r w:rsidRPr="00C93EFE">
        <w:rPr>
          <w:rFonts w:ascii="Helvetica Neue" w:hAnsi="Helvetica Neue" w:cs="Calibri"/>
          <w:color w:val="000000"/>
          <w:sz w:val="20"/>
          <w:szCs w:val="20"/>
        </w:rPr>
        <w:t>Master's</w:t>
      </w:r>
      <w:proofErr w:type="gramEnd"/>
      <w:r w:rsidRPr="00C93EFE">
        <w:rPr>
          <w:rFonts w:ascii="Helvetica Neue" w:hAnsi="Helvetica Neue" w:cs="Calibri"/>
          <w:color w:val="000000"/>
          <w:sz w:val="20"/>
          <w:szCs w:val="20"/>
        </w:rPr>
        <w:t xml:space="preserve"> policy - This is a revision to current UB policy. The revisions add guidelines for the process by which UG students wishing to enroll in an accelerated Bachelor's/</w:t>
      </w:r>
      <w:proofErr w:type="gramStart"/>
      <w:r w:rsidRPr="00C93EFE">
        <w:rPr>
          <w:rFonts w:ascii="Helvetica Neue" w:hAnsi="Helvetica Neue" w:cs="Calibri"/>
          <w:color w:val="000000"/>
          <w:sz w:val="20"/>
          <w:szCs w:val="20"/>
        </w:rPr>
        <w:t>Master's</w:t>
      </w:r>
      <w:proofErr w:type="gramEnd"/>
      <w:r w:rsidRPr="00C93EFE">
        <w:rPr>
          <w:rFonts w:ascii="Helvetica Neue" w:hAnsi="Helvetica Neue" w:cs="Calibri"/>
          <w:color w:val="000000"/>
          <w:sz w:val="20"/>
          <w:szCs w:val="20"/>
        </w:rPr>
        <w:t xml:space="preserve"> program may do so. Basically, it specifies GPA and requires students to be doing well in upper-division courses. Procedurally, the revisions give advisors more input and oversight of these students. The overall intent is to make sure that students applying to these programs are appropriate to the programs and are positioned to succeed in them.</w:t>
      </w:r>
    </w:p>
    <w:p w:rsidR="0085310C" w:rsidRPr="00C93EFE" w:rsidRDefault="0085310C" w:rsidP="0085310C">
      <w:pPr>
        <w:pStyle w:val="NormalWeb"/>
        <w:spacing w:before="0" w:beforeAutospacing="0" w:after="0" w:afterAutospacing="0"/>
        <w:rPr>
          <w:rFonts w:ascii="Helvetica Neue" w:hAnsi="Helvetica Neue" w:cs="Calibri"/>
          <w:color w:val="000000"/>
          <w:sz w:val="20"/>
          <w:szCs w:val="20"/>
        </w:rPr>
      </w:pPr>
    </w:p>
    <w:p w:rsidR="0085310C" w:rsidRPr="00C93EFE" w:rsidRDefault="0085310C" w:rsidP="0085310C">
      <w:pPr>
        <w:pStyle w:val="NormalWeb"/>
        <w:spacing w:before="0" w:beforeAutospacing="0" w:after="0" w:afterAutospacing="0"/>
        <w:rPr>
          <w:rFonts w:ascii="Helvetica Neue" w:hAnsi="Helvetica Neue" w:cs="Calibri"/>
          <w:color w:val="000000"/>
          <w:sz w:val="20"/>
          <w:szCs w:val="20"/>
        </w:rPr>
      </w:pPr>
      <w:r w:rsidRPr="00C93EFE">
        <w:rPr>
          <w:rFonts w:ascii="Helvetica Neue" w:hAnsi="Helvetica Neue" w:cs="Calibri"/>
          <w:color w:val="000000"/>
          <w:sz w:val="20"/>
          <w:szCs w:val="20"/>
        </w:rPr>
        <w:t>Repeat Courses - Revision to existing policy. You can see details in track changes in the attached; the heart of the revision is to place limits on how many times a student may repeat a course. This revision caps that at 3 attempts; specifies that the 3rd is not eligible for financial aid; and reminds students that the final attempt's grade is the one that counts. The revision also limits the number of courses that can be repeated in certificates (no more than 1 course per certificate) and majors (no more than 2 300-level or higher). The rationale here is that if a student needs to repeat a significant percentage of a certificate or degree's core requirements, that student has not mastered the requisite knowledge and isn't an appropriate candidate.</w:t>
      </w:r>
    </w:p>
    <w:p w:rsidR="0085310C" w:rsidRPr="00C93EFE" w:rsidRDefault="0085310C" w:rsidP="0085310C">
      <w:pPr>
        <w:pStyle w:val="NormalWeb"/>
        <w:spacing w:before="0" w:beforeAutospacing="0" w:after="0" w:afterAutospacing="0"/>
        <w:rPr>
          <w:rFonts w:ascii="Helvetica Neue" w:hAnsi="Helvetica Neue" w:cs="Calibri"/>
          <w:color w:val="000000"/>
          <w:sz w:val="20"/>
          <w:szCs w:val="20"/>
        </w:rPr>
      </w:pPr>
    </w:p>
    <w:p w:rsidR="00C60165" w:rsidRPr="00C93EFE" w:rsidRDefault="0085310C" w:rsidP="0085310C">
      <w:pPr>
        <w:pStyle w:val="NormalWeb"/>
        <w:spacing w:before="0" w:beforeAutospacing="0" w:after="0" w:afterAutospacing="0"/>
        <w:rPr>
          <w:rFonts w:ascii="Helvetica Neue" w:hAnsi="Helvetica Neue" w:cs="Calibri"/>
          <w:color w:val="000000"/>
          <w:sz w:val="20"/>
          <w:szCs w:val="20"/>
        </w:rPr>
      </w:pPr>
      <w:r w:rsidRPr="00C93EFE">
        <w:rPr>
          <w:rFonts w:ascii="Helvetica Neue" w:hAnsi="Helvetica Neue" w:cs="Calibri"/>
          <w:color w:val="000000"/>
          <w:sz w:val="20"/>
          <w:szCs w:val="20"/>
        </w:rPr>
        <w:t>Certificate Students - Revision to existing policy. We've added a final sentence to specify that students enrolled in a degree program (CAS, CPA, MSB) may not also enroll in a certificate outside their program without permission of Deans and program directors. We've had some students double-counting courses and need to make clear that they cannot do this without permission.</w:t>
      </w:r>
    </w:p>
    <w:sectPr w:rsidR="00C60165" w:rsidRPr="00C93EFE"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7204"/>
    <w:multiLevelType w:val="hybridMultilevel"/>
    <w:tmpl w:val="816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7553A"/>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2419A7"/>
    <w:multiLevelType w:val="hybridMultilevel"/>
    <w:tmpl w:val="9512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91"/>
    <w:rsid w:val="00033EAE"/>
    <w:rsid w:val="000701DD"/>
    <w:rsid w:val="00125577"/>
    <w:rsid w:val="001702CC"/>
    <w:rsid w:val="001759D4"/>
    <w:rsid w:val="0019409C"/>
    <w:rsid w:val="00211329"/>
    <w:rsid w:val="002E0A20"/>
    <w:rsid w:val="002E1105"/>
    <w:rsid w:val="00320FE9"/>
    <w:rsid w:val="003619F4"/>
    <w:rsid w:val="003708AC"/>
    <w:rsid w:val="003B25EF"/>
    <w:rsid w:val="003F6413"/>
    <w:rsid w:val="004071D1"/>
    <w:rsid w:val="00494063"/>
    <w:rsid w:val="00551B08"/>
    <w:rsid w:val="005B12A0"/>
    <w:rsid w:val="005E6FED"/>
    <w:rsid w:val="0062460E"/>
    <w:rsid w:val="006475A4"/>
    <w:rsid w:val="007072BE"/>
    <w:rsid w:val="00723603"/>
    <w:rsid w:val="00732A40"/>
    <w:rsid w:val="0074556C"/>
    <w:rsid w:val="00770DCD"/>
    <w:rsid w:val="007C6DFD"/>
    <w:rsid w:val="007F7492"/>
    <w:rsid w:val="00842AB2"/>
    <w:rsid w:val="0085310C"/>
    <w:rsid w:val="008F29E9"/>
    <w:rsid w:val="00907AEC"/>
    <w:rsid w:val="00923ABB"/>
    <w:rsid w:val="00974327"/>
    <w:rsid w:val="009A1D68"/>
    <w:rsid w:val="00A112CA"/>
    <w:rsid w:val="00A16281"/>
    <w:rsid w:val="00A17A93"/>
    <w:rsid w:val="00A559A6"/>
    <w:rsid w:val="00BA2EC6"/>
    <w:rsid w:val="00C36E1D"/>
    <w:rsid w:val="00C429CB"/>
    <w:rsid w:val="00C4629E"/>
    <w:rsid w:val="00C60165"/>
    <w:rsid w:val="00C76E7C"/>
    <w:rsid w:val="00C93EFE"/>
    <w:rsid w:val="00D9061E"/>
    <w:rsid w:val="00E11FF2"/>
    <w:rsid w:val="00E67741"/>
    <w:rsid w:val="00EA33DC"/>
    <w:rsid w:val="00ED7BF6"/>
    <w:rsid w:val="00EE4791"/>
    <w:rsid w:val="00EE49EC"/>
    <w:rsid w:val="00F05224"/>
    <w:rsid w:val="00F460B2"/>
    <w:rsid w:val="00F8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F6D52"/>
  <w14:defaultImageDpi w14:val="32767"/>
  <w15:chartTrackingRefBased/>
  <w15:docId w15:val="{8C667643-8277-D54C-A61B-0AF545A0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7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91"/>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770D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3093">
      <w:bodyDiv w:val="1"/>
      <w:marLeft w:val="0"/>
      <w:marRight w:val="0"/>
      <w:marTop w:val="0"/>
      <w:marBottom w:val="0"/>
      <w:divBdr>
        <w:top w:val="none" w:sz="0" w:space="0" w:color="auto"/>
        <w:left w:val="none" w:sz="0" w:space="0" w:color="auto"/>
        <w:bottom w:val="none" w:sz="0" w:space="0" w:color="auto"/>
        <w:right w:val="none" w:sz="0" w:space="0" w:color="auto"/>
      </w:divBdr>
      <w:divsChild>
        <w:div w:id="781414110">
          <w:marLeft w:val="0"/>
          <w:marRight w:val="0"/>
          <w:marTop w:val="0"/>
          <w:marBottom w:val="0"/>
          <w:divBdr>
            <w:top w:val="none" w:sz="0" w:space="0" w:color="auto"/>
            <w:left w:val="none" w:sz="0" w:space="0" w:color="auto"/>
            <w:bottom w:val="none" w:sz="0" w:space="0" w:color="auto"/>
            <w:right w:val="none" w:sz="0" w:space="0" w:color="auto"/>
          </w:divBdr>
        </w:div>
        <w:div w:id="1603106124">
          <w:marLeft w:val="0"/>
          <w:marRight w:val="0"/>
          <w:marTop w:val="0"/>
          <w:marBottom w:val="0"/>
          <w:divBdr>
            <w:top w:val="none" w:sz="0" w:space="0" w:color="auto"/>
            <w:left w:val="none" w:sz="0" w:space="0" w:color="auto"/>
            <w:bottom w:val="none" w:sz="0" w:space="0" w:color="auto"/>
            <w:right w:val="none" w:sz="0" w:space="0" w:color="auto"/>
          </w:divBdr>
        </w:div>
        <w:div w:id="539786897">
          <w:marLeft w:val="0"/>
          <w:marRight w:val="0"/>
          <w:marTop w:val="0"/>
          <w:marBottom w:val="0"/>
          <w:divBdr>
            <w:top w:val="none" w:sz="0" w:space="0" w:color="auto"/>
            <w:left w:val="none" w:sz="0" w:space="0" w:color="auto"/>
            <w:bottom w:val="none" w:sz="0" w:space="0" w:color="auto"/>
            <w:right w:val="none" w:sz="0" w:space="0" w:color="auto"/>
          </w:divBdr>
        </w:div>
      </w:divsChild>
    </w:div>
    <w:div w:id="1521163390">
      <w:bodyDiv w:val="1"/>
      <w:marLeft w:val="0"/>
      <w:marRight w:val="0"/>
      <w:marTop w:val="0"/>
      <w:marBottom w:val="0"/>
      <w:divBdr>
        <w:top w:val="none" w:sz="0" w:space="0" w:color="auto"/>
        <w:left w:val="none" w:sz="0" w:space="0" w:color="auto"/>
        <w:bottom w:val="none" w:sz="0" w:space="0" w:color="auto"/>
        <w:right w:val="none" w:sz="0" w:space="0" w:color="auto"/>
      </w:divBdr>
    </w:div>
    <w:div w:id="15933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24</cp:revision>
  <dcterms:created xsi:type="dcterms:W3CDTF">2018-04-18T15:48:00Z</dcterms:created>
  <dcterms:modified xsi:type="dcterms:W3CDTF">2018-04-25T20:16:00Z</dcterms:modified>
</cp:coreProperties>
</file>