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8B0" w14:textId="7DA835E4" w:rsidR="00BC7022" w:rsidRPr="00E76D61" w:rsidRDefault="00BC7022" w:rsidP="00BC7022">
      <w:pPr>
        <w:jc w:val="center"/>
        <w:rPr>
          <w:rFonts w:asciiTheme="minorHAnsi" w:hAnsiTheme="minorHAnsi"/>
          <w:b/>
        </w:rPr>
      </w:pPr>
      <w:r w:rsidRPr="00E76D61">
        <w:rPr>
          <w:rFonts w:asciiTheme="minorHAnsi" w:hAnsiTheme="minorHAnsi"/>
          <w:b/>
          <w:bCs/>
        </w:rPr>
        <w:t>UFS Agenda</w:t>
      </w:r>
    </w:p>
    <w:p w14:paraId="758BE212" w14:textId="27E6E3BF" w:rsidR="00BC7022" w:rsidRPr="00E76D61" w:rsidRDefault="00BC7022" w:rsidP="78449419">
      <w:pPr>
        <w:jc w:val="center"/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</w:rPr>
        <w:t xml:space="preserve">Meeting: </w:t>
      </w:r>
      <w:r w:rsidR="001A2A5C">
        <w:rPr>
          <w:rFonts w:asciiTheme="minorHAnsi" w:hAnsiTheme="minorHAnsi"/>
          <w:b/>
          <w:bCs/>
        </w:rPr>
        <w:t>2</w:t>
      </w:r>
      <w:r w:rsidRPr="00E76D61">
        <w:rPr>
          <w:rFonts w:asciiTheme="minorHAnsi" w:hAnsiTheme="minorHAnsi"/>
          <w:b/>
          <w:bCs/>
        </w:rPr>
        <w:t xml:space="preserve"> </w:t>
      </w:r>
      <w:r w:rsidR="001A2A5C">
        <w:rPr>
          <w:rFonts w:asciiTheme="minorHAnsi" w:hAnsiTheme="minorHAnsi"/>
          <w:b/>
          <w:bCs/>
        </w:rPr>
        <w:t>December</w:t>
      </w:r>
      <w:r w:rsidRPr="00E76D61">
        <w:rPr>
          <w:rFonts w:asciiTheme="minorHAnsi" w:hAnsiTheme="minorHAnsi"/>
          <w:b/>
          <w:bCs/>
        </w:rPr>
        <w:t xml:space="preserve"> 2020</w:t>
      </w:r>
    </w:p>
    <w:p w14:paraId="153213F7" w14:textId="77777777" w:rsidR="00E76D61" w:rsidRPr="00E76D61" w:rsidRDefault="00BC7022" w:rsidP="00E76D61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E76D61">
        <w:rPr>
          <w:rFonts w:asciiTheme="minorHAnsi" w:hAnsiTheme="minorHAnsi"/>
          <w:b/>
          <w:bCs/>
          <w:color w:val="000000" w:themeColor="text1"/>
        </w:rPr>
        <w:t>Zoom</w:t>
      </w:r>
      <w:r w:rsidR="00E76D61" w:rsidRPr="00E76D61">
        <w:rPr>
          <w:rFonts w:asciiTheme="minorHAnsi" w:hAnsiTheme="minorHAnsi"/>
          <w:b/>
          <w:bCs/>
          <w:color w:val="000000" w:themeColor="text1"/>
        </w:rPr>
        <w:t xml:space="preserve"> Information</w:t>
      </w:r>
    </w:p>
    <w:p w14:paraId="0E5B13D2" w14:textId="5FBBEFD9" w:rsidR="00E76D61" w:rsidRDefault="00E76D61" w:rsidP="00E76D61">
      <w:pPr>
        <w:jc w:val="center"/>
        <w:rPr>
          <w:rStyle w:val="Strong"/>
          <w:rFonts w:asciiTheme="minorHAnsi" w:hAnsiTheme="minorHAnsi"/>
        </w:rPr>
      </w:pPr>
      <w:r w:rsidRPr="00E76D61">
        <w:rPr>
          <w:rFonts w:asciiTheme="minorHAnsi" w:hAnsiTheme="minorHAnsi"/>
        </w:rPr>
        <w:t>Meeting ID: 918 5128 4820</w:t>
      </w:r>
      <w:r w:rsidRPr="00E76D61">
        <w:rPr>
          <w:rFonts w:asciiTheme="minorHAnsi" w:hAnsiTheme="minorHAnsi"/>
        </w:rPr>
        <w:br/>
        <w:t>Password: </w:t>
      </w:r>
      <w:r w:rsidRPr="00E76D61">
        <w:rPr>
          <w:rStyle w:val="Strong"/>
          <w:rFonts w:asciiTheme="minorHAnsi" w:hAnsiTheme="minorHAnsi"/>
        </w:rPr>
        <w:t>663845</w:t>
      </w:r>
    </w:p>
    <w:p w14:paraId="267AB7C1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One tap mobile</w:t>
      </w:r>
    </w:p>
    <w:p w14:paraId="4CE82348" w14:textId="77777777" w:rsidR="001A2A5C" w:rsidRPr="001A2A5C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13017158592,,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(Washington D.C)</w:t>
      </w:r>
    </w:p>
    <w:p w14:paraId="47ED5363" w14:textId="009E5588" w:rsidR="001A2A5C" w:rsidRPr="00E76D61" w:rsidRDefault="001A2A5C" w:rsidP="001A2A5C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1A2A5C">
        <w:rPr>
          <w:rFonts w:asciiTheme="minorHAnsi" w:hAnsiTheme="minorHAnsi"/>
          <w:b/>
          <w:bCs/>
          <w:color w:val="000000" w:themeColor="text1"/>
        </w:rPr>
        <w:t>+</w:t>
      </w:r>
      <w:proofErr w:type="gramStart"/>
      <w:r w:rsidRPr="001A2A5C">
        <w:rPr>
          <w:rFonts w:asciiTheme="minorHAnsi" w:hAnsiTheme="minorHAnsi"/>
          <w:b/>
          <w:bCs/>
          <w:color w:val="000000" w:themeColor="text1"/>
        </w:rPr>
        <w:t>13126266799,,</w:t>
      </w:r>
      <w:proofErr w:type="gramEnd"/>
      <w:r w:rsidRPr="001A2A5C">
        <w:rPr>
          <w:rFonts w:asciiTheme="minorHAnsi" w:hAnsiTheme="minorHAnsi"/>
          <w:b/>
          <w:bCs/>
          <w:color w:val="000000" w:themeColor="text1"/>
        </w:rPr>
        <w:t>91851284820# US (Chicago)</w:t>
      </w:r>
    </w:p>
    <w:p w14:paraId="5F850DF1" w14:textId="77777777" w:rsidR="00E76D61" w:rsidRPr="00E76D61" w:rsidRDefault="00E76D61" w:rsidP="00BC7022">
      <w:pPr>
        <w:jc w:val="center"/>
        <w:rPr>
          <w:rFonts w:asciiTheme="minorHAnsi" w:hAnsiTheme="minorHAnsi"/>
          <w:b/>
          <w:color w:val="000000" w:themeColor="text1"/>
        </w:rPr>
      </w:pPr>
    </w:p>
    <w:p w14:paraId="003F3BD3" w14:textId="5A3009F3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14E6C088" w14:textId="439D45C4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Please remember</w:t>
      </w:r>
      <w:r w:rsidRPr="00E76D61">
        <w:rPr>
          <w:rFonts w:asciiTheme="minorHAnsi" w:hAnsiTheme="minorHAnsi" w:cs="Gill Sans"/>
          <w:color w:val="222222"/>
          <w:lang w:val="en"/>
        </w:rPr>
        <w:t xml:space="preserve">: Routine business and reports are included in the consent agenda. The consent agenda is approved all as one action. Many of the Information Items </w:t>
      </w:r>
      <w:r w:rsidR="0039472D" w:rsidRPr="00E76D61">
        <w:rPr>
          <w:rFonts w:asciiTheme="minorHAnsi" w:hAnsiTheme="minorHAnsi" w:cs="Gill Sans"/>
          <w:color w:val="222222"/>
          <w:lang w:val="en"/>
        </w:rPr>
        <w:t>are</w:t>
      </w:r>
      <w:r w:rsidRPr="00E76D61">
        <w:rPr>
          <w:rFonts w:asciiTheme="minorHAnsi" w:hAnsiTheme="minorHAnsi" w:cs="Gill Sans"/>
          <w:color w:val="222222"/>
          <w:lang w:val="en"/>
        </w:rPr>
        <w:t xml:space="preserve"> important announcements that we will need to pass along to our constituents so it behooves us all to read these items carefully. </w:t>
      </w:r>
    </w:p>
    <w:p w14:paraId="7374E1B2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0D97C67E" w14:textId="64D8DFEC" w:rsidR="00EC058A" w:rsidRPr="00E76D61" w:rsidRDefault="00EC058A" w:rsidP="00BC7022">
      <w:pPr>
        <w:rPr>
          <w:rFonts w:asciiTheme="minorHAnsi" w:hAnsiTheme="minorHAnsi" w:cs="Gill Sans"/>
          <w:color w:val="222222"/>
          <w:lang w:val="en"/>
        </w:rPr>
      </w:pPr>
      <w:r w:rsidRPr="00E76D61">
        <w:rPr>
          <w:rFonts w:asciiTheme="minorHAnsi" w:hAnsiTheme="minorHAnsi" w:cs="Gill Sans"/>
          <w:i/>
          <w:color w:val="222222"/>
          <w:lang w:val="en"/>
        </w:rPr>
        <w:t>For the duration of our meetings using Zoom please</w:t>
      </w:r>
      <w:r w:rsidRPr="00E76D61">
        <w:rPr>
          <w:rFonts w:asciiTheme="minorHAnsi" w:hAnsiTheme="minorHAnsi" w:cs="Gill Sans"/>
          <w:color w:val="222222"/>
          <w:lang w:val="en"/>
        </w:rPr>
        <w:t>:</w:t>
      </w:r>
    </w:p>
    <w:p w14:paraId="6F134B0E" w14:textId="3FF20D0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Ensure that your real name is displayed</w:t>
      </w:r>
    </w:p>
    <w:p w14:paraId="43E9B24F" w14:textId="579F8321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Use the “raise hand” feature to indicate that you would like to be recognized</w:t>
      </w:r>
    </w:p>
    <w:p w14:paraId="1D7661B5" w14:textId="7FE7286D" w:rsidR="0042650B" w:rsidRPr="00E76D61" w:rsidRDefault="0042650B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Keep muted</w:t>
      </w:r>
      <w:r w:rsidR="00E76D61" w:rsidRPr="00E76D61">
        <w:rPr>
          <w:rFonts w:cs="Gill Sans"/>
          <w:color w:val="222222"/>
          <w:lang w:val="en"/>
        </w:rPr>
        <w:t xml:space="preserve"> when not speaking</w:t>
      </w:r>
    </w:p>
    <w:p w14:paraId="72A336F5" w14:textId="739088EC" w:rsidR="00EC058A" w:rsidRPr="00E76D61" w:rsidRDefault="00EC058A" w:rsidP="00EC058A">
      <w:pPr>
        <w:pStyle w:val="ListParagraph"/>
        <w:numPr>
          <w:ilvl w:val="0"/>
          <w:numId w:val="11"/>
        </w:numPr>
        <w:rPr>
          <w:rFonts w:cs="Gill Sans"/>
          <w:color w:val="222222"/>
          <w:lang w:val="en"/>
        </w:rPr>
      </w:pPr>
      <w:r w:rsidRPr="00E76D61">
        <w:rPr>
          <w:rFonts w:cs="Gill Sans"/>
          <w:color w:val="222222"/>
          <w:lang w:val="en"/>
        </w:rPr>
        <w:t>If you are a senator, use the yes and no buttons to vote as such, indicating an abstention orally after identifying yourself</w:t>
      </w:r>
    </w:p>
    <w:p w14:paraId="030792A9" w14:textId="77777777" w:rsidR="00BC7022" w:rsidRPr="00E76D61" w:rsidRDefault="00BC7022" w:rsidP="00BC7022">
      <w:pPr>
        <w:rPr>
          <w:rFonts w:asciiTheme="minorHAnsi" w:hAnsiTheme="minorHAnsi" w:cs="Gill Sans"/>
          <w:color w:val="222222"/>
          <w:lang w:val="en"/>
        </w:rPr>
      </w:pPr>
    </w:p>
    <w:p w14:paraId="5492184A" w14:textId="77777777" w:rsidR="00BC7022" w:rsidRPr="00E76D61" w:rsidRDefault="00BC7022" w:rsidP="00BC7022">
      <w:pPr>
        <w:rPr>
          <w:rFonts w:asciiTheme="minorHAnsi" w:hAnsiTheme="minorHAnsi" w:cs="Gill Sans"/>
          <w:b/>
          <w:bCs/>
          <w:color w:val="222222"/>
          <w:lang w:val="en"/>
        </w:rPr>
      </w:pPr>
      <w:r w:rsidRPr="00E76D61">
        <w:rPr>
          <w:rFonts w:asciiTheme="minorHAnsi" w:hAnsiTheme="minorHAnsi" w:cs="Gill Sans"/>
          <w:b/>
          <w:bCs/>
          <w:color w:val="222222"/>
          <w:lang w:val="en"/>
        </w:rPr>
        <w:t>Consent Agenda</w:t>
      </w:r>
    </w:p>
    <w:p w14:paraId="03BA9FE3" w14:textId="77777777" w:rsidR="00BC7022" w:rsidRPr="00E76D61" w:rsidRDefault="00BC7022" w:rsidP="00BC7022">
      <w:pPr>
        <w:rPr>
          <w:rFonts w:asciiTheme="minorHAnsi" w:hAnsiTheme="minorHAnsi" w:cs="Gill Sans"/>
          <w:i/>
          <w:iCs/>
          <w:color w:val="222222"/>
          <w:lang w:val="en"/>
        </w:rPr>
      </w:pPr>
      <w:r w:rsidRPr="00E76D61">
        <w:rPr>
          <w:rFonts w:asciiTheme="minorHAnsi" w:hAnsiTheme="minorHAnsi" w:cs="Gill Sans"/>
          <w:i/>
          <w:iCs/>
          <w:color w:val="222222"/>
          <w:lang w:val="en"/>
        </w:rPr>
        <w:t>Logistical Items</w:t>
      </w:r>
    </w:p>
    <w:p w14:paraId="3FF84454" w14:textId="0BBD2517" w:rsidR="00BC7022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Agenda</w:t>
      </w:r>
    </w:p>
    <w:p w14:paraId="7244A690" w14:textId="13C6673F" w:rsidR="00685961" w:rsidRPr="00E76D61" w:rsidRDefault="00685961" w:rsidP="00BC7022">
      <w:pPr>
        <w:pStyle w:val="ListParagraph"/>
        <w:numPr>
          <w:ilvl w:val="0"/>
          <w:numId w:val="6"/>
        </w:numPr>
        <w:rPr>
          <w:rFonts w:eastAsia="Times New Roman" w:cs="Gill Sans"/>
          <w:color w:val="222222"/>
          <w:lang w:val="en"/>
        </w:rPr>
      </w:pPr>
      <w:r>
        <w:rPr>
          <w:rFonts w:eastAsia="Times New Roman" w:cs="Gill Sans"/>
          <w:color w:val="222222"/>
          <w:lang w:val="en"/>
        </w:rPr>
        <w:t>Minutes</w:t>
      </w:r>
    </w:p>
    <w:p w14:paraId="326213B9" w14:textId="77777777" w:rsidR="00BC7022" w:rsidRPr="00E76D61" w:rsidRDefault="00BC7022" w:rsidP="00BC7022">
      <w:pPr>
        <w:rPr>
          <w:rFonts w:asciiTheme="minorHAnsi" w:hAnsiTheme="minorHAnsi"/>
          <w:i/>
          <w:iCs/>
        </w:rPr>
      </w:pPr>
    </w:p>
    <w:p w14:paraId="6909F22D" w14:textId="55400088" w:rsidR="002D4AE1" w:rsidRPr="00E76D61" w:rsidRDefault="00BC7022" w:rsidP="00BC7022">
      <w:pPr>
        <w:rPr>
          <w:rFonts w:asciiTheme="minorHAnsi" w:hAnsiTheme="minorHAnsi"/>
          <w:i/>
          <w:iCs/>
        </w:rPr>
      </w:pPr>
      <w:r w:rsidRPr="00E76D61">
        <w:rPr>
          <w:rFonts w:asciiTheme="minorHAnsi" w:hAnsiTheme="minorHAnsi"/>
          <w:i/>
          <w:iCs/>
        </w:rPr>
        <w:t>Information Items</w:t>
      </w:r>
    </w:p>
    <w:p w14:paraId="690A27EC" w14:textId="30359BB3" w:rsidR="00D44642" w:rsidRDefault="005675C7" w:rsidP="00D44642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GSC </w:t>
      </w:r>
      <w:r w:rsidR="00C547BC">
        <w:t>Monitoring</w:t>
      </w:r>
      <w:r>
        <w:t xml:space="preserve"> Statement</w:t>
      </w:r>
    </w:p>
    <w:p w14:paraId="6221419D" w14:textId="0F81CF55" w:rsidR="003B438B" w:rsidRDefault="00307F74" w:rsidP="003B438B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Initial </w:t>
      </w:r>
      <w:proofErr w:type="spellStart"/>
      <w:r w:rsidR="001A2A5C">
        <w:t>BoR</w:t>
      </w:r>
      <w:proofErr w:type="spellEnd"/>
      <w:r w:rsidR="001A2A5C">
        <w:t xml:space="preserve"> Implementation Team </w:t>
      </w:r>
      <w:r w:rsidR="005675C7">
        <w:t xml:space="preserve">and </w:t>
      </w:r>
      <w:r w:rsidR="001A2A5C">
        <w:t>Reports</w:t>
      </w:r>
      <w:r>
        <w:t xml:space="preserve"> (multiple documents)</w:t>
      </w:r>
    </w:p>
    <w:p w14:paraId="795D9580" w14:textId="778F1CD4" w:rsidR="00B05784" w:rsidRDefault="00F441C9" w:rsidP="003B438B">
      <w:pPr>
        <w:pStyle w:val="ListParagraph"/>
        <w:numPr>
          <w:ilvl w:val="0"/>
          <w:numId w:val="11"/>
        </w:numPr>
        <w:spacing w:after="160" w:line="259" w:lineRule="auto"/>
      </w:pPr>
      <w:r>
        <w:t>Information</w:t>
      </w:r>
      <w:bookmarkStart w:id="0" w:name="_GoBack"/>
      <w:bookmarkEnd w:id="0"/>
      <w:r w:rsidR="00307F74">
        <w:t xml:space="preserve"> on Testing and Campus Access</w:t>
      </w:r>
    </w:p>
    <w:p w14:paraId="44C1A219" w14:textId="695B0089" w:rsidR="00307F74" w:rsidRDefault="00307F74" w:rsidP="003B438B">
      <w:pPr>
        <w:pStyle w:val="ListParagraph"/>
        <w:numPr>
          <w:ilvl w:val="0"/>
          <w:numId w:val="11"/>
        </w:numPr>
        <w:spacing w:after="160" w:line="259" w:lineRule="auto"/>
      </w:pPr>
      <w:r>
        <w:t>CUSF Report</w:t>
      </w:r>
    </w:p>
    <w:p w14:paraId="205A20C9" w14:textId="0C053E33" w:rsidR="00601FD5" w:rsidRPr="00E76D61" w:rsidRDefault="00601FD5" w:rsidP="15843DB6">
      <w:pPr>
        <w:rPr>
          <w:rFonts w:asciiTheme="minorHAnsi" w:hAnsiTheme="minorHAnsi"/>
          <w:b/>
          <w:bCs/>
        </w:rPr>
      </w:pPr>
      <w:r w:rsidRPr="00E76D61">
        <w:rPr>
          <w:rFonts w:asciiTheme="minorHAnsi" w:hAnsiTheme="minorHAnsi"/>
          <w:b/>
          <w:bCs/>
          <w:u w:val="single"/>
        </w:rPr>
        <w:t>Action items</w:t>
      </w:r>
      <w:r w:rsidRPr="00E76D61">
        <w:rPr>
          <w:rFonts w:asciiTheme="minorHAnsi" w:hAnsiTheme="minorHAnsi"/>
          <w:b/>
          <w:bCs/>
        </w:rPr>
        <w:t xml:space="preserve"> </w:t>
      </w:r>
    </w:p>
    <w:p w14:paraId="5183155A" w14:textId="1774B479" w:rsidR="009A61CF" w:rsidRDefault="009A61CF" w:rsidP="00E76D61">
      <w:pPr>
        <w:pStyle w:val="ListParagraph"/>
        <w:numPr>
          <w:ilvl w:val="0"/>
          <w:numId w:val="11"/>
        </w:numPr>
        <w:spacing w:after="160" w:line="259" w:lineRule="auto"/>
      </w:pPr>
      <w:r>
        <w:t>Academic Policy Committee</w:t>
      </w:r>
    </w:p>
    <w:p w14:paraId="1DF4311A" w14:textId="19D42268" w:rsidR="15843DB6" w:rsidRDefault="001A2A5C" w:rsidP="009A61CF">
      <w:pPr>
        <w:pStyle w:val="ListParagraph"/>
        <w:numPr>
          <w:ilvl w:val="1"/>
          <w:numId w:val="11"/>
        </w:numPr>
        <w:spacing w:after="160" w:line="259" w:lineRule="auto"/>
      </w:pPr>
      <w:r>
        <w:t>Duolingo for English proficiency during the pandemic</w:t>
      </w:r>
    </w:p>
    <w:p w14:paraId="2821AAFF" w14:textId="1781FC1A" w:rsidR="003A68FB" w:rsidRDefault="001A2A5C" w:rsidP="009A61CF">
      <w:pPr>
        <w:pStyle w:val="ListParagraph"/>
        <w:numPr>
          <w:ilvl w:val="1"/>
          <w:numId w:val="11"/>
        </w:numPr>
        <w:spacing w:after="160" w:line="259" w:lineRule="auto"/>
      </w:pPr>
      <w:r>
        <w:t>SAT/ACT waiver during the pandemic</w:t>
      </w:r>
    </w:p>
    <w:p w14:paraId="70B128D1" w14:textId="549E8F3E" w:rsidR="00C547BC" w:rsidRDefault="00C547BC" w:rsidP="00C547BC">
      <w:pPr>
        <w:pStyle w:val="ListParagraph"/>
        <w:numPr>
          <w:ilvl w:val="1"/>
          <w:numId w:val="11"/>
        </w:numPr>
        <w:spacing w:after="160" w:line="259" w:lineRule="auto"/>
      </w:pPr>
      <w:r>
        <w:t>Agreements for 70 credit Community College transfers</w:t>
      </w:r>
    </w:p>
    <w:p w14:paraId="7BC45972" w14:textId="003310A0" w:rsidR="00BC7022" w:rsidRDefault="00BC7022" w:rsidP="00BC7022">
      <w:pPr>
        <w:rPr>
          <w:rFonts w:asciiTheme="minorHAnsi" w:hAnsiTheme="minorHAnsi"/>
          <w:b/>
          <w:bCs/>
          <w:u w:val="single"/>
        </w:rPr>
      </w:pPr>
      <w:r w:rsidRPr="00E76D61">
        <w:rPr>
          <w:rFonts w:asciiTheme="minorHAnsi" w:hAnsiTheme="minorHAnsi"/>
          <w:b/>
          <w:bCs/>
          <w:u w:val="single"/>
        </w:rPr>
        <w:t>Strategic discussion Items</w:t>
      </w:r>
    </w:p>
    <w:p w14:paraId="4211718A" w14:textId="09DAD644" w:rsidR="003B438B" w:rsidRDefault="00307F74" w:rsidP="003B438B">
      <w:pPr>
        <w:pStyle w:val="ListParagraph"/>
        <w:numPr>
          <w:ilvl w:val="0"/>
          <w:numId w:val="16"/>
        </w:numPr>
        <w:spacing w:after="160" w:line="259" w:lineRule="auto"/>
      </w:pPr>
      <w:r>
        <w:t>Resolutions from the SGA and Staff Senate</w:t>
      </w:r>
    </w:p>
    <w:p w14:paraId="4A6ED621" w14:textId="7D4377C3" w:rsidR="00BD7623" w:rsidRDefault="00BD7623" w:rsidP="00BD7623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Automatic </w:t>
      </w:r>
      <w:r w:rsidR="00307F74">
        <w:t>d</w:t>
      </w:r>
      <w:r>
        <w:t>oor</w:t>
      </w:r>
      <w:r w:rsidR="005A42FF">
        <w:t>s</w:t>
      </w:r>
    </w:p>
    <w:p w14:paraId="16FB02EF" w14:textId="321F2814" w:rsidR="001A2A5C" w:rsidRDefault="00307F74" w:rsidP="001A2A5C">
      <w:pPr>
        <w:pStyle w:val="ListParagraph"/>
        <w:numPr>
          <w:ilvl w:val="1"/>
          <w:numId w:val="16"/>
        </w:numPr>
        <w:spacing w:after="160" w:line="259" w:lineRule="auto"/>
      </w:pPr>
      <w:r>
        <w:t>Single use plastic</w:t>
      </w:r>
    </w:p>
    <w:p w14:paraId="4E2D37A6" w14:textId="164C4D28" w:rsidR="00A94F0B" w:rsidRDefault="00A94F0B" w:rsidP="001A2A5C">
      <w:pPr>
        <w:pStyle w:val="ListParagraph"/>
        <w:numPr>
          <w:ilvl w:val="1"/>
          <w:numId w:val="16"/>
        </w:numPr>
        <w:spacing w:after="160" w:line="259" w:lineRule="auto"/>
      </w:pPr>
      <w:r>
        <w:lastRenderedPageBreak/>
        <w:t>Diversity training</w:t>
      </w:r>
    </w:p>
    <w:p w14:paraId="1BAE74D5" w14:textId="3E38CF88" w:rsidR="007D4844" w:rsidRDefault="00A94F0B" w:rsidP="007D4844">
      <w:pPr>
        <w:pStyle w:val="ListParagraph"/>
        <w:numPr>
          <w:ilvl w:val="1"/>
          <w:numId w:val="16"/>
        </w:numPr>
        <w:spacing w:after="160" w:line="259" w:lineRule="auto"/>
      </w:pPr>
      <w:r>
        <w:t xml:space="preserve">Academic </w:t>
      </w:r>
      <w:r w:rsidR="00307F74">
        <w:t>f</w:t>
      </w:r>
      <w:r>
        <w:t>lexibility</w:t>
      </w:r>
      <w:r w:rsidR="00307F74">
        <w:t xml:space="preserve"> (multiple documents)</w:t>
      </w:r>
    </w:p>
    <w:p w14:paraId="45673975" w14:textId="36A7465B" w:rsidR="00A94F0B" w:rsidRDefault="00390407" w:rsidP="00A94F0B">
      <w:pPr>
        <w:pStyle w:val="ListParagraph"/>
        <w:numPr>
          <w:ilvl w:val="0"/>
          <w:numId w:val="11"/>
        </w:numPr>
      </w:pPr>
      <w:r>
        <w:t xml:space="preserve">The Board of Regent’s Taskforce </w:t>
      </w:r>
      <w:r w:rsidR="00A94F0B">
        <w:t>Implementation</w:t>
      </w:r>
      <w:r>
        <w:t xml:space="preserve"> </w:t>
      </w:r>
    </w:p>
    <w:p w14:paraId="05831488" w14:textId="43177F53" w:rsidR="00A37B3A" w:rsidRDefault="00307F74" w:rsidP="00A94F0B">
      <w:pPr>
        <w:pStyle w:val="ListParagraph"/>
        <w:numPr>
          <w:ilvl w:val="1"/>
          <w:numId w:val="11"/>
        </w:numPr>
      </w:pPr>
      <w:r>
        <w:t>Brief reports from available team leads</w:t>
      </w:r>
    </w:p>
    <w:p w14:paraId="4A42D3F8" w14:textId="42CE759E" w:rsidR="00A94F0B" w:rsidRDefault="00A94F0B" w:rsidP="00A94F0B">
      <w:pPr>
        <w:pStyle w:val="ListParagraph"/>
        <w:numPr>
          <w:ilvl w:val="1"/>
          <w:numId w:val="11"/>
        </w:numPr>
      </w:pPr>
      <w:r>
        <w:t>How are the teams coordinating?</w:t>
      </w:r>
    </w:p>
    <w:p w14:paraId="00FCEF66" w14:textId="357752E5" w:rsidR="00A94F0B" w:rsidRDefault="00A94F0B" w:rsidP="00A94F0B">
      <w:pPr>
        <w:pStyle w:val="ListParagraph"/>
        <w:numPr>
          <w:ilvl w:val="1"/>
          <w:numId w:val="11"/>
        </w:numPr>
      </w:pPr>
      <w:r>
        <w:t>What current sticking points exist?</w:t>
      </w:r>
    </w:p>
    <w:p w14:paraId="3DB3F315" w14:textId="0F3CF7A2" w:rsidR="005F67C7" w:rsidRDefault="005F67C7" w:rsidP="00A94F0B">
      <w:pPr>
        <w:pStyle w:val="ListParagraph"/>
        <w:numPr>
          <w:ilvl w:val="1"/>
          <w:numId w:val="11"/>
        </w:numPr>
      </w:pPr>
      <w:r>
        <w:t>Next deadlines</w:t>
      </w:r>
    </w:p>
    <w:p w14:paraId="5777D4B5" w14:textId="247E603C" w:rsidR="00685961" w:rsidRPr="003A68FB" w:rsidRDefault="00685961" w:rsidP="00373055"/>
    <w:p w14:paraId="4969DCEE" w14:textId="6390B526" w:rsidR="00BC7022" w:rsidRPr="00E76D61" w:rsidRDefault="00BC7022" w:rsidP="00BC7022">
      <w:pPr>
        <w:rPr>
          <w:rFonts w:asciiTheme="minorHAnsi" w:hAnsiTheme="minorHAnsi"/>
          <w:u w:val="single"/>
        </w:rPr>
      </w:pPr>
      <w:r w:rsidRPr="00E76D61">
        <w:rPr>
          <w:rFonts w:asciiTheme="minorHAnsi" w:hAnsiTheme="minorHAnsi"/>
          <w:u w:val="single"/>
        </w:rPr>
        <w:t xml:space="preserve">Upcoming </w:t>
      </w:r>
    </w:p>
    <w:p w14:paraId="6D6777B1" w14:textId="23429925" w:rsidR="00BC7022" w:rsidRPr="00E76D61" w:rsidRDefault="00BC7022" w:rsidP="00660485">
      <w:pPr>
        <w:pStyle w:val="ListParagraph"/>
        <w:numPr>
          <w:ilvl w:val="0"/>
          <w:numId w:val="4"/>
        </w:numPr>
      </w:pPr>
      <w:r w:rsidRPr="00E76D61">
        <w:t>UFS 2</w:t>
      </w:r>
      <w:r w:rsidR="406E636A" w:rsidRPr="00E76D61">
        <w:t>0</w:t>
      </w:r>
      <w:r w:rsidRPr="00E76D61">
        <w:t>-2</w:t>
      </w:r>
      <w:r w:rsidR="27010756" w:rsidRPr="00E76D61">
        <w:t>1</w:t>
      </w:r>
      <w:r w:rsidRPr="00E76D61">
        <w:t xml:space="preserve"> meeting dates (all on Zoom)</w:t>
      </w:r>
    </w:p>
    <w:p w14:paraId="4508706A" w14:textId="2E1D5CD0" w:rsidR="3F8EE06B" w:rsidRPr="00E76D61" w:rsidRDefault="3F8EE06B" w:rsidP="78449419">
      <w:pPr>
        <w:pStyle w:val="ListParagraph"/>
        <w:numPr>
          <w:ilvl w:val="1"/>
          <w:numId w:val="4"/>
        </w:numPr>
      </w:pPr>
      <w:r w:rsidRPr="00E76D61">
        <w:t>Dec</w:t>
      </w:r>
      <w:r w:rsidR="715770AF" w:rsidRPr="00E76D61">
        <w:t xml:space="preserve"> 2</w:t>
      </w:r>
    </w:p>
    <w:p w14:paraId="58A3141D" w14:textId="4FB836D8" w:rsidR="00C547BC" w:rsidRPr="00307F74" w:rsidRDefault="3F8EE06B" w:rsidP="00C547BC">
      <w:pPr>
        <w:pStyle w:val="ListParagraph"/>
        <w:numPr>
          <w:ilvl w:val="1"/>
          <w:numId w:val="4"/>
        </w:numPr>
        <w:rPr>
          <w:b/>
        </w:rPr>
      </w:pPr>
      <w:r w:rsidRPr="00307F74">
        <w:rPr>
          <w:b/>
        </w:rPr>
        <w:t>Jan</w:t>
      </w:r>
      <w:r w:rsidR="755A84E5" w:rsidRPr="00307F74">
        <w:rPr>
          <w:b/>
        </w:rPr>
        <w:t xml:space="preserve"> </w:t>
      </w:r>
      <w:r w:rsidR="00C547BC" w:rsidRPr="00307F74">
        <w:rPr>
          <w:b/>
        </w:rPr>
        <w:t>13 (</w:t>
      </w:r>
      <w:r w:rsidR="00307F74">
        <w:rPr>
          <w:b/>
        </w:rPr>
        <w:t xml:space="preserve">Note this new date is </w:t>
      </w:r>
      <w:r w:rsidR="00C547BC" w:rsidRPr="00307F74">
        <w:rPr>
          <w:b/>
        </w:rPr>
        <w:t>to avoid conflict</w:t>
      </w:r>
      <w:r w:rsidR="00307F74" w:rsidRPr="00307F74">
        <w:rPr>
          <w:b/>
        </w:rPr>
        <w:t xml:space="preserve"> </w:t>
      </w:r>
      <w:r w:rsidR="00307F74">
        <w:rPr>
          <w:b/>
        </w:rPr>
        <w:t>with the inauguration</w:t>
      </w:r>
      <w:r w:rsidR="00C547BC" w:rsidRPr="00307F74">
        <w:rPr>
          <w:b/>
        </w:rPr>
        <w:t>)</w:t>
      </w:r>
    </w:p>
    <w:p w14:paraId="202F5610" w14:textId="6D57AEFD" w:rsidR="005A37EC" w:rsidRDefault="005A37EC" w:rsidP="00BC7022">
      <w:pPr>
        <w:pStyle w:val="ListParagraph"/>
        <w:numPr>
          <w:ilvl w:val="1"/>
          <w:numId w:val="4"/>
        </w:numPr>
      </w:pPr>
      <w:r>
        <w:t>Feb 3</w:t>
      </w:r>
    </w:p>
    <w:p w14:paraId="1391C65D" w14:textId="6DF69FC4" w:rsidR="005A37EC" w:rsidRDefault="005A37EC" w:rsidP="00BC7022">
      <w:pPr>
        <w:pStyle w:val="ListParagraph"/>
        <w:numPr>
          <w:ilvl w:val="1"/>
          <w:numId w:val="4"/>
        </w:numPr>
      </w:pPr>
      <w:r>
        <w:t>March 3</w:t>
      </w:r>
    </w:p>
    <w:p w14:paraId="790D6616" w14:textId="4CFFF45B" w:rsidR="005A37EC" w:rsidRDefault="005A37EC" w:rsidP="00BC7022">
      <w:pPr>
        <w:pStyle w:val="ListParagraph"/>
        <w:numPr>
          <w:ilvl w:val="1"/>
          <w:numId w:val="4"/>
        </w:numPr>
      </w:pPr>
      <w:r>
        <w:t>April 7</w:t>
      </w:r>
    </w:p>
    <w:p w14:paraId="378C32EE" w14:textId="59E68E03" w:rsidR="005A37EC" w:rsidRPr="00E76D61" w:rsidRDefault="005A37EC" w:rsidP="00BC7022">
      <w:pPr>
        <w:pStyle w:val="ListParagraph"/>
        <w:numPr>
          <w:ilvl w:val="1"/>
          <w:numId w:val="4"/>
        </w:numPr>
      </w:pPr>
      <w:r>
        <w:t>May 5</w:t>
      </w:r>
    </w:p>
    <w:p w14:paraId="765B48E8" w14:textId="77777777" w:rsidR="00BC7022" w:rsidRDefault="00BC7022" w:rsidP="00BC7022"/>
    <w:p w14:paraId="2708D974" w14:textId="77777777" w:rsidR="00BC7022" w:rsidRDefault="00BC7022" w:rsidP="00BC7022"/>
    <w:p w14:paraId="198B03A5" w14:textId="77777777" w:rsidR="00BC7022" w:rsidRDefault="00BC7022" w:rsidP="00BC7022"/>
    <w:p w14:paraId="051795E1" w14:textId="77777777" w:rsidR="00BC7022" w:rsidRDefault="00BC7022" w:rsidP="00BC7022"/>
    <w:p w14:paraId="74DD9068" w14:textId="77777777" w:rsidR="00B05784" w:rsidRDefault="00B05784"/>
    <w:sectPr w:rsidR="00B05784" w:rsidSect="00B0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792"/>
    <w:multiLevelType w:val="hybridMultilevel"/>
    <w:tmpl w:val="5DD2D486"/>
    <w:lvl w:ilvl="0" w:tplc="D02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0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A2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5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60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9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8D6"/>
    <w:multiLevelType w:val="multilevel"/>
    <w:tmpl w:val="DED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14F26"/>
    <w:multiLevelType w:val="hybridMultilevel"/>
    <w:tmpl w:val="4ED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64"/>
    <w:multiLevelType w:val="hybridMultilevel"/>
    <w:tmpl w:val="36AA6A66"/>
    <w:lvl w:ilvl="0" w:tplc="293E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1119"/>
    <w:multiLevelType w:val="hybridMultilevel"/>
    <w:tmpl w:val="61CC6124"/>
    <w:lvl w:ilvl="0" w:tplc="FAE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8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8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8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F38"/>
    <w:multiLevelType w:val="hybridMultilevel"/>
    <w:tmpl w:val="748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5832"/>
    <w:multiLevelType w:val="hybridMultilevel"/>
    <w:tmpl w:val="ABF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5B9B"/>
    <w:multiLevelType w:val="hybridMultilevel"/>
    <w:tmpl w:val="DBD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46B"/>
    <w:multiLevelType w:val="hybridMultilevel"/>
    <w:tmpl w:val="44A6F22C"/>
    <w:lvl w:ilvl="0" w:tplc="4F70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57AFD"/>
    <w:multiLevelType w:val="hybridMultilevel"/>
    <w:tmpl w:val="E24E64F2"/>
    <w:lvl w:ilvl="0" w:tplc="7B1EA7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D7617"/>
    <w:multiLevelType w:val="multilevel"/>
    <w:tmpl w:val="36D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4205A5"/>
    <w:multiLevelType w:val="hybridMultilevel"/>
    <w:tmpl w:val="6A96941E"/>
    <w:lvl w:ilvl="0" w:tplc="D4B2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8D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2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6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4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4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4147"/>
    <w:multiLevelType w:val="hybridMultilevel"/>
    <w:tmpl w:val="F940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B13F7"/>
    <w:multiLevelType w:val="hybridMultilevel"/>
    <w:tmpl w:val="74B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91C9F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3D3290"/>
    <w:multiLevelType w:val="hybridMultilevel"/>
    <w:tmpl w:val="0DC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1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2"/>
    <w:rsid w:val="0007487C"/>
    <w:rsid w:val="000C6654"/>
    <w:rsid w:val="000C7EBD"/>
    <w:rsid w:val="000FAE55"/>
    <w:rsid w:val="00126BF1"/>
    <w:rsid w:val="00151604"/>
    <w:rsid w:val="001A291D"/>
    <w:rsid w:val="001A2A5C"/>
    <w:rsid w:val="00202CE5"/>
    <w:rsid w:val="0024318A"/>
    <w:rsid w:val="0026125D"/>
    <w:rsid w:val="0027272A"/>
    <w:rsid w:val="002D4AE1"/>
    <w:rsid w:val="002E019B"/>
    <w:rsid w:val="002F3F55"/>
    <w:rsid w:val="00307F74"/>
    <w:rsid w:val="00373055"/>
    <w:rsid w:val="00390407"/>
    <w:rsid w:val="0039472D"/>
    <w:rsid w:val="003A68FB"/>
    <w:rsid w:val="003B438B"/>
    <w:rsid w:val="003B7CCA"/>
    <w:rsid w:val="003D5BC6"/>
    <w:rsid w:val="0042650B"/>
    <w:rsid w:val="00453BB8"/>
    <w:rsid w:val="004939C0"/>
    <w:rsid w:val="004D1A51"/>
    <w:rsid w:val="004D73D6"/>
    <w:rsid w:val="005675C7"/>
    <w:rsid w:val="005A37EC"/>
    <w:rsid w:val="005A42FF"/>
    <w:rsid w:val="005F3646"/>
    <w:rsid w:val="005F52A4"/>
    <w:rsid w:val="005F67C7"/>
    <w:rsid w:val="00601FD5"/>
    <w:rsid w:val="00660485"/>
    <w:rsid w:val="00685622"/>
    <w:rsid w:val="00685961"/>
    <w:rsid w:val="007224C9"/>
    <w:rsid w:val="00757592"/>
    <w:rsid w:val="007842B0"/>
    <w:rsid w:val="007B1CF7"/>
    <w:rsid w:val="007D42AC"/>
    <w:rsid w:val="007D4844"/>
    <w:rsid w:val="007D59D9"/>
    <w:rsid w:val="00805771"/>
    <w:rsid w:val="00835C9D"/>
    <w:rsid w:val="0085041C"/>
    <w:rsid w:val="00894684"/>
    <w:rsid w:val="00920692"/>
    <w:rsid w:val="009404CD"/>
    <w:rsid w:val="009516A2"/>
    <w:rsid w:val="009779E9"/>
    <w:rsid w:val="00985A3F"/>
    <w:rsid w:val="009A61CF"/>
    <w:rsid w:val="00A37B3A"/>
    <w:rsid w:val="00A45E40"/>
    <w:rsid w:val="00A66D84"/>
    <w:rsid w:val="00A728DF"/>
    <w:rsid w:val="00A82F6C"/>
    <w:rsid w:val="00A94F0B"/>
    <w:rsid w:val="00AD69B2"/>
    <w:rsid w:val="00B05784"/>
    <w:rsid w:val="00B37714"/>
    <w:rsid w:val="00BC7022"/>
    <w:rsid w:val="00BD7623"/>
    <w:rsid w:val="00C13159"/>
    <w:rsid w:val="00C25E1E"/>
    <w:rsid w:val="00C547BC"/>
    <w:rsid w:val="00C9200A"/>
    <w:rsid w:val="00CA6534"/>
    <w:rsid w:val="00D44642"/>
    <w:rsid w:val="00DA7B67"/>
    <w:rsid w:val="00DE35D1"/>
    <w:rsid w:val="00E40907"/>
    <w:rsid w:val="00E46699"/>
    <w:rsid w:val="00E614A4"/>
    <w:rsid w:val="00E76D61"/>
    <w:rsid w:val="00EC058A"/>
    <w:rsid w:val="00F441C9"/>
    <w:rsid w:val="00F578BD"/>
    <w:rsid w:val="00FA0DAB"/>
    <w:rsid w:val="0140DED5"/>
    <w:rsid w:val="01431FEE"/>
    <w:rsid w:val="027C1822"/>
    <w:rsid w:val="02E47F1B"/>
    <w:rsid w:val="03754F94"/>
    <w:rsid w:val="050F92AA"/>
    <w:rsid w:val="072A655F"/>
    <w:rsid w:val="090986EF"/>
    <w:rsid w:val="0A4D3139"/>
    <w:rsid w:val="0D026AA3"/>
    <w:rsid w:val="0E7155B1"/>
    <w:rsid w:val="0EE9B727"/>
    <w:rsid w:val="0F70C0A1"/>
    <w:rsid w:val="0FD1652A"/>
    <w:rsid w:val="1081C546"/>
    <w:rsid w:val="1292041D"/>
    <w:rsid w:val="14712766"/>
    <w:rsid w:val="1521A209"/>
    <w:rsid w:val="157B6C2B"/>
    <w:rsid w:val="15843DB6"/>
    <w:rsid w:val="15E7B978"/>
    <w:rsid w:val="17985A19"/>
    <w:rsid w:val="17EBA815"/>
    <w:rsid w:val="1AB2A334"/>
    <w:rsid w:val="1AD42F3B"/>
    <w:rsid w:val="1D3D2B0D"/>
    <w:rsid w:val="1DEABA8F"/>
    <w:rsid w:val="1DF741B8"/>
    <w:rsid w:val="213F98F7"/>
    <w:rsid w:val="22368628"/>
    <w:rsid w:val="2250E2F2"/>
    <w:rsid w:val="22BD14B1"/>
    <w:rsid w:val="23826884"/>
    <w:rsid w:val="2568AA01"/>
    <w:rsid w:val="2673DCD6"/>
    <w:rsid w:val="26962FF7"/>
    <w:rsid w:val="27010756"/>
    <w:rsid w:val="271A6E84"/>
    <w:rsid w:val="292D4D12"/>
    <w:rsid w:val="2B5D2D83"/>
    <w:rsid w:val="2C5C7FE0"/>
    <w:rsid w:val="31AB865C"/>
    <w:rsid w:val="31CF7314"/>
    <w:rsid w:val="3261C514"/>
    <w:rsid w:val="33C42279"/>
    <w:rsid w:val="35F2A224"/>
    <w:rsid w:val="363528E8"/>
    <w:rsid w:val="36DF1584"/>
    <w:rsid w:val="38D31A9A"/>
    <w:rsid w:val="3ABE7FD0"/>
    <w:rsid w:val="3D8DFBB7"/>
    <w:rsid w:val="3EC5265A"/>
    <w:rsid w:val="3F8EE06B"/>
    <w:rsid w:val="406E636A"/>
    <w:rsid w:val="440BD854"/>
    <w:rsid w:val="442AEA49"/>
    <w:rsid w:val="449EA241"/>
    <w:rsid w:val="45406CE6"/>
    <w:rsid w:val="45C5C528"/>
    <w:rsid w:val="49C33D62"/>
    <w:rsid w:val="4A2F58B3"/>
    <w:rsid w:val="4A8C7AE5"/>
    <w:rsid w:val="4C3FBE4E"/>
    <w:rsid w:val="4DEA56F7"/>
    <w:rsid w:val="4E9B8477"/>
    <w:rsid w:val="4FDF4004"/>
    <w:rsid w:val="50C47F2A"/>
    <w:rsid w:val="525B1FBA"/>
    <w:rsid w:val="542C67A7"/>
    <w:rsid w:val="5517E69D"/>
    <w:rsid w:val="55328376"/>
    <w:rsid w:val="55E4969B"/>
    <w:rsid w:val="56EE1187"/>
    <w:rsid w:val="571B14AA"/>
    <w:rsid w:val="59B56797"/>
    <w:rsid w:val="5B34B681"/>
    <w:rsid w:val="5B35F3C1"/>
    <w:rsid w:val="5CC7ECB4"/>
    <w:rsid w:val="5CD2CCA2"/>
    <w:rsid w:val="607E5BAC"/>
    <w:rsid w:val="617E40E1"/>
    <w:rsid w:val="61F934B8"/>
    <w:rsid w:val="63586A5B"/>
    <w:rsid w:val="65E14C28"/>
    <w:rsid w:val="65FD260B"/>
    <w:rsid w:val="6855DFA4"/>
    <w:rsid w:val="6876E5B7"/>
    <w:rsid w:val="687BEA5F"/>
    <w:rsid w:val="6BFD2E3D"/>
    <w:rsid w:val="6CCD89C5"/>
    <w:rsid w:val="6D54C50A"/>
    <w:rsid w:val="6DA1536B"/>
    <w:rsid w:val="6E6D250E"/>
    <w:rsid w:val="6FD3CB6A"/>
    <w:rsid w:val="7078BDFA"/>
    <w:rsid w:val="70DDE32C"/>
    <w:rsid w:val="715770AF"/>
    <w:rsid w:val="71E3336D"/>
    <w:rsid w:val="727DDCD3"/>
    <w:rsid w:val="73853085"/>
    <w:rsid w:val="73FC455D"/>
    <w:rsid w:val="755A84E5"/>
    <w:rsid w:val="75919990"/>
    <w:rsid w:val="7592897B"/>
    <w:rsid w:val="77C46D9F"/>
    <w:rsid w:val="78449419"/>
    <w:rsid w:val="7A8F2F83"/>
    <w:rsid w:val="7D912DFD"/>
    <w:rsid w:val="7F9C0F06"/>
    <w:rsid w:val="7FA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CB3E"/>
  <w15:chartTrackingRefBased/>
  <w15:docId w15:val="{90765ED3-4D26-8048-965A-1FA82E63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9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CD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D6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71D0861682C4AAD9B73B4563CDDE4" ma:contentTypeVersion="10" ma:contentTypeDescription="Create a new document." ma:contentTypeScope="" ma:versionID="6efd9b625aea759889742c364953481a">
  <xsd:schema xmlns:xsd="http://www.w3.org/2001/XMLSchema" xmlns:xs="http://www.w3.org/2001/XMLSchema" xmlns:p="http://schemas.microsoft.com/office/2006/metadata/properties" xmlns:ns3="659feac7-d1e0-47d7-8625-d086f9abc8a2" xmlns:ns4="116fe851-5bb6-48cc-90a6-988218edfbc5" targetNamespace="http://schemas.microsoft.com/office/2006/metadata/properties" ma:root="true" ma:fieldsID="dcdab666d8c5df80eb5ab2de4ad44d9b" ns3:_="" ns4:_="">
    <xsd:import namespace="659feac7-d1e0-47d7-8625-d086f9abc8a2"/>
    <xsd:import namespace="116fe851-5bb6-48cc-90a6-988218edf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eac7-d1e0-47d7-8625-d086f9abc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fe851-5bb6-48cc-90a6-988218edf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0E3F2-EC6E-4CB9-AC66-89ACDCE3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3991-7C1C-4FCD-BFD7-CE9724AA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feac7-d1e0-47d7-8625-d086f9abc8a2"/>
    <ds:schemaRef ds:uri="116fe851-5bb6-48cc-90a6-988218e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3EF01-6307-4FF8-B7D3-196E036B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4</cp:revision>
  <cp:lastPrinted>2020-05-01T16:54:00Z</cp:lastPrinted>
  <dcterms:created xsi:type="dcterms:W3CDTF">2020-11-23T22:11:00Z</dcterms:created>
  <dcterms:modified xsi:type="dcterms:W3CDTF">2020-11-27T13:50:00Z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0x010100ED971D0861682C4AAD9B73B4563CDDE4</vt:lpwstr>
  </property>
</Properties>
</file>