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839" w14:textId="77777777" w:rsidR="008D4CFA" w:rsidRPr="009706D3" w:rsidRDefault="3067DD4A" w:rsidP="00320B06">
      <w:pPr>
        <w:spacing w:line="276" w:lineRule="auto"/>
        <w:jc w:val="center"/>
        <w:rPr>
          <w:rFonts w:ascii="Times New Roman" w:eastAsia="Times New Roman" w:hAnsi="Times New Roman" w:cs="Times New Roman"/>
        </w:rPr>
      </w:pPr>
      <w:r w:rsidRPr="009706D3">
        <w:rPr>
          <w:rFonts w:ascii="Times New Roman" w:eastAsia="Times New Roman" w:hAnsi="Times New Roman" w:cs="Times New Roman"/>
          <w:b/>
          <w:bCs/>
        </w:rPr>
        <w:t>UFS Minutes</w:t>
      </w:r>
    </w:p>
    <w:p w14:paraId="672A6659" w14:textId="77777777" w:rsidR="008D4CFA" w:rsidRPr="009706D3" w:rsidRDefault="008D4CFA" w:rsidP="00320B06">
      <w:pPr>
        <w:spacing w:line="276" w:lineRule="auto"/>
        <w:jc w:val="center"/>
        <w:rPr>
          <w:rFonts w:ascii="Times New Roman" w:eastAsia="Times New Roman" w:hAnsi="Times New Roman" w:cs="Times New Roman"/>
        </w:rPr>
      </w:pPr>
    </w:p>
    <w:p w14:paraId="7CDAD95B" w14:textId="13792F2E" w:rsidR="008D4CFA" w:rsidRPr="009706D3" w:rsidRDefault="3067DD4A" w:rsidP="00320B06">
      <w:pPr>
        <w:spacing w:line="276" w:lineRule="auto"/>
        <w:jc w:val="center"/>
        <w:rPr>
          <w:rFonts w:ascii="Times New Roman" w:eastAsia="Times New Roman" w:hAnsi="Times New Roman" w:cs="Times New Roman"/>
        </w:rPr>
      </w:pPr>
      <w:r w:rsidRPr="009706D3">
        <w:rPr>
          <w:rFonts w:ascii="Times New Roman" w:eastAsia="Times New Roman" w:hAnsi="Times New Roman" w:cs="Times New Roman"/>
          <w:b/>
          <w:bCs/>
        </w:rPr>
        <w:t xml:space="preserve">Meeting: </w:t>
      </w:r>
      <w:r w:rsidR="00425B97">
        <w:rPr>
          <w:rFonts w:ascii="Times New Roman" w:eastAsia="Times New Roman" w:hAnsi="Times New Roman" w:cs="Times New Roman"/>
          <w:b/>
          <w:bCs/>
        </w:rPr>
        <w:t>April</w:t>
      </w:r>
      <w:r w:rsidR="009706D3" w:rsidRPr="009706D3">
        <w:rPr>
          <w:rFonts w:ascii="Times New Roman" w:eastAsia="Times New Roman" w:hAnsi="Times New Roman" w:cs="Times New Roman"/>
          <w:b/>
          <w:bCs/>
        </w:rPr>
        <w:t xml:space="preserve"> </w:t>
      </w:r>
      <w:r w:rsidR="00425B97">
        <w:rPr>
          <w:rFonts w:ascii="Times New Roman" w:eastAsia="Times New Roman" w:hAnsi="Times New Roman" w:cs="Times New Roman"/>
          <w:b/>
          <w:bCs/>
        </w:rPr>
        <w:t>13</w:t>
      </w:r>
      <w:r w:rsidRPr="009706D3">
        <w:rPr>
          <w:rFonts w:ascii="Times New Roman" w:eastAsia="Times New Roman" w:hAnsi="Times New Roman" w:cs="Times New Roman"/>
          <w:b/>
          <w:bCs/>
        </w:rPr>
        <w:t>, 2022</w:t>
      </w:r>
    </w:p>
    <w:p w14:paraId="0A37501D" w14:textId="77777777" w:rsidR="008D4CFA" w:rsidRPr="009706D3" w:rsidRDefault="008D4CFA" w:rsidP="00320B06">
      <w:pPr>
        <w:spacing w:line="276" w:lineRule="auto"/>
        <w:rPr>
          <w:rFonts w:ascii="Times New Roman" w:eastAsia="Times New Roman" w:hAnsi="Times New Roman" w:cs="Times New Roman"/>
          <w:b/>
          <w:bCs/>
          <w:color w:val="222222"/>
          <w:lang w:val="en"/>
        </w:rPr>
      </w:pPr>
    </w:p>
    <w:p w14:paraId="41E2556C" w14:textId="31D3DDCD" w:rsidR="009706D3" w:rsidRPr="009706D3" w:rsidRDefault="3067DD4A" w:rsidP="00425B97">
      <w:pPr>
        <w:spacing w:line="276" w:lineRule="auto"/>
        <w:rPr>
          <w:rFonts w:ascii="Times New Roman" w:eastAsia="Times New Roman" w:hAnsi="Times New Roman" w:cs="Times New Roman"/>
          <w:bCs/>
          <w:color w:val="222222"/>
          <w:lang w:val="en"/>
        </w:rPr>
      </w:pPr>
      <w:r w:rsidRPr="009706D3">
        <w:rPr>
          <w:rFonts w:ascii="Times New Roman" w:eastAsia="Times New Roman" w:hAnsi="Times New Roman" w:cs="Times New Roman"/>
          <w:b/>
          <w:bCs/>
          <w:color w:val="222222"/>
          <w:lang w:val="en"/>
        </w:rPr>
        <w:t>Attendees:</w:t>
      </w:r>
      <w:r w:rsidR="00425B97">
        <w:rPr>
          <w:rFonts w:ascii="Times New Roman" w:eastAsia="Times New Roman" w:hAnsi="Times New Roman" w:cs="Times New Roman"/>
          <w:b/>
          <w:bCs/>
          <w:color w:val="222222"/>
          <w:lang w:val="en"/>
        </w:rPr>
        <w:t xml:space="preserve"> </w:t>
      </w:r>
      <w:r w:rsidR="00425B97" w:rsidRPr="00425B97">
        <w:rPr>
          <w:rFonts w:ascii="Times New Roman" w:eastAsia="Times New Roman" w:hAnsi="Times New Roman" w:cs="Times New Roman"/>
          <w:color w:val="222222"/>
          <w:lang w:val="en"/>
        </w:rPr>
        <w:t xml:space="preserve">Stephen “Mike” Kiel, Aaron </w:t>
      </w:r>
      <w:proofErr w:type="spellStart"/>
      <w:r w:rsidR="00425B97" w:rsidRPr="00425B97">
        <w:rPr>
          <w:rFonts w:ascii="Times New Roman" w:eastAsia="Times New Roman" w:hAnsi="Times New Roman" w:cs="Times New Roman"/>
          <w:color w:val="222222"/>
          <w:lang w:val="en"/>
        </w:rPr>
        <w:t>Wachhaus</w:t>
      </w:r>
      <w:proofErr w:type="spellEnd"/>
      <w:r w:rsidR="00425B97">
        <w:rPr>
          <w:rFonts w:ascii="Times New Roman" w:eastAsia="Times New Roman" w:hAnsi="Times New Roman" w:cs="Times New Roman"/>
          <w:bCs/>
          <w:color w:val="222222"/>
          <w:lang w:val="en"/>
        </w:rPr>
        <w:t>,</w:t>
      </w:r>
      <w:r w:rsidRPr="009706D3">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Aaron Oldenburg</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Alan Weisman</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Alicia Campbell</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 xml:space="preserve">Andrea </w:t>
      </w:r>
      <w:proofErr w:type="spellStart"/>
      <w:r w:rsidR="00425B97" w:rsidRPr="00425B97">
        <w:rPr>
          <w:rFonts w:ascii="Times New Roman" w:eastAsia="Times New Roman" w:hAnsi="Times New Roman" w:cs="Times New Roman"/>
          <w:bCs/>
          <w:color w:val="222222"/>
          <w:lang w:val="en"/>
        </w:rPr>
        <w:t>Cantora</w:t>
      </w:r>
      <w:proofErr w:type="spellEnd"/>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 xml:space="preserve">Barbara </w:t>
      </w:r>
      <w:proofErr w:type="spellStart"/>
      <w:r w:rsidR="00425B97" w:rsidRPr="00425B97">
        <w:rPr>
          <w:rFonts w:ascii="Times New Roman" w:eastAsia="Times New Roman" w:hAnsi="Times New Roman" w:cs="Times New Roman"/>
          <w:bCs/>
          <w:color w:val="222222"/>
          <w:lang w:val="en"/>
        </w:rPr>
        <w:t>Aughenbaugh</w:t>
      </w:r>
      <w:proofErr w:type="spellEnd"/>
      <w:r w:rsidR="00425B97">
        <w:rPr>
          <w:rFonts w:ascii="Times New Roman" w:eastAsia="Times New Roman" w:hAnsi="Times New Roman" w:cs="Times New Roman"/>
          <w:bCs/>
          <w:color w:val="222222"/>
          <w:lang w:val="en"/>
        </w:rPr>
        <w:t xml:space="preserve">, Betsy </w:t>
      </w:r>
      <w:proofErr w:type="spellStart"/>
      <w:r w:rsidR="00425B97">
        <w:rPr>
          <w:rFonts w:ascii="Times New Roman" w:eastAsia="Times New Roman" w:hAnsi="Times New Roman" w:cs="Times New Roman"/>
          <w:bCs/>
          <w:color w:val="222222"/>
          <w:lang w:val="en"/>
        </w:rPr>
        <w:t>Yarrison</w:t>
      </w:r>
      <w:proofErr w:type="spellEnd"/>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Bill Carter</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 xml:space="preserve">Bill </w:t>
      </w:r>
      <w:proofErr w:type="spellStart"/>
      <w:r w:rsidR="00425B97" w:rsidRPr="00425B97">
        <w:rPr>
          <w:rFonts w:ascii="Times New Roman" w:eastAsia="Times New Roman" w:hAnsi="Times New Roman" w:cs="Times New Roman"/>
          <w:bCs/>
          <w:color w:val="222222"/>
          <w:lang w:val="en"/>
        </w:rPr>
        <w:t>Schnirel</w:t>
      </w:r>
      <w:proofErr w:type="spellEnd"/>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Candace Caraco</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Christine Spencer</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Cindy McGowan</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Constance Harris</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 xml:space="preserve">Dan </w:t>
      </w:r>
      <w:proofErr w:type="spellStart"/>
      <w:r w:rsidR="00425B97" w:rsidRPr="00425B97">
        <w:rPr>
          <w:rFonts w:ascii="Times New Roman" w:eastAsia="Times New Roman" w:hAnsi="Times New Roman" w:cs="Times New Roman"/>
          <w:bCs/>
          <w:color w:val="222222"/>
          <w:lang w:val="en"/>
        </w:rPr>
        <w:t>Gerlowski</w:t>
      </w:r>
      <w:proofErr w:type="spellEnd"/>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Danielle Fowler</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Danielle Giles</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 xml:space="preserve">David </w:t>
      </w:r>
      <w:proofErr w:type="spellStart"/>
      <w:r w:rsidR="00425B97" w:rsidRPr="00425B97">
        <w:rPr>
          <w:rFonts w:ascii="Times New Roman" w:eastAsia="Times New Roman" w:hAnsi="Times New Roman" w:cs="Times New Roman"/>
          <w:bCs/>
          <w:color w:val="222222"/>
          <w:lang w:val="en"/>
        </w:rPr>
        <w:t>Lingelbach</w:t>
      </w:r>
      <w:proofErr w:type="spellEnd"/>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Deb Stanley</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 xml:space="preserve">Gabriela </w:t>
      </w:r>
      <w:proofErr w:type="spellStart"/>
      <w:r w:rsidR="00425B97" w:rsidRPr="00425B97">
        <w:rPr>
          <w:rFonts w:ascii="Times New Roman" w:eastAsia="Times New Roman" w:hAnsi="Times New Roman" w:cs="Times New Roman"/>
          <w:bCs/>
          <w:color w:val="222222"/>
          <w:lang w:val="en"/>
        </w:rPr>
        <w:t>Wasileski</w:t>
      </w:r>
      <w:proofErr w:type="spellEnd"/>
      <w:r w:rsidR="00425B97">
        <w:rPr>
          <w:rFonts w:ascii="Times New Roman" w:eastAsia="Times New Roman" w:hAnsi="Times New Roman" w:cs="Times New Roman"/>
          <w:bCs/>
          <w:color w:val="222222"/>
          <w:lang w:val="en"/>
        </w:rPr>
        <w:t xml:space="preserve">, </w:t>
      </w:r>
      <w:proofErr w:type="spellStart"/>
      <w:r w:rsidR="00425B97" w:rsidRPr="00425B97">
        <w:rPr>
          <w:rFonts w:ascii="Times New Roman" w:eastAsia="Times New Roman" w:hAnsi="Times New Roman" w:cs="Times New Roman"/>
          <w:bCs/>
          <w:color w:val="222222"/>
          <w:lang w:val="en"/>
        </w:rPr>
        <w:t>Ioan</w:t>
      </w:r>
      <w:proofErr w:type="spellEnd"/>
      <w:r w:rsidR="00425B97" w:rsidRPr="00425B97">
        <w:rPr>
          <w:rFonts w:ascii="Times New Roman" w:eastAsia="Times New Roman" w:hAnsi="Times New Roman" w:cs="Times New Roman"/>
          <w:bCs/>
          <w:color w:val="222222"/>
          <w:lang w:val="en"/>
        </w:rPr>
        <w:t xml:space="preserve"> </w:t>
      </w:r>
      <w:proofErr w:type="spellStart"/>
      <w:r w:rsidR="00425B97" w:rsidRPr="00425B97">
        <w:rPr>
          <w:rFonts w:ascii="Times New Roman" w:eastAsia="Times New Roman" w:hAnsi="Times New Roman" w:cs="Times New Roman"/>
          <w:bCs/>
          <w:color w:val="222222"/>
          <w:lang w:val="en"/>
        </w:rPr>
        <w:t>Marginean</w:t>
      </w:r>
      <w:proofErr w:type="spellEnd"/>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Ivan Sascha Sheehan</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J.C. Weiss</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Jeffrey Hutson</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John Chapin</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Julie Simon</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 xml:space="preserve">Karen </w:t>
      </w:r>
      <w:proofErr w:type="spellStart"/>
      <w:r w:rsidR="00425B97" w:rsidRPr="00425B97">
        <w:rPr>
          <w:rFonts w:ascii="Times New Roman" w:eastAsia="Times New Roman" w:hAnsi="Times New Roman" w:cs="Times New Roman"/>
          <w:bCs/>
          <w:color w:val="222222"/>
          <w:lang w:val="en"/>
        </w:rPr>
        <w:t>Karmiol</w:t>
      </w:r>
      <w:proofErr w:type="spellEnd"/>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Karyn Schulz</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 xml:space="preserve">Kristen </w:t>
      </w:r>
      <w:proofErr w:type="spellStart"/>
      <w:r w:rsidR="00425B97" w:rsidRPr="00425B97">
        <w:rPr>
          <w:rFonts w:ascii="Times New Roman" w:eastAsia="Times New Roman" w:hAnsi="Times New Roman" w:cs="Times New Roman"/>
          <w:bCs/>
          <w:color w:val="222222"/>
          <w:lang w:val="en"/>
        </w:rPr>
        <w:t>Eyssell</w:t>
      </w:r>
      <w:proofErr w:type="spellEnd"/>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Kurt Schmoke</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Lore Naylor</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Lourdes White</w:t>
      </w:r>
      <w:r w:rsidR="00425B97">
        <w:rPr>
          <w:rFonts w:ascii="Times New Roman" w:eastAsia="Times New Roman" w:hAnsi="Times New Roman" w:cs="Times New Roman"/>
          <w:bCs/>
          <w:color w:val="222222"/>
          <w:lang w:val="en"/>
        </w:rPr>
        <w:t xml:space="preserve">, </w:t>
      </w:r>
      <w:proofErr w:type="spellStart"/>
      <w:r w:rsidR="00425B97" w:rsidRPr="00425B97">
        <w:rPr>
          <w:rFonts w:ascii="Times New Roman" w:eastAsia="Times New Roman" w:hAnsi="Times New Roman" w:cs="Times New Roman"/>
          <w:bCs/>
          <w:color w:val="222222"/>
          <w:lang w:val="en"/>
        </w:rPr>
        <w:t>Magui</w:t>
      </w:r>
      <w:proofErr w:type="spellEnd"/>
      <w:r w:rsidR="00425B97" w:rsidRPr="00425B97">
        <w:rPr>
          <w:rFonts w:ascii="Times New Roman" w:eastAsia="Times New Roman" w:hAnsi="Times New Roman" w:cs="Times New Roman"/>
          <w:bCs/>
          <w:color w:val="222222"/>
          <w:lang w:val="en"/>
        </w:rPr>
        <w:t xml:space="preserve"> Cardona</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 xml:space="preserve">Marilyn </w:t>
      </w:r>
      <w:proofErr w:type="spellStart"/>
      <w:r w:rsidR="00425B97" w:rsidRPr="00425B97">
        <w:rPr>
          <w:rFonts w:ascii="Times New Roman" w:eastAsia="Times New Roman" w:hAnsi="Times New Roman" w:cs="Times New Roman"/>
          <w:bCs/>
          <w:color w:val="222222"/>
          <w:lang w:val="en"/>
        </w:rPr>
        <w:t>Oblak</w:t>
      </w:r>
      <w:proofErr w:type="spellEnd"/>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Mark Jacque</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Michael Frederick</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Michael Hayes</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Michael Shochet</w:t>
      </w:r>
      <w:r w:rsidR="00425B97">
        <w:rPr>
          <w:rFonts w:ascii="Times New Roman" w:eastAsia="Times New Roman" w:hAnsi="Times New Roman" w:cs="Times New Roman"/>
          <w:bCs/>
          <w:color w:val="222222"/>
          <w:lang w:val="en"/>
        </w:rPr>
        <w:t>, M</w:t>
      </w:r>
      <w:r w:rsidR="00425B97" w:rsidRPr="00425B97">
        <w:rPr>
          <w:rFonts w:ascii="Times New Roman" w:eastAsia="Times New Roman" w:hAnsi="Times New Roman" w:cs="Times New Roman"/>
          <w:bCs/>
          <w:color w:val="222222"/>
          <w:lang w:val="en"/>
        </w:rPr>
        <w:t xml:space="preserve">ikhail </w:t>
      </w:r>
      <w:proofErr w:type="spellStart"/>
      <w:r w:rsidR="00425B97">
        <w:rPr>
          <w:rFonts w:ascii="Times New Roman" w:eastAsia="Times New Roman" w:hAnsi="Times New Roman" w:cs="Times New Roman"/>
          <w:bCs/>
          <w:color w:val="222222"/>
          <w:lang w:val="en"/>
        </w:rPr>
        <w:t>P</w:t>
      </w:r>
      <w:r w:rsidR="00425B97" w:rsidRPr="00425B97">
        <w:rPr>
          <w:rFonts w:ascii="Times New Roman" w:eastAsia="Times New Roman" w:hAnsi="Times New Roman" w:cs="Times New Roman"/>
          <w:bCs/>
          <w:color w:val="222222"/>
          <w:lang w:val="en"/>
        </w:rPr>
        <w:t>evzner</w:t>
      </w:r>
      <w:proofErr w:type="spellEnd"/>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Mortimer Sellers</w:t>
      </w:r>
      <w:r w:rsidR="00425B97">
        <w:rPr>
          <w:rFonts w:ascii="Times New Roman" w:eastAsia="Times New Roman" w:hAnsi="Times New Roman" w:cs="Times New Roman"/>
          <w:bCs/>
          <w:color w:val="222222"/>
          <w:lang w:val="en"/>
        </w:rPr>
        <w:t>, M. P</w:t>
      </w:r>
      <w:r w:rsidR="00425B97" w:rsidRPr="00425B97">
        <w:rPr>
          <w:rFonts w:ascii="Times New Roman" w:eastAsia="Times New Roman" w:hAnsi="Times New Roman" w:cs="Times New Roman"/>
          <w:bCs/>
          <w:color w:val="222222"/>
          <w:lang w:val="en"/>
        </w:rPr>
        <w:t>aris</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Nico Gleeson</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 xml:space="preserve">Nicole </w:t>
      </w:r>
      <w:proofErr w:type="spellStart"/>
      <w:r w:rsidR="00425B97" w:rsidRPr="00425B97">
        <w:rPr>
          <w:rFonts w:ascii="Times New Roman" w:eastAsia="Times New Roman" w:hAnsi="Times New Roman" w:cs="Times New Roman"/>
          <w:bCs/>
          <w:color w:val="222222"/>
          <w:lang w:val="en"/>
        </w:rPr>
        <w:t>Marano</w:t>
      </w:r>
      <w:proofErr w:type="spellEnd"/>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 xml:space="preserve">Nicole </w:t>
      </w:r>
      <w:proofErr w:type="spellStart"/>
      <w:r w:rsidR="00425B97" w:rsidRPr="00425B97">
        <w:rPr>
          <w:rFonts w:ascii="Times New Roman" w:eastAsia="Times New Roman" w:hAnsi="Times New Roman" w:cs="Times New Roman"/>
          <w:bCs/>
          <w:color w:val="222222"/>
          <w:lang w:val="en"/>
        </w:rPr>
        <w:t>Munchel</w:t>
      </w:r>
      <w:proofErr w:type="spellEnd"/>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 xml:space="preserve">Paul N. </w:t>
      </w:r>
      <w:proofErr w:type="spellStart"/>
      <w:r w:rsidR="00425B97" w:rsidRPr="00425B97">
        <w:rPr>
          <w:rFonts w:ascii="Times New Roman" w:eastAsia="Times New Roman" w:hAnsi="Times New Roman" w:cs="Times New Roman"/>
          <w:bCs/>
          <w:color w:val="222222"/>
          <w:lang w:val="en"/>
        </w:rPr>
        <w:t>Moniodis</w:t>
      </w:r>
      <w:proofErr w:type="spellEnd"/>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 xml:space="preserve">Phillip </w:t>
      </w:r>
      <w:proofErr w:type="spellStart"/>
      <w:r w:rsidR="00425B97" w:rsidRPr="00425B97">
        <w:rPr>
          <w:rFonts w:ascii="Times New Roman" w:eastAsia="Times New Roman" w:hAnsi="Times New Roman" w:cs="Times New Roman"/>
          <w:bCs/>
          <w:color w:val="222222"/>
          <w:lang w:val="en"/>
        </w:rPr>
        <w:t>Korb</w:t>
      </w:r>
      <w:proofErr w:type="spellEnd"/>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Roger Hartley</w:t>
      </w:r>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 xml:space="preserve">Ron </w:t>
      </w:r>
      <w:proofErr w:type="spellStart"/>
      <w:r w:rsidR="00425B97" w:rsidRPr="00425B97">
        <w:rPr>
          <w:rFonts w:ascii="Times New Roman" w:eastAsia="Times New Roman" w:hAnsi="Times New Roman" w:cs="Times New Roman"/>
          <w:bCs/>
          <w:color w:val="222222"/>
          <w:lang w:val="en"/>
        </w:rPr>
        <w:t>Castanzo</w:t>
      </w:r>
      <w:proofErr w:type="spellEnd"/>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 xml:space="preserve">Ron </w:t>
      </w:r>
      <w:proofErr w:type="spellStart"/>
      <w:r w:rsidR="00425B97" w:rsidRPr="00425B97">
        <w:rPr>
          <w:rFonts w:ascii="Times New Roman" w:eastAsia="Times New Roman" w:hAnsi="Times New Roman" w:cs="Times New Roman"/>
          <w:bCs/>
          <w:color w:val="222222"/>
          <w:lang w:val="en"/>
        </w:rPr>
        <w:t>Weich</w:t>
      </w:r>
      <w:proofErr w:type="spellEnd"/>
      <w:r w:rsidR="00425B97">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Sally Farley</w:t>
      </w:r>
      <w:r w:rsidR="009D4E18">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 xml:space="preserve">Sarah </w:t>
      </w:r>
      <w:proofErr w:type="spellStart"/>
      <w:r w:rsidR="00425B97" w:rsidRPr="00425B97">
        <w:rPr>
          <w:rFonts w:ascii="Times New Roman" w:eastAsia="Times New Roman" w:hAnsi="Times New Roman" w:cs="Times New Roman"/>
          <w:bCs/>
          <w:color w:val="222222"/>
          <w:lang w:val="en"/>
        </w:rPr>
        <w:t>Lausch</w:t>
      </w:r>
      <w:proofErr w:type="spellEnd"/>
      <w:r w:rsidR="009D4E18">
        <w:rPr>
          <w:rFonts w:ascii="Times New Roman" w:eastAsia="Times New Roman" w:hAnsi="Times New Roman" w:cs="Times New Roman"/>
          <w:bCs/>
          <w:color w:val="222222"/>
          <w:lang w:val="en"/>
        </w:rPr>
        <w:t xml:space="preserve">, </w:t>
      </w:r>
      <w:proofErr w:type="spellStart"/>
      <w:r w:rsidR="00425B97" w:rsidRPr="00425B97">
        <w:rPr>
          <w:rFonts w:ascii="Times New Roman" w:eastAsia="Times New Roman" w:hAnsi="Times New Roman" w:cs="Times New Roman"/>
          <w:bCs/>
          <w:color w:val="222222"/>
          <w:lang w:val="en"/>
        </w:rPr>
        <w:t>Seyed</w:t>
      </w:r>
      <w:proofErr w:type="spellEnd"/>
      <w:r w:rsidR="00425B97" w:rsidRPr="00425B97">
        <w:rPr>
          <w:rFonts w:ascii="Times New Roman" w:eastAsia="Times New Roman" w:hAnsi="Times New Roman" w:cs="Times New Roman"/>
          <w:bCs/>
          <w:color w:val="222222"/>
          <w:lang w:val="en"/>
        </w:rPr>
        <w:t xml:space="preserve"> M.</w:t>
      </w:r>
      <w:r w:rsidR="009D4E18">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Sharon Glazer</w:t>
      </w:r>
      <w:r w:rsidR="009D4E18">
        <w:rPr>
          <w:rFonts w:ascii="Times New Roman" w:eastAsia="Times New Roman" w:hAnsi="Times New Roman" w:cs="Times New Roman"/>
          <w:bCs/>
          <w:color w:val="222222"/>
          <w:lang w:val="en"/>
        </w:rPr>
        <w:t xml:space="preserve">, </w:t>
      </w:r>
      <w:proofErr w:type="spellStart"/>
      <w:r w:rsidR="00425B97" w:rsidRPr="00425B97">
        <w:rPr>
          <w:rFonts w:ascii="Times New Roman" w:eastAsia="Times New Roman" w:hAnsi="Times New Roman" w:cs="Times New Roman"/>
          <w:bCs/>
          <w:color w:val="222222"/>
          <w:lang w:val="en"/>
        </w:rPr>
        <w:t>Terese</w:t>
      </w:r>
      <w:proofErr w:type="spellEnd"/>
      <w:r w:rsidR="00425B97" w:rsidRPr="00425B97">
        <w:rPr>
          <w:rFonts w:ascii="Times New Roman" w:eastAsia="Times New Roman" w:hAnsi="Times New Roman" w:cs="Times New Roman"/>
          <w:bCs/>
          <w:color w:val="222222"/>
          <w:lang w:val="en"/>
        </w:rPr>
        <w:t xml:space="preserve"> </w:t>
      </w:r>
      <w:proofErr w:type="spellStart"/>
      <w:r w:rsidR="00425B97" w:rsidRPr="00425B97">
        <w:rPr>
          <w:rFonts w:ascii="Times New Roman" w:eastAsia="Times New Roman" w:hAnsi="Times New Roman" w:cs="Times New Roman"/>
          <w:bCs/>
          <w:color w:val="222222"/>
          <w:lang w:val="en"/>
        </w:rPr>
        <w:t>Thonus</w:t>
      </w:r>
      <w:proofErr w:type="spellEnd"/>
      <w:r w:rsidR="009D4E18">
        <w:rPr>
          <w:rFonts w:ascii="Times New Roman" w:eastAsia="Times New Roman" w:hAnsi="Times New Roman" w:cs="Times New Roman"/>
          <w:bCs/>
          <w:color w:val="222222"/>
          <w:lang w:val="en"/>
        </w:rPr>
        <w:t xml:space="preserve">, </w:t>
      </w:r>
      <w:r w:rsidR="00425B97" w:rsidRPr="00425B97">
        <w:rPr>
          <w:rFonts w:ascii="Times New Roman" w:eastAsia="Times New Roman" w:hAnsi="Times New Roman" w:cs="Times New Roman"/>
          <w:bCs/>
          <w:color w:val="222222"/>
          <w:lang w:val="en"/>
        </w:rPr>
        <w:t>Tina DiFranco</w:t>
      </w:r>
      <w:r w:rsidR="009D4E18">
        <w:rPr>
          <w:rFonts w:ascii="Times New Roman" w:eastAsia="Times New Roman" w:hAnsi="Times New Roman" w:cs="Times New Roman"/>
          <w:bCs/>
          <w:color w:val="222222"/>
          <w:lang w:val="en"/>
        </w:rPr>
        <w:t xml:space="preserve">, </w:t>
      </w:r>
      <w:proofErr w:type="spellStart"/>
      <w:r w:rsidR="00425B97" w:rsidRPr="00425B97">
        <w:rPr>
          <w:rFonts w:ascii="Times New Roman" w:eastAsia="Times New Roman" w:hAnsi="Times New Roman" w:cs="Times New Roman"/>
          <w:bCs/>
          <w:color w:val="222222"/>
          <w:lang w:val="en"/>
        </w:rPr>
        <w:t>Vineda</w:t>
      </w:r>
      <w:proofErr w:type="spellEnd"/>
      <w:r w:rsidR="00425B97" w:rsidRPr="00425B97">
        <w:rPr>
          <w:rFonts w:ascii="Times New Roman" w:eastAsia="Times New Roman" w:hAnsi="Times New Roman" w:cs="Times New Roman"/>
          <w:bCs/>
          <w:color w:val="222222"/>
          <w:lang w:val="en"/>
        </w:rPr>
        <w:t xml:space="preserve"> Myers</w:t>
      </w:r>
      <w:r w:rsidR="009D4E18">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Wolf Pecher</w:t>
      </w:r>
    </w:p>
    <w:p w14:paraId="5DAB6C7B" w14:textId="77777777" w:rsidR="008D4CFA" w:rsidRPr="009706D3" w:rsidRDefault="008D4CFA" w:rsidP="00320B06">
      <w:pPr>
        <w:spacing w:line="276" w:lineRule="auto"/>
        <w:rPr>
          <w:rFonts w:ascii="Times New Roman" w:eastAsia="Times New Roman" w:hAnsi="Times New Roman" w:cs="Times New Roman"/>
          <w:color w:val="222222"/>
          <w:lang w:val="en"/>
        </w:rPr>
      </w:pPr>
    </w:p>
    <w:p w14:paraId="37A2A099" w14:textId="1CDD3FFF" w:rsidR="3067DD4A" w:rsidRPr="009706D3" w:rsidRDefault="3067DD4A" w:rsidP="00320B06">
      <w:pPr>
        <w:spacing w:line="276" w:lineRule="auto"/>
        <w:rPr>
          <w:rFonts w:ascii="Times New Roman" w:eastAsia="Times New Roman" w:hAnsi="Times New Roman" w:cs="Times New Roman"/>
        </w:rPr>
      </w:pPr>
      <w:r w:rsidRPr="009706D3">
        <w:rPr>
          <w:rFonts w:ascii="Times New Roman" w:eastAsia="Times New Roman" w:hAnsi="Times New Roman" w:cs="Times New Roman"/>
          <w:color w:val="222222"/>
          <w:lang w:val="en"/>
        </w:rPr>
        <w:t xml:space="preserve">The </w:t>
      </w:r>
      <w:r w:rsidRPr="009706D3">
        <w:rPr>
          <w:rFonts w:ascii="Times New Roman" w:eastAsia="Times New Roman" w:hAnsi="Times New Roman" w:cs="Times New Roman"/>
        </w:rPr>
        <w:t>Meeting was called to order at noon</w:t>
      </w:r>
    </w:p>
    <w:p w14:paraId="02EB378F" w14:textId="77777777" w:rsidR="008D4CFA" w:rsidRPr="009706D3" w:rsidRDefault="008D4CFA" w:rsidP="00320B06">
      <w:pPr>
        <w:spacing w:line="276" w:lineRule="auto"/>
        <w:rPr>
          <w:rFonts w:ascii="Times New Roman" w:eastAsia="Times New Roman" w:hAnsi="Times New Roman" w:cs="Times New Roman"/>
        </w:rPr>
      </w:pPr>
    </w:p>
    <w:p w14:paraId="0982457A" w14:textId="77777777" w:rsidR="008D4CFA" w:rsidRPr="009706D3" w:rsidRDefault="3067DD4A" w:rsidP="00320B06">
      <w:pPr>
        <w:spacing w:line="276" w:lineRule="auto"/>
        <w:rPr>
          <w:rFonts w:ascii="Times New Roman" w:eastAsia="Times New Roman" w:hAnsi="Times New Roman" w:cs="Times New Roman"/>
          <w:b/>
          <w:bCs/>
          <w:i/>
          <w:iCs/>
          <w:u w:val="single"/>
        </w:rPr>
      </w:pPr>
      <w:r w:rsidRPr="009706D3">
        <w:rPr>
          <w:rFonts w:ascii="Times New Roman" w:eastAsia="Times New Roman" w:hAnsi="Times New Roman" w:cs="Times New Roman"/>
          <w:b/>
          <w:bCs/>
          <w:i/>
          <w:iCs/>
          <w:color w:val="222222"/>
          <w:u w:val="single"/>
          <w:lang w:val="en"/>
        </w:rPr>
        <w:t>Logistical Items</w:t>
      </w:r>
    </w:p>
    <w:p w14:paraId="6A05A809" w14:textId="77777777" w:rsidR="008D4CFA" w:rsidRPr="009706D3" w:rsidRDefault="008D4CFA" w:rsidP="00320B06">
      <w:pPr>
        <w:pStyle w:val="ListParagraph"/>
        <w:spacing w:line="276" w:lineRule="auto"/>
        <w:rPr>
          <w:rFonts w:ascii="Times New Roman" w:eastAsia="Times New Roman" w:hAnsi="Times New Roman" w:cs="Times New Roman"/>
          <w:b/>
          <w:bCs/>
          <w:i/>
          <w:iCs/>
          <w:u w:val="single"/>
        </w:rPr>
      </w:pPr>
    </w:p>
    <w:p w14:paraId="7422CF90" w14:textId="39D17264" w:rsidR="008D4CFA" w:rsidRPr="009706D3" w:rsidRDefault="3067DD4A" w:rsidP="00320B06">
      <w:pPr>
        <w:pStyle w:val="ListParagraph"/>
        <w:spacing w:line="276" w:lineRule="auto"/>
        <w:rPr>
          <w:rFonts w:ascii="Times New Roman" w:eastAsia="Times New Roman" w:hAnsi="Times New Roman" w:cs="Times New Roman"/>
        </w:rPr>
      </w:pPr>
      <w:r w:rsidRPr="009706D3">
        <w:rPr>
          <w:rFonts w:ascii="Times New Roman" w:eastAsia="Times New Roman" w:hAnsi="Times New Roman" w:cs="Times New Roman"/>
          <w:color w:val="222222"/>
          <w:lang w:val="en"/>
        </w:rPr>
        <w:t xml:space="preserve">The agenda and Minutes (Meeting on </w:t>
      </w:r>
      <w:r w:rsidR="009D4E18">
        <w:rPr>
          <w:rFonts w:ascii="Times New Roman" w:eastAsia="Times New Roman" w:hAnsi="Times New Roman" w:cs="Times New Roman"/>
          <w:color w:val="222222"/>
          <w:lang w:val="en"/>
        </w:rPr>
        <w:t>March</w:t>
      </w:r>
      <w:r w:rsidR="009706D3">
        <w:rPr>
          <w:rFonts w:ascii="Times New Roman" w:eastAsia="Times New Roman" w:hAnsi="Times New Roman" w:cs="Times New Roman"/>
          <w:color w:val="222222"/>
          <w:lang w:val="en"/>
        </w:rPr>
        <w:t xml:space="preserve"> 9,</w:t>
      </w:r>
      <w:r w:rsidR="00E8710A" w:rsidRPr="009706D3">
        <w:rPr>
          <w:rFonts w:ascii="Times New Roman" w:eastAsia="Times New Roman" w:hAnsi="Times New Roman" w:cs="Times New Roman"/>
          <w:color w:val="222222"/>
          <w:lang w:val="en"/>
        </w:rPr>
        <w:t xml:space="preserve"> 2022</w:t>
      </w:r>
      <w:r w:rsidRPr="009706D3">
        <w:rPr>
          <w:rFonts w:ascii="Times New Roman" w:eastAsia="Times New Roman" w:hAnsi="Times New Roman" w:cs="Times New Roman"/>
          <w:color w:val="222222"/>
          <w:lang w:val="en"/>
        </w:rPr>
        <w:t>) were approved.</w:t>
      </w:r>
    </w:p>
    <w:p w14:paraId="5A39BBE3" w14:textId="77777777" w:rsidR="008D4CFA" w:rsidRPr="009706D3" w:rsidRDefault="008D4CFA" w:rsidP="00320B06">
      <w:pPr>
        <w:spacing w:line="276" w:lineRule="auto"/>
        <w:rPr>
          <w:rFonts w:ascii="Times New Roman" w:eastAsia="Times New Roman" w:hAnsi="Times New Roman" w:cs="Times New Roman"/>
        </w:rPr>
      </w:pPr>
    </w:p>
    <w:p w14:paraId="65598FF4" w14:textId="77777777" w:rsidR="008D4CFA" w:rsidRPr="009706D3" w:rsidRDefault="3067DD4A" w:rsidP="00320B06">
      <w:pPr>
        <w:spacing w:line="276" w:lineRule="auto"/>
        <w:rPr>
          <w:rFonts w:ascii="Times New Roman" w:eastAsia="Times New Roman" w:hAnsi="Times New Roman" w:cs="Times New Roman"/>
          <w:b/>
          <w:bCs/>
          <w:iCs/>
          <w:u w:val="single"/>
        </w:rPr>
      </w:pPr>
      <w:r w:rsidRPr="009706D3">
        <w:rPr>
          <w:rFonts w:ascii="Times New Roman" w:eastAsia="Times New Roman" w:hAnsi="Times New Roman" w:cs="Times New Roman"/>
          <w:b/>
          <w:bCs/>
          <w:i/>
          <w:iCs/>
          <w:u w:val="single"/>
        </w:rPr>
        <w:t>Information Items and Announcements</w:t>
      </w:r>
    </w:p>
    <w:p w14:paraId="64A308E9" w14:textId="5970BE59" w:rsidR="00863BD5" w:rsidRDefault="009D4E18" w:rsidP="00826606">
      <w:pPr>
        <w:spacing w:line="276" w:lineRule="auto"/>
        <w:ind w:left="709"/>
        <w:rPr>
          <w:rFonts w:ascii="Times New Roman" w:eastAsia="Times New Roman" w:hAnsi="Times New Roman" w:cs="Times New Roman"/>
          <w:b/>
          <w:i/>
        </w:rPr>
      </w:pPr>
      <w:r>
        <w:rPr>
          <w:rFonts w:ascii="Times New Roman" w:eastAsia="Times New Roman" w:hAnsi="Times New Roman" w:cs="Times New Roman"/>
          <w:b/>
          <w:i/>
        </w:rPr>
        <w:t>LMS Review</w:t>
      </w:r>
    </w:p>
    <w:p w14:paraId="55434E99" w14:textId="52F6AB08" w:rsidR="009D4E18" w:rsidRDefault="00403351" w:rsidP="00826606">
      <w:pPr>
        <w:spacing w:line="276" w:lineRule="auto"/>
        <w:ind w:left="709"/>
        <w:rPr>
          <w:rFonts w:ascii="Times New Roman" w:eastAsia="Times New Roman" w:hAnsi="Times New Roman" w:cs="Times New Roman"/>
          <w:bCs/>
          <w:iCs/>
        </w:rPr>
      </w:pPr>
      <w:r>
        <w:rPr>
          <w:rFonts w:ascii="Times New Roman" w:eastAsia="Times New Roman" w:hAnsi="Times New Roman" w:cs="Times New Roman"/>
          <w:bCs/>
          <w:iCs/>
        </w:rPr>
        <w:t xml:space="preserve">Constance Harris (Director of online learning) reported that more than 50 faculty and staff participated in the campus review of the LMS systems.  2 vendors were scheduled to present their product on April 26, 2022 (D2L), and April 27, 2022 (Canvas).  Dr. Harris encouraged faculty to participate in the presentations and participate in a short survey.  She also asked faculty to encourage students to participate. </w:t>
      </w:r>
      <w:r w:rsidR="00DA3F0E">
        <w:rPr>
          <w:rFonts w:ascii="Times New Roman" w:eastAsia="Times New Roman" w:hAnsi="Times New Roman" w:cs="Times New Roman"/>
          <w:bCs/>
          <w:iCs/>
        </w:rPr>
        <w:t>In May</w:t>
      </w:r>
      <w:r>
        <w:rPr>
          <w:rFonts w:ascii="Times New Roman" w:eastAsia="Times New Roman" w:hAnsi="Times New Roman" w:cs="Times New Roman"/>
          <w:bCs/>
          <w:iCs/>
        </w:rPr>
        <w:t xml:space="preserve"> the evaluation committee (comprised of 18 people) will prepare recommendations.</w:t>
      </w:r>
    </w:p>
    <w:p w14:paraId="0FC70B9C" w14:textId="2CFF88FC" w:rsidR="00403351" w:rsidRDefault="00403351" w:rsidP="00826606">
      <w:pPr>
        <w:spacing w:line="276" w:lineRule="auto"/>
        <w:ind w:left="709"/>
        <w:rPr>
          <w:rFonts w:ascii="Times New Roman" w:eastAsia="Times New Roman" w:hAnsi="Times New Roman" w:cs="Times New Roman"/>
          <w:bCs/>
          <w:iCs/>
        </w:rPr>
      </w:pPr>
    </w:p>
    <w:p w14:paraId="6236E504" w14:textId="073272A1" w:rsidR="00DA3F0E" w:rsidRDefault="00DA3F0E" w:rsidP="00826606">
      <w:pPr>
        <w:spacing w:line="276" w:lineRule="auto"/>
        <w:ind w:left="709"/>
        <w:rPr>
          <w:rFonts w:ascii="Times New Roman" w:eastAsia="Times New Roman" w:hAnsi="Times New Roman" w:cs="Times New Roman"/>
          <w:b/>
          <w:iCs/>
          <w:u w:val="single"/>
        </w:rPr>
      </w:pPr>
      <w:r>
        <w:rPr>
          <w:rFonts w:ascii="Times New Roman" w:eastAsia="Times New Roman" w:hAnsi="Times New Roman" w:cs="Times New Roman"/>
          <w:bCs/>
          <w:iCs/>
          <w:u w:val="single"/>
        </w:rPr>
        <w:t>Questions/Comments.</w:t>
      </w:r>
    </w:p>
    <w:p w14:paraId="22FF2DDB" w14:textId="77777777" w:rsidR="00DA3F0E" w:rsidRDefault="00DA3F0E" w:rsidP="00826606">
      <w:pPr>
        <w:spacing w:line="276" w:lineRule="auto"/>
        <w:ind w:left="709"/>
        <w:rPr>
          <w:rFonts w:ascii="Times New Roman" w:eastAsia="Times New Roman" w:hAnsi="Times New Roman" w:cs="Times New Roman"/>
          <w:bCs/>
          <w:iCs/>
        </w:rPr>
      </w:pPr>
      <w:r>
        <w:rPr>
          <w:rFonts w:ascii="Times New Roman" w:eastAsia="Times New Roman" w:hAnsi="Times New Roman" w:cs="Times New Roman"/>
          <w:bCs/>
          <w:iCs/>
        </w:rPr>
        <w:t>Concern was raised that only 2 vendors were participating in the presentation.  Dr. Harris informed the Senate that two other vendors, Blackboard and Sakai were given ample opportunity however declined to present.  It was further inquired whether, once the recommendations were made faculty and students would have opportunity to comment and provide feedback on the recommendation.  The senate was informed that once a decision was made no announcement was made. It was also pointed out that faculty and staff have ample opportunity to provide feedback before the recommendation is prepared.  Faculty was encouraged to provide additional feedback to the evaluation committee.  A list of the members will be shared on share point.</w:t>
      </w:r>
    </w:p>
    <w:p w14:paraId="323E5F06" w14:textId="0C5B2A14" w:rsidR="00DA3F0E" w:rsidRDefault="00DA3F0E" w:rsidP="00826606">
      <w:pPr>
        <w:spacing w:line="276" w:lineRule="auto"/>
        <w:ind w:left="709"/>
        <w:rPr>
          <w:rFonts w:ascii="Times New Roman" w:eastAsia="Times New Roman" w:hAnsi="Times New Roman" w:cs="Times New Roman"/>
          <w:bCs/>
          <w:iCs/>
        </w:rPr>
      </w:pPr>
    </w:p>
    <w:p w14:paraId="6145CE87" w14:textId="77777777" w:rsidR="004531CB" w:rsidRDefault="004531CB">
      <w:pPr>
        <w:widowControl/>
        <w:rPr>
          <w:rFonts w:ascii="Times New Roman" w:eastAsia="Times New Roman" w:hAnsi="Times New Roman" w:cs="Times New Roman"/>
          <w:b/>
          <w:i/>
        </w:rPr>
      </w:pPr>
      <w:r>
        <w:rPr>
          <w:rFonts w:ascii="Times New Roman" w:eastAsia="Times New Roman" w:hAnsi="Times New Roman" w:cs="Times New Roman"/>
          <w:b/>
          <w:i/>
        </w:rPr>
        <w:br w:type="page"/>
      </w:r>
    </w:p>
    <w:p w14:paraId="22755A7F" w14:textId="57EAAEEE" w:rsidR="00DA3F0E" w:rsidRPr="004531CB" w:rsidRDefault="004531CB" w:rsidP="00826606">
      <w:pPr>
        <w:spacing w:line="276" w:lineRule="auto"/>
        <w:ind w:left="709"/>
        <w:rPr>
          <w:rFonts w:ascii="Times New Roman" w:eastAsia="Times New Roman" w:hAnsi="Times New Roman" w:cs="Times New Roman"/>
          <w:b/>
          <w:i/>
        </w:rPr>
      </w:pPr>
      <w:r w:rsidRPr="004531CB">
        <w:rPr>
          <w:rFonts w:ascii="Times New Roman" w:eastAsia="Times New Roman" w:hAnsi="Times New Roman" w:cs="Times New Roman"/>
          <w:b/>
          <w:i/>
        </w:rPr>
        <w:lastRenderedPageBreak/>
        <w:t xml:space="preserve">President’s </w:t>
      </w:r>
      <w:r w:rsidR="00DA3F0E" w:rsidRPr="004531CB">
        <w:rPr>
          <w:rFonts w:ascii="Times New Roman" w:eastAsia="Times New Roman" w:hAnsi="Times New Roman" w:cs="Times New Roman"/>
          <w:b/>
          <w:i/>
        </w:rPr>
        <w:t>Update on Bylaws</w:t>
      </w:r>
      <w:r w:rsidRPr="004531CB">
        <w:rPr>
          <w:rFonts w:ascii="Times New Roman" w:eastAsia="Times New Roman" w:hAnsi="Times New Roman" w:cs="Times New Roman"/>
          <w:b/>
          <w:i/>
        </w:rPr>
        <w:t xml:space="preserve"> and </w:t>
      </w:r>
      <w:r>
        <w:rPr>
          <w:rFonts w:ascii="Times New Roman" w:eastAsia="Times New Roman" w:hAnsi="Times New Roman" w:cs="Times New Roman"/>
          <w:b/>
          <w:i/>
        </w:rPr>
        <w:t>Governance Steering Council</w:t>
      </w:r>
    </w:p>
    <w:p w14:paraId="455F1298" w14:textId="59F4D800" w:rsidR="004531CB" w:rsidRDefault="00DA3F0E" w:rsidP="00826606">
      <w:pPr>
        <w:spacing w:line="276" w:lineRule="auto"/>
        <w:ind w:left="709"/>
        <w:rPr>
          <w:rFonts w:ascii="Times New Roman" w:eastAsia="Times New Roman" w:hAnsi="Times New Roman" w:cs="Times New Roman"/>
          <w:bCs/>
          <w:iCs/>
        </w:rPr>
      </w:pPr>
      <w:r>
        <w:rPr>
          <w:rFonts w:ascii="Times New Roman" w:eastAsia="Times New Roman" w:hAnsi="Times New Roman" w:cs="Times New Roman"/>
          <w:bCs/>
          <w:iCs/>
        </w:rPr>
        <w:t xml:space="preserve">Senate President Mike Kiel </w:t>
      </w:r>
      <w:r w:rsidR="004531CB">
        <w:rPr>
          <w:rFonts w:ascii="Times New Roman" w:eastAsia="Times New Roman" w:hAnsi="Times New Roman" w:cs="Times New Roman"/>
          <w:bCs/>
          <w:iCs/>
        </w:rPr>
        <w:t>reported that the GSC continues to exploring the possibility of naming buildings after persons of color.</w:t>
      </w:r>
    </w:p>
    <w:p w14:paraId="210F5D15" w14:textId="6572A360" w:rsidR="004531CB" w:rsidRDefault="004531CB" w:rsidP="00826606">
      <w:pPr>
        <w:spacing w:line="276" w:lineRule="auto"/>
        <w:ind w:left="709"/>
        <w:rPr>
          <w:rFonts w:ascii="Times New Roman" w:eastAsia="Times New Roman" w:hAnsi="Times New Roman" w:cs="Times New Roman"/>
          <w:bCs/>
          <w:iCs/>
        </w:rPr>
      </w:pPr>
    </w:p>
    <w:p w14:paraId="6F089D71" w14:textId="5206C430" w:rsidR="004531CB" w:rsidRDefault="004531CB" w:rsidP="004531CB">
      <w:pPr>
        <w:spacing w:line="276" w:lineRule="auto"/>
        <w:ind w:left="709"/>
        <w:rPr>
          <w:rFonts w:ascii="Times New Roman" w:eastAsia="Times New Roman" w:hAnsi="Times New Roman" w:cs="Times New Roman"/>
          <w:bCs/>
          <w:iCs/>
        </w:rPr>
      </w:pPr>
      <w:r>
        <w:rPr>
          <w:rFonts w:ascii="Times New Roman" w:eastAsia="Times New Roman" w:hAnsi="Times New Roman" w:cs="Times New Roman"/>
          <w:bCs/>
          <w:iCs/>
        </w:rPr>
        <w:t>He also informed the Senate that the Bylaws Committee will be proposing changes to the Bylaws in the May meeting.  Changes proposed include the position of a Vice President Elect who becomes the President the following term.</w:t>
      </w:r>
    </w:p>
    <w:p w14:paraId="1DA84E5D" w14:textId="2C40685B" w:rsidR="009D4E18" w:rsidRDefault="009D4E18" w:rsidP="00AB53E1">
      <w:pPr>
        <w:spacing w:line="276" w:lineRule="auto"/>
        <w:ind w:left="709"/>
        <w:rPr>
          <w:rFonts w:ascii="Times New Roman" w:eastAsia="Times New Roman" w:hAnsi="Times New Roman" w:cs="Times New Roman"/>
          <w:b/>
          <w:iCs/>
        </w:rPr>
      </w:pPr>
    </w:p>
    <w:p w14:paraId="3DF03251" w14:textId="22DCF0C3" w:rsidR="00AB53E1" w:rsidRDefault="00AB53E1" w:rsidP="00AB53E1">
      <w:pPr>
        <w:spacing w:line="276" w:lineRule="auto"/>
        <w:ind w:left="709"/>
        <w:rPr>
          <w:rFonts w:ascii="Times New Roman" w:eastAsia="Times New Roman" w:hAnsi="Times New Roman" w:cs="Times New Roman"/>
          <w:b/>
          <w:i/>
        </w:rPr>
      </w:pPr>
      <w:r w:rsidRPr="00AB53E1">
        <w:rPr>
          <w:rFonts w:ascii="Times New Roman" w:eastAsia="Times New Roman" w:hAnsi="Times New Roman" w:cs="Times New Roman"/>
          <w:b/>
          <w:i/>
        </w:rPr>
        <w:t xml:space="preserve">Introduction of Sarah </w:t>
      </w:r>
      <w:proofErr w:type="spellStart"/>
      <w:r w:rsidRPr="00AB53E1">
        <w:rPr>
          <w:rFonts w:ascii="Times New Roman" w:eastAsia="Times New Roman" w:hAnsi="Times New Roman" w:cs="Times New Roman"/>
          <w:b/>
          <w:i/>
        </w:rPr>
        <w:t>Lausch</w:t>
      </w:r>
      <w:proofErr w:type="spellEnd"/>
    </w:p>
    <w:p w14:paraId="110D37E4" w14:textId="06A82590" w:rsidR="00AB53E1" w:rsidRDefault="00AB53E1" w:rsidP="00AB53E1">
      <w:pPr>
        <w:spacing w:line="276" w:lineRule="auto"/>
        <w:ind w:left="709"/>
        <w:rPr>
          <w:rFonts w:ascii="Times New Roman" w:eastAsia="Times New Roman" w:hAnsi="Times New Roman" w:cs="Times New Roman"/>
          <w:bCs/>
          <w:iCs/>
        </w:rPr>
      </w:pPr>
      <w:r>
        <w:rPr>
          <w:rFonts w:ascii="Times New Roman" w:eastAsia="Times New Roman" w:hAnsi="Times New Roman" w:cs="Times New Roman"/>
          <w:bCs/>
          <w:iCs/>
        </w:rPr>
        <w:t xml:space="preserve">Sarah </w:t>
      </w:r>
      <w:proofErr w:type="spellStart"/>
      <w:r>
        <w:rPr>
          <w:rFonts w:ascii="Times New Roman" w:eastAsia="Times New Roman" w:hAnsi="Times New Roman" w:cs="Times New Roman"/>
          <w:bCs/>
          <w:iCs/>
        </w:rPr>
        <w:t>Lausch</w:t>
      </w:r>
      <w:proofErr w:type="spellEnd"/>
      <w:r>
        <w:rPr>
          <w:rFonts w:ascii="Times New Roman" w:eastAsia="Times New Roman" w:hAnsi="Times New Roman" w:cs="Times New Roman"/>
          <w:bCs/>
          <w:iCs/>
        </w:rPr>
        <w:t xml:space="preserve"> introduced herself to the Senate. She is a new instructional designer at CELTT.  She asked faculty to nominate faculty for the </w:t>
      </w:r>
      <w:r w:rsidR="009D4CC4">
        <w:rPr>
          <w:rFonts w:ascii="Times New Roman" w:eastAsia="Times New Roman" w:hAnsi="Times New Roman" w:cs="Times New Roman"/>
          <w:bCs/>
          <w:iCs/>
        </w:rPr>
        <w:t>Excellence of Teaching Award.</w:t>
      </w:r>
    </w:p>
    <w:p w14:paraId="7BB5B69D" w14:textId="77777777" w:rsidR="009D4CC4" w:rsidRPr="00AB53E1" w:rsidRDefault="009D4CC4" w:rsidP="00AB53E1">
      <w:pPr>
        <w:spacing w:line="276" w:lineRule="auto"/>
        <w:ind w:left="709"/>
        <w:rPr>
          <w:rFonts w:ascii="Times New Roman" w:eastAsia="Times New Roman" w:hAnsi="Times New Roman" w:cs="Times New Roman"/>
          <w:bCs/>
          <w:iCs/>
        </w:rPr>
      </w:pPr>
    </w:p>
    <w:p w14:paraId="0ABA6400" w14:textId="3E0D41F6" w:rsidR="008D4CFA" w:rsidRPr="009706D3" w:rsidRDefault="3067DD4A" w:rsidP="00320B06">
      <w:pPr>
        <w:spacing w:line="276" w:lineRule="auto"/>
        <w:jc w:val="both"/>
        <w:rPr>
          <w:rFonts w:ascii="Times New Roman" w:eastAsia="Times New Roman" w:hAnsi="Times New Roman" w:cs="Times New Roman"/>
        </w:rPr>
      </w:pPr>
      <w:r w:rsidRPr="009706D3">
        <w:rPr>
          <w:rFonts w:ascii="Times New Roman" w:eastAsia="Times New Roman" w:hAnsi="Times New Roman" w:cs="Times New Roman"/>
          <w:b/>
          <w:bCs/>
          <w:u w:val="single"/>
        </w:rPr>
        <w:t>Action Items</w:t>
      </w:r>
    </w:p>
    <w:p w14:paraId="29D6B04F" w14:textId="77777777" w:rsidR="008D4CFA" w:rsidRPr="009706D3" w:rsidRDefault="3067DD4A" w:rsidP="00320B06">
      <w:pPr>
        <w:spacing w:line="276" w:lineRule="auto"/>
        <w:rPr>
          <w:rFonts w:ascii="Times New Roman" w:eastAsia="Times New Roman" w:hAnsi="Times New Roman" w:cs="Times New Roman"/>
        </w:rPr>
      </w:pPr>
      <w:r w:rsidRPr="009706D3">
        <w:rPr>
          <w:rFonts w:ascii="Times New Roman" w:eastAsia="Times New Roman" w:hAnsi="Times New Roman" w:cs="Times New Roman"/>
        </w:rPr>
        <w:t xml:space="preserve"> </w:t>
      </w:r>
    </w:p>
    <w:p w14:paraId="437D0471" w14:textId="07A7083F" w:rsidR="00ED6490" w:rsidRPr="009706D3" w:rsidRDefault="004531CB" w:rsidP="00ED6490">
      <w:pPr>
        <w:spacing w:line="276" w:lineRule="auto"/>
        <w:ind w:left="720"/>
        <w:rPr>
          <w:rFonts w:ascii="Times New Roman" w:hAnsi="Times New Roman" w:cs="Times New Roman"/>
          <w:b/>
        </w:rPr>
      </w:pPr>
      <w:r>
        <w:rPr>
          <w:rFonts w:ascii="Times New Roman" w:eastAsia="Times New Roman" w:hAnsi="Times New Roman" w:cs="Times New Roman"/>
          <w:b/>
          <w:bCs/>
          <w:i/>
          <w:iCs/>
        </w:rPr>
        <w:t>Workload Policy</w:t>
      </w:r>
    </w:p>
    <w:p w14:paraId="398A9CB2" w14:textId="45C63F63" w:rsidR="0018561E" w:rsidRDefault="00D9555D" w:rsidP="0018561E">
      <w:pPr>
        <w:pStyle w:val="NormalWeb"/>
        <w:spacing w:after="158" w:line="259" w:lineRule="auto"/>
        <w:ind w:left="709"/>
      </w:pPr>
      <w:r>
        <w:t>The work load policy was approved (10 votes in favor, no abstentions)</w:t>
      </w:r>
      <w:r w:rsidR="00307136">
        <w:t xml:space="preserve">  </w:t>
      </w:r>
    </w:p>
    <w:p w14:paraId="385F5568" w14:textId="4F660DA1" w:rsidR="00D9555D" w:rsidRDefault="00D9555D" w:rsidP="00D9555D">
      <w:pPr>
        <w:pStyle w:val="NormalWeb"/>
        <w:spacing w:after="158" w:line="259" w:lineRule="auto"/>
        <w:ind w:left="709"/>
        <w:rPr>
          <w:b/>
          <w:bCs/>
          <w:i/>
          <w:iCs/>
        </w:rPr>
      </w:pPr>
      <w:r>
        <w:rPr>
          <w:b/>
          <w:bCs/>
          <w:i/>
          <w:iCs/>
        </w:rPr>
        <w:t>Change of Title for the Concentration of Police Science Concentration</w:t>
      </w:r>
    </w:p>
    <w:p w14:paraId="1925B474" w14:textId="71F4F840" w:rsidR="00D9555D" w:rsidRDefault="00D9555D" w:rsidP="00D9555D">
      <w:pPr>
        <w:pStyle w:val="NormalWeb"/>
        <w:spacing w:after="158" w:line="259" w:lineRule="auto"/>
        <w:ind w:left="709"/>
      </w:pPr>
      <w:r>
        <w:t>The College of Public Affairs proposed to change the concentration “Police Science Concentration” within the Forensic Studies major to “Forensic Investigations Concentration”.  The new title refle</w:t>
      </w:r>
      <w:r w:rsidR="00ED42BC">
        <w:t>cts better on where the field is moving to.  Furthermore, students have a better understanding on what they can expect.</w:t>
      </w:r>
    </w:p>
    <w:p w14:paraId="41EE4F90" w14:textId="60DEDBDA" w:rsidR="00F01C5A" w:rsidRDefault="00F01C5A" w:rsidP="00D9555D">
      <w:pPr>
        <w:pStyle w:val="NormalWeb"/>
        <w:spacing w:after="158" w:line="259" w:lineRule="auto"/>
        <w:ind w:left="709"/>
        <w:rPr>
          <w:b/>
          <w:bCs/>
          <w:i/>
          <w:iCs/>
        </w:rPr>
      </w:pPr>
      <w:r>
        <w:rPr>
          <w:b/>
          <w:bCs/>
          <w:i/>
          <w:iCs/>
        </w:rPr>
        <w:t xml:space="preserve">New Area of Concentration (Nonprofit Management) </w:t>
      </w:r>
    </w:p>
    <w:p w14:paraId="5DE4A3FD" w14:textId="3B2E50F8" w:rsidR="00F01C5A" w:rsidRPr="00F01C5A" w:rsidRDefault="00F01C5A" w:rsidP="00D9555D">
      <w:pPr>
        <w:pStyle w:val="NormalWeb"/>
        <w:spacing w:after="158" w:line="259" w:lineRule="auto"/>
        <w:ind w:left="709"/>
        <w:rPr>
          <w:b/>
          <w:bCs/>
          <w:i/>
          <w:iCs/>
        </w:rPr>
      </w:pPr>
      <w:r>
        <w:t xml:space="preserve">A new area concentration (Nonprofit management) for the Human Services Administration Masters was proposed.     </w:t>
      </w:r>
      <w:r>
        <w:rPr>
          <w:b/>
          <w:bCs/>
          <w:i/>
          <w:iCs/>
        </w:rPr>
        <w:t xml:space="preserve">  </w:t>
      </w:r>
    </w:p>
    <w:p w14:paraId="3B6B5DC6" w14:textId="3DBDB92B" w:rsidR="001E7CBE" w:rsidRPr="009706D3" w:rsidRDefault="001E7CBE" w:rsidP="0018561E">
      <w:pPr>
        <w:pStyle w:val="NormalWeb"/>
        <w:spacing w:after="158" w:line="259" w:lineRule="auto"/>
        <w:ind w:left="709"/>
      </w:pPr>
      <w:r>
        <w:t xml:space="preserve">The proposal was approved (11 votes in favor, no abstentions) </w:t>
      </w:r>
    </w:p>
    <w:p w14:paraId="4A892F19" w14:textId="3564031A" w:rsidR="0018561E" w:rsidRPr="009706D3" w:rsidRDefault="00EF7632" w:rsidP="00EF7632">
      <w:pPr>
        <w:pStyle w:val="NormalWeb"/>
        <w:spacing w:after="158" w:line="259" w:lineRule="auto"/>
        <w:rPr>
          <w:rStyle w:val="normaltextrun"/>
          <w:b/>
          <w:bCs/>
          <w:u w:val="single"/>
        </w:rPr>
      </w:pPr>
      <w:r w:rsidRPr="009706D3">
        <w:rPr>
          <w:rStyle w:val="normaltextrun"/>
          <w:b/>
          <w:bCs/>
          <w:u w:val="single"/>
        </w:rPr>
        <w:t>Discussion Items</w:t>
      </w:r>
    </w:p>
    <w:p w14:paraId="58D7BE62" w14:textId="10D16C9C" w:rsidR="00EF7632" w:rsidRDefault="00F01C5A" w:rsidP="00EF7632">
      <w:pPr>
        <w:pStyle w:val="NormalWeb"/>
        <w:spacing w:after="158" w:line="259" w:lineRule="auto"/>
        <w:ind w:left="709"/>
        <w:rPr>
          <w:rStyle w:val="normaltextrun"/>
          <w:b/>
          <w:bCs/>
          <w:i/>
        </w:rPr>
      </w:pPr>
      <w:r>
        <w:rPr>
          <w:rStyle w:val="normaltextrun"/>
          <w:b/>
          <w:bCs/>
          <w:i/>
        </w:rPr>
        <w:t>Staff Senate Resolution on Communications of Strategic Decisions</w:t>
      </w:r>
    </w:p>
    <w:p w14:paraId="339EC6F5" w14:textId="77777777" w:rsidR="002C5DF0" w:rsidRDefault="00FB6060" w:rsidP="00EF7632">
      <w:pPr>
        <w:pStyle w:val="NormalWeb"/>
        <w:spacing w:after="158" w:line="259" w:lineRule="auto"/>
        <w:ind w:left="709"/>
        <w:rPr>
          <w:rStyle w:val="normaltextrun"/>
          <w:iCs/>
        </w:rPr>
      </w:pPr>
      <w:r w:rsidRPr="00FB6060">
        <w:rPr>
          <w:rStyle w:val="normaltextrun"/>
          <w:iCs/>
        </w:rPr>
        <w:t>N</w:t>
      </w:r>
      <w:r>
        <w:rPr>
          <w:rStyle w:val="normaltextrun"/>
          <w:iCs/>
        </w:rPr>
        <w:t>icola</w:t>
      </w:r>
      <w:r w:rsidRPr="00FB6060">
        <w:rPr>
          <w:rStyle w:val="normaltextrun"/>
          <w:iCs/>
        </w:rPr>
        <w:t xml:space="preserve"> G</w:t>
      </w:r>
      <w:r>
        <w:rPr>
          <w:rStyle w:val="normaltextrun"/>
          <w:iCs/>
        </w:rPr>
        <w:t>leeson</w:t>
      </w:r>
      <w:r w:rsidRPr="00FB6060">
        <w:rPr>
          <w:rStyle w:val="normaltextrun"/>
          <w:iCs/>
        </w:rPr>
        <w:t>, vice chair</w:t>
      </w:r>
      <w:r>
        <w:rPr>
          <w:rStyle w:val="normaltextrun"/>
          <w:iCs/>
        </w:rPr>
        <w:t xml:space="preserve"> of the Staff Senate discussed with the Faculty Senate the Staff Senate resolution on communications of strategic decisions. The Staff Senate request</w:t>
      </w:r>
      <w:r w:rsidR="002C5DF0">
        <w:rPr>
          <w:rStyle w:val="normaltextrun"/>
          <w:iCs/>
        </w:rPr>
        <w:t xml:space="preserve">s that major institutional decisions are communicated GSC within 30 – 60 days where feasible.  Furthermore, wherever possible the decisions should be shared widely to the campus community.  </w:t>
      </w:r>
    </w:p>
    <w:p w14:paraId="595205F5" w14:textId="77777777" w:rsidR="002C5DF0" w:rsidRDefault="002C5DF0" w:rsidP="002C5DF0">
      <w:pPr>
        <w:pStyle w:val="NormalWeb"/>
        <w:spacing w:after="158" w:line="259" w:lineRule="auto"/>
        <w:ind w:left="709"/>
        <w:rPr>
          <w:rStyle w:val="normaltextrun"/>
          <w:iCs/>
          <w:u w:val="single"/>
        </w:rPr>
      </w:pPr>
      <w:r>
        <w:rPr>
          <w:rStyle w:val="normaltextrun"/>
          <w:iCs/>
          <w:u w:val="single"/>
        </w:rPr>
        <w:t>Discussions/Comments</w:t>
      </w:r>
    </w:p>
    <w:p w14:paraId="4D405F82" w14:textId="15A51B07" w:rsidR="00F01C5A" w:rsidRDefault="002C5DF0" w:rsidP="002C5DF0">
      <w:pPr>
        <w:pStyle w:val="NormalWeb"/>
        <w:spacing w:after="158" w:line="259" w:lineRule="auto"/>
        <w:ind w:left="709"/>
        <w:rPr>
          <w:rStyle w:val="normaltextrun"/>
          <w:iCs/>
        </w:rPr>
      </w:pPr>
      <w:r>
        <w:rPr>
          <w:rStyle w:val="normaltextrun"/>
          <w:iCs/>
        </w:rPr>
        <w:t xml:space="preserve">Senate President Mike Kiel asked if the Staff Senate was asking the UFS to endorse the resolution. The Staff Senate would appreciate if the USF would have a similar resolution. Senators </w:t>
      </w:r>
      <w:r>
        <w:rPr>
          <w:rStyle w:val="normaltextrun"/>
          <w:iCs/>
        </w:rPr>
        <w:lastRenderedPageBreak/>
        <w:t xml:space="preserve">were in favor of supporting the resolution. </w:t>
      </w:r>
      <w:r w:rsidR="006B6B1F">
        <w:rPr>
          <w:rStyle w:val="normaltextrun"/>
          <w:iCs/>
        </w:rPr>
        <w:t>A motion was moved</w:t>
      </w:r>
      <w:r>
        <w:rPr>
          <w:rStyle w:val="normaltextrun"/>
          <w:iCs/>
        </w:rPr>
        <w:t xml:space="preserve"> to present the Staff Senate Resolution to the respective colleges and schools.  </w:t>
      </w:r>
    </w:p>
    <w:p w14:paraId="7A0A8ECA" w14:textId="7EE30BAA" w:rsidR="006B6B1F" w:rsidRDefault="006B6B1F" w:rsidP="002C5DF0">
      <w:pPr>
        <w:pStyle w:val="NormalWeb"/>
        <w:spacing w:after="158" w:line="259" w:lineRule="auto"/>
        <w:ind w:left="709"/>
        <w:rPr>
          <w:rStyle w:val="normaltextrun"/>
          <w:iCs/>
        </w:rPr>
      </w:pPr>
      <w:r>
        <w:rPr>
          <w:rStyle w:val="normaltextrun"/>
          <w:iCs/>
        </w:rPr>
        <w:t>The motion was approved (12 votes in favor).</w:t>
      </w:r>
    </w:p>
    <w:p w14:paraId="41141F32" w14:textId="77777777" w:rsidR="007E0864" w:rsidRDefault="005D383D" w:rsidP="007E0864">
      <w:pPr>
        <w:pStyle w:val="NormalWeb"/>
        <w:spacing w:after="158" w:line="259" w:lineRule="auto"/>
        <w:ind w:left="709"/>
        <w:rPr>
          <w:rStyle w:val="normaltextrun"/>
          <w:b/>
          <w:bCs/>
          <w:i/>
        </w:rPr>
      </w:pPr>
      <w:r>
        <w:rPr>
          <w:rStyle w:val="normaltextrun"/>
          <w:b/>
          <w:bCs/>
          <w:i/>
        </w:rPr>
        <w:t>General Education Council Proposal for new SLOs and Assessment Plan</w:t>
      </w:r>
    </w:p>
    <w:p w14:paraId="7F61747F" w14:textId="61F9BE43" w:rsidR="00192A10" w:rsidRDefault="005D383D" w:rsidP="00A113D3">
      <w:pPr>
        <w:pStyle w:val="NormalWeb"/>
        <w:spacing w:after="158" w:line="259" w:lineRule="auto"/>
        <w:ind w:left="709"/>
        <w:rPr>
          <w:rStyle w:val="normaltextrun"/>
          <w:iCs/>
        </w:rPr>
      </w:pPr>
      <w:r>
        <w:rPr>
          <w:rStyle w:val="normaltextrun"/>
          <w:iCs/>
        </w:rPr>
        <w:t xml:space="preserve">Betsy </w:t>
      </w:r>
      <w:proofErr w:type="spellStart"/>
      <w:r>
        <w:rPr>
          <w:rStyle w:val="normaltextrun"/>
          <w:iCs/>
        </w:rPr>
        <w:t>Yarri</w:t>
      </w:r>
      <w:r w:rsidR="003E7CC7">
        <w:rPr>
          <w:rStyle w:val="normaltextrun"/>
          <w:iCs/>
        </w:rPr>
        <w:t>s</w:t>
      </w:r>
      <w:r>
        <w:rPr>
          <w:rStyle w:val="normaltextrun"/>
          <w:iCs/>
        </w:rPr>
        <w:t>on</w:t>
      </w:r>
      <w:proofErr w:type="spellEnd"/>
      <w:r>
        <w:rPr>
          <w:rStyle w:val="normaltextrun"/>
          <w:iCs/>
        </w:rPr>
        <w:t xml:space="preserve"> (Chair of the GEC) presented the recommendations of the GEC </w:t>
      </w:r>
      <w:r w:rsidR="007E0864">
        <w:rPr>
          <w:rStyle w:val="normaltextrun"/>
          <w:iCs/>
        </w:rPr>
        <w:t xml:space="preserve">for changes to the General Education </w:t>
      </w:r>
      <w:r w:rsidR="007E0864" w:rsidRPr="007E0864">
        <w:rPr>
          <w:rStyle w:val="normaltextrun"/>
          <w:iCs/>
        </w:rPr>
        <w:t xml:space="preserve">to the </w:t>
      </w:r>
      <w:proofErr w:type="spellStart"/>
      <w:r w:rsidR="007E0864" w:rsidRPr="007E0864">
        <w:rPr>
          <w:rStyle w:val="normaltextrun"/>
          <w:iCs/>
        </w:rPr>
        <w:t>UBalt</w:t>
      </w:r>
      <w:proofErr w:type="spellEnd"/>
      <w:r w:rsidR="00B51FC2">
        <w:rPr>
          <w:rStyle w:val="normaltextrun"/>
          <w:iCs/>
        </w:rPr>
        <w:t xml:space="preserve"> program</w:t>
      </w:r>
      <w:r w:rsidR="00A113D3">
        <w:rPr>
          <w:rStyle w:val="normaltextrun"/>
          <w:iCs/>
        </w:rPr>
        <w:t xml:space="preserve"> and to develop a new assessment plan</w:t>
      </w:r>
      <w:r w:rsidR="00B51FC2">
        <w:rPr>
          <w:rStyle w:val="normaltextrun"/>
          <w:iCs/>
        </w:rPr>
        <w:t>.</w:t>
      </w:r>
      <w:r w:rsidR="00A113D3">
        <w:rPr>
          <w:rStyle w:val="normaltextrun"/>
          <w:iCs/>
        </w:rPr>
        <w:t xml:space="preserve"> As part of this process, t</w:t>
      </w:r>
      <w:r w:rsidR="00B51FC2">
        <w:rPr>
          <w:rStyle w:val="normaltextrun"/>
          <w:iCs/>
        </w:rPr>
        <w:t>he GEC also looked at the</w:t>
      </w:r>
      <w:r w:rsidR="00A113D3">
        <w:rPr>
          <w:rStyle w:val="normaltextrun"/>
          <w:iCs/>
        </w:rPr>
        <w:t xml:space="preserve"> joint</w:t>
      </w:r>
      <w:r w:rsidR="00B51FC2">
        <w:rPr>
          <w:rStyle w:val="normaltextrun"/>
          <w:iCs/>
        </w:rPr>
        <w:t xml:space="preserve"> proposal</w:t>
      </w:r>
      <w:r w:rsidR="00A113D3">
        <w:rPr>
          <w:rStyle w:val="normaltextrun"/>
          <w:iCs/>
        </w:rPr>
        <w:t xml:space="preserve"> from MSB and CPA</w:t>
      </w:r>
      <w:r w:rsidR="00B51FC2">
        <w:rPr>
          <w:rStyle w:val="normaltextrun"/>
          <w:iCs/>
        </w:rPr>
        <w:t xml:space="preserve"> to </w:t>
      </w:r>
      <w:r w:rsidR="007E0864">
        <w:rPr>
          <w:rStyle w:val="normaltextrun"/>
          <w:iCs/>
        </w:rPr>
        <w:t>chang</w:t>
      </w:r>
      <w:r w:rsidR="00B51FC2">
        <w:rPr>
          <w:rStyle w:val="normaltextrun"/>
          <w:iCs/>
        </w:rPr>
        <w:t>e</w:t>
      </w:r>
      <w:r w:rsidR="007E0864">
        <w:rPr>
          <w:rStyle w:val="normaltextrun"/>
          <w:iCs/>
        </w:rPr>
        <w:t xml:space="preserve"> the general education ethics requirement</w:t>
      </w:r>
      <w:r w:rsidR="00B51FC2">
        <w:rPr>
          <w:rStyle w:val="normaltextrun"/>
          <w:iCs/>
        </w:rPr>
        <w:t>s.</w:t>
      </w:r>
      <w:r w:rsidR="00A113D3">
        <w:rPr>
          <w:rStyle w:val="normaltextrun"/>
          <w:iCs/>
        </w:rPr>
        <w:t xml:space="preserve">  5 recommendations were made: (1) replacing current </w:t>
      </w:r>
      <w:r w:rsidR="00A113D3" w:rsidRPr="00A113D3">
        <w:rPr>
          <w:rStyle w:val="normaltextrun"/>
          <w:iCs/>
        </w:rPr>
        <w:t xml:space="preserve">area definitions and SLO’s with 2022 area definitions and SLO’s developed by college-wide faculty teams with expertise in the subject areas </w:t>
      </w:r>
      <w:r w:rsidR="00A113D3">
        <w:rPr>
          <w:rStyle w:val="normaltextrun"/>
          <w:iCs/>
        </w:rPr>
        <w:t>replace area definitions, (2) a</w:t>
      </w:r>
      <w:r w:rsidR="00A113D3" w:rsidRPr="00A113D3">
        <w:rPr>
          <w:rStyle w:val="normaltextrun"/>
          <w:iCs/>
        </w:rPr>
        <w:t>dopt</w:t>
      </w:r>
      <w:r w:rsidR="00A113D3">
        <w:rPr>
          <w:rStyle w:val="normaltextrun"/>
          <w:iCs/>
        </w:rPr>
        <w:t>ing</w:t>
      </w:r>
      <w:r w:rsidR="00A113D3" w:rsidRPr="00A113D3">
        <w:rPr>
          <w:rStyle w:val="normaltextrun"/>
          <w:iCs/>
        </w:rPr>
        <w:t xml:space="preserve"> new generic rubric for all general education assessment</w:t>
      </w:r>
      <w:r w:rsidR="00A113D3">
        <w:rPr>
          <w:rStyle w:val="normaltextrun"/>
          <w:iCs/>
        </w:rPr>
        <w:t>, (3) d</w:t>
      </w:r>
      <w:r w:rsidR="00A113D3" w:rsidRPr="00A113D3">
        <w:rPr>
          <w:rStyle w:val="normaltextrun"/>
          <w:iCs/>
        </w:rPr>
        <w:t>rop</w:t>
      </w:r>
      <w:r w:rsidR="00A113D3">
        <w:rPr>
          <w:rStyle w:val="normaltextrun"/>
          <w:iCs/>
        </w:rPr>
        <w:t>ping</w:t>
      </w:r>
      <w:r w:rsidR="00A113D3" w:rsidRPr="00A113D3">
        <w:rPr>
          <w:rStyle w:val="normaltextrun"/>
          <w:iCs/>
        </w:rPr>
        <w:t xml:space="preserve"> Arts &amp; Humanities-Ethics requirement from General Education suite</w:t>
      </w:r>
      <w:r w:rsidR="00A113D3">
        <w:rPr>
          <w:rStyle w:val="normaltextrun"/>
          <w:iCs/>
        </w:rPr>
        <w:t>, (4)</w:t>
      </w:r>
      <w:r w:rsidR="00A113D3" w:rsidRPr="00A113D3">
        <w:rPr>
          <w:rStyle w:val="normaltextrun"/>
          <w:iCs/>
        </w:rPr>
        <w:t xml:space="preserve"> </w:t>
      </w:r>
      <w:r w:rsidR="00A113D3">
        <w:rPr>
          <w:rStyle w:val="normaltextrun"/>
          <w:iCs/>
        </w:rPr>
        <w:t>m</w:t>
      </w:r>
      <w:r w:rsidR="00A113D3" w:rsidRPr="00A113D3">
        <w:rPr>
          <w:rStyle w:val="normaltextrun"/>
          <w:iCs/>
        </w:rPr>
        <w:t>ov</w:t>
      </w:r>
      <w:r w:rsidR="00A113D3">
        <w:rPr>
          <w:rStyle w:val="normaltextrun"/>
          <w:iCs/>
        </w:rPr>
        <w:t>ing</w:t>
      </w:r>
      <w:r w:rsidR="00A113D3" w:rsidRPr="00A113D3">
        <w:rPr>
          <w:rStyle w:val="normaltextrun"/>
          <w:iCs/>
        </w:rPr>
        <w:t xml:space="preserve"> the university requirement for “one upper-division ethics course” from General Education: Arts and Humanities—Ethics to Institution-Specific Courses per COMAR legislation</w:t>
      </w:r>
      <w:r w:rsidR="00A113D3">
        <w:rPr>
          <w:rStyle w:val="normaltextrun"/>
          <w:iCs/>
        </w:rPr>
        <w:t>, and (5)</w:t>
      </w:r>
      <w:r w:rsidR="00A113D3" w:rsidRPr="00A113D3">
        <w:rPr>
          <w:rStyle w:val="normaltextrun"/>
          <w:iCs/>
        </w:rPr>
        <w:t>​</w:t>
      </w:r>
      <w:r w:rsidR="00A113D3">
        <w:rPr>
          <w:rStyle w:val="normaltextrun"/>
          <w:iCs/>
        </w:rPr>
        <w:t xml:space="preserve"> a</w:t>
      </w:r>
      <w:r w:rsidR="00A113D3" w:rsidRPr="00A113D3">
        <w:rPr>
          <w:rStyle w:val="normaltextrun"/>
          <w:iCs/>
        </w:rPr>
        <w:t>dopt</w:t>
      </w:r>
      <w:r w:rsidR="00A113D3">
        <w:rPr>
          <w:rStyle w:val="normaltextrun"/>
          <w:iCs/>
        </w:rPr>
        <w:t>ing</w:t>
      </w:r>
      <w:r w:rsidR="00A113D3" w:rsidRPr="00A113D3">
        <w:rPr>
          <w:rStyle w:val="normaltextrun"/>
          <w:iCs/>
        </w:rPr>
        <w:t xml:space="preserve"> new area definition and SLO’s for upper-division ethics.</w:t>
      </w:r>
      <w:r w:rsidR="00A113D3">
        <w:rPr>
          <w:rStyle w:val="normaltextrun"/>
          <w:iCs/>
        </w:rPr>
        <w:t xml:space="preserve"> </w:t>
      </w:r>
      <w:r w:rsidR="00A113D3" w:rsidRPr="00A113D3">
        <w:rPr>
          <w:rStyle w:val="normaltextrun"/>
          <w:iCs/>
        </w:rPr>
        <w:t>​</w:t>
      </w:r>
      <w:r w:rsidR="00192A10">
        <w:rPr>
          <w:rStyle w:val="normaltextrun"/>
          <w:iCs/>
        </w:rPr>
        <w:t xml:space="preserve">The SLO’s for upper-division ethics were proposed by MSB and accepted by </w:t>
      </w:r>
      <w:proofErr w:type="spellStart"/>
      <w:r w:rsidR="00192A10">
        <w:rPr>
          <w:rStyle w:val="normaltextrun"/>
          <w:iCs/>
        </w:rPr>
        <w:t>UBalt’s</w:t>
      </w:r>
      <w:proofErr w:type="spellEnd"/>
      <w:r w:rsidR="00192A10">
        <w:rPr>
          <w:rStyle w:val="normaltextrun"/>
          <w:iCs/>
        </w:rPr>
        <w:t xml:space="preserve"> </w:t>
      </w:r>
      <w:proofErr w:type="spellStart"/>
      <w:r w:rsidR="00192A10" w:rsidRPr="00192A10">
        <w:rPr>
          <w:rStyle w:val="normaltextrun"/>
          <w:iCs/>
        </w:rPr>
        <w:t>Hoffberger</w:t>
      </w:r>
      <w:proofErr w:type="spellEnd"/>
      <w:r w:rsidR="00192A10" w:rsidRPr="00192A10">
        <w:rPr>
          <w:rStyle w:val="normaltextrun"/>
          <w:iCs/>
        </w:rPr>
        <w:t xml:space="preserve"> Center for Professional Ethics</w:t>
      </w:r>
      <w:r w:rsidR="00192A10">
        <w:rPr>
          <w:rStyle w:val="normaltextrun"/>
          <w:iCs/>
        </w:rPr>
        <w:t xml:space="preserve"> and slightly adjusted to meet area definition requirements.</w:t>
      </w:r>
    </w:p>
    <w:p w14:paraId="1CC42C37" w14:textId="77777777" w:rsidR="00192A10" w:rsidRDefault="00192A10" w:rsidP="00A113D3">
      <w:pPr>
        <w:pStyle w:val="NormalWeb"/>
        <w:spacing w:after="158" w:line="259" w:lineRule="auto"/>
        <w:ind w:left="709"/>
        <w:rPr>
          <w:rStyle w:val="normaltextrun"/>
          <w:iCs/>
          <w:u w:val="single"/>
        </w:rPr>
      </w:pPr>
      <w:r>
        <w:rPr>
          <w:rStyle w:val="normaltextrun"/>
          <w:iCs/>
          <w:u w:val="single"/>
        </w:rPr>
        <w:t>Discussion/Comments</w:t>
      </w:r>
    </w:p>
    <w:p w14:paraId="66D24A43" w14:textId="611D4FE0" w:rsidR="005D383D" w:rsidRDefault="00192A10" w:rsidP="00A113D3">
      <w:pPr>
        <w:pStyle w:val="NormalWeb"/>
        <w:spacing w:after="158" w:line="259" w:lineRule="auto"/>
        <w:ind w:left="709"/>
        <w:rPr>
          <w:rStyle w:val="normaltextrun"/>
          <w:iCs/>
        </w:rPr>
      </w:pPr>
      <w:r>
        <w:rPr>
          <w:rStyle w:val="normaltextrun"/>
          <w:iCs/>
        </w:rPr>
        <w:t>It was asked whether the proposed changes would impact acceptance of AA degrees from community colleges.  The Senate was informed tha</w:t>
      </w:r>
      <w:r w:rsidR="003E7CC7">
        <w:rPr>
          <w:rStyle w:val="normaltextrun"/>
          <w:iCs/>
        </w:rPr>
        <w:t>t</w:t>
      </w:r>
      <w:r>
        <w:rPr>
          <w:rStyle w:val="normaltextrun"/>
          <w:iCs/>
        </w:rPr>
        <w:t xml:space="preserve"> the proposed changes would not affect acceptance of AA degrees.  </w:t>
      </w:r>
      <w:r w:rsidR="003E7CC7">
        <w:rPr>
          <w:rStyle w:val="normaltextrun"/>
          <w:iCs/>
        </w:rPr>
        <w:t xml:space="preserve">It was inquired whether the changes had any adverse impacts on any college or school.  Betsy </w:t>
      </w:r>
      <w:proofErr w:type="spellStart"/>
      <w:r w:rsidR="003E7CC7">
        <w:rPr>
          <w:rStyle w:val="normaltextrun"/>
          <w:iCs/>
        </w:rPr>
        <w:t>Yarrison</w:t>
      </w:r>
      <w:proofErr w:type="spellEnd"/>
      <w:r>
        <w:rPr>
          <w:rStyle w:val="normaltextrun"/>
          <w:iCs/>
        </w:rPr>
        <w:t xml:space="preserve"> </w:t>
      </w:r>
      <w:r w:rsidR="003E7CC7">
        <w:rPr>
          <w:rStyle w:val="normaltextrun"/>
          <w:iCs/>
        </w:rPr>
        <w:t xml:space="preserve">explained that the changes were discussed with stake holders and should provide the colleges and schools with what they need.  Adverse impacts are therefore not expected.  The power point presentation was uploaded to </w:t>
      </w:r>
      <w:proofErr w:type="spellStart"/>
      <w:r w:rsidR="003E7CC7">
        <w:rPr>
          <w:rStyle w:val="normaltextrun"/>
          <w:iCs/>
        </w:rPr>
        <w:t>sharepoint</w:t>
      </w:r>
      <w:proofErr w:type="spellEnd"/>
      <w:r w:rsidR="003E7CC7">
        <w:rPr>
          <w:rStyle w:val="normaltextrun"/>
          <w:iCs/>
        </w:rPr>
        <w:t xml:space="preserve">. </w:t>
      </w:r>
    </w:p>
    <w:p w14:paraId="3C8E3AFD" w14:textId="56A3A59D" w:rsidR="00C22454" w:rsidRDefault="00C22454" w:rsidP="00A113D3">
      <w:pPr>
        <w:pStyle w:val="NormalWeb"/>
        <w:spacing w:after="158" w:line="259" w:lineRule="auto"/>
        <w:ind w:left="709"/>
        <w:rPr>
          <w:rStyle w:val="normaltextrun"/>
          <w:b/>
          <w:bCs/>
          <w:i/>
        </w:rPr>
      </w:pPr>
      <w:r>
        <w:rPr>
          <w:rStyle w:val="normaltextrun"/>
          <w:b/>
          <w:bCs/>
          <w:i/>
        </w:rPr>
        <w:t>Pandemic Measures Fall Course Modalities</w:t>
      </w:r>
    </w:p>
    <w:p w14:paraId="5F156F05" w14:textId="769D9463" w:rsidR="00C22454" w:rsidRDefault="00C22454" w:rsidP="00A113D3">
      <w:pPr>
        <w:pStyle w:val="NormalWeb"/>
        <w:spacing w:after="158" w:line="259" w:lineRule="auto"/>
        <w:ind w:left="709"/>
        <w:rPr>
          <w:rStyle w:val="normaltextrun"/>
          <w:iCs/>
        </w:rPr>
      </w:pPr>
      <w:r>
        <w:rPr>
          <w:rStyle w:val="normaltextrun"/>
          <w:iCs/>
        </w:rPr>
        <w:t xml:space="preserve">President Schmoke informed the Senate that USM lifted the vaccine mandate.  However, USM strongly encourages faculty, staff and students to get the most up to date vaccine for the up coming semester.   USM was only able to impose a vaccine requirement because Maryland had declared a state of emergency.  Without a state of emergency USM does not have the authority.  It was asked if </w:t>
      </w:r>
      <w:proofErr w:type="spellStart"/>
      <w:r>
        <w:rPr>
          <w:rStyle w:val="normaltextrun"/>
          <w:iCs/>
        </w:rPr>
        <w:t>UBalt</w:t>
      </w:r>
      <w:proofErr w:type="spellEnd"/>
      <w:r>
        <w:rPr>
          <w:rStyle w:val="normaltextrun"/>
          <w:iCs/>
        </w:rPr>
        <w:t xml:space="preserve"> could impose its own mandate.  The Senate was informed that </w:t>
      </w:r>
      <w:proofErr w:type="spellStart"/>
      <w:r>
        <w:rPr>
          <w:rStyle w:val="normaltextrun"/>
          <w:iCs/>
        </w:rPr>
        <w:t>UBalt</w:t>
      </w:r>
      <w:proofErr w:type="spellEnd"/>
      <w:r>
        <w:rPr>
          <w:rStyle w:val="normaltextrun"/>
          <w:iCs/>
        </w:rPr>
        <w:t xml:space="preserve"> can establish its own guidelines.  </w:t>
      </w:r>
      <w:proofErr w:type="spellStart"/>
      <w:r>
        <w:rPr>
          <w:rStyle w:val="normaltextrun"/>
          <w:iCs/>
        </w:rPr>
        <w:t>UBalt</w:t>
      </w:r>
      <w:proofErr w:type="spellEnd"/>
      <w:r>
        <w:rPr>
          <w:rStyle w:val="normaltextrun"/>
          <w:iCs/>
        </w:rPr>
        <w:t xml:space="preserve"> will adapt local recommendations </w:t>
      </w:r>
      <w:r w:rsidR="003942CD">
        <w:rPr>
          <w:rStyle w:val="normaltextrun"/>
          <w:iCs/>
        </w:rPr>
        <w:t xml:space="preserve">and restrictions.  </w:t>
      </w:r>
      <w:proofErr w:type="spellStart"/>
      <w:r w:rsidR="003942CD">
        <w:rPr>
          <w:rStyle w:val="normaltextrun"/>
          <w:iCs/>
        </w:rPr>
        <w:t>UBalt</w:t>
      </w:r>
      <w:proofErr w:type="spellEnd"/>
      <w:r w:rsidR="003942CD">
        <w:rPr>
          <w:rStyle w:val="normaltextrun"/>
          <w:iCs/>
        </w:rPr>
        <w:t xml:space="preserve"> continues to</w:t>
      </w:r>
      <w:r>
        <w:rPr>
          <w:rStyle w:val="normaltextrun"/>
          <w:iCs/>
        </w:rPr>
        <w:t xml:space="preserve"> encourage and recommend masks where appropriate.  </w:t>
      </w:r>
      <w:proofErr w:type="spellStart"/>
      <w:r w:rsidR="003942CD">
        <w:rPr>
          <w:rStyle w:val="normaltextrun"/>
          <w:iCs/>
        </w:rPr>
        <w:t>UBalt</w:t>
      </w:r>
      <w:proofErr w:type="spellEnd"/>
      <w:r w:rsidR="003942CD">
        <w:rPr>
          <w:rStyle w:val="normaltextrun"/>
          <w:iCs/>
        </w:rPr>
        <w:t xml:space="preserve"> will not mandate vaccines at this time.  </w:t>
      </w:r>
      <w:proofErr w:type="spellStart"/>
      <w:r w:rsidR="003942CD">
        <w:rPr>
          <w:rStyle w:val="normaltextrun"/>
          <w:iCs/>
        </w:rPr>
        <w:t>UBalt</w:t>
      </w:r>
      <w:proofErr w:type="spellEnd"/>
      <w:r w:rsidR="003942CD">
        <w:rPr>
          <w:rStyle w:val="normaltextrun"/>
          <w:iCs/>
        </w:rPr>
        <w:t xml:space="preserve"> can only impose mandates or stricter guidelines if </w:t>
      </w:r>
      <w:proofErr w:type="spellStart"/>
      <w:r w:rsidR="003942CD">
        <w:rPr>
          <w:rStyle w:val="normaltextrun"/>
          <w:iCs/>
        </w:rPr>
        <w:t>UBalt</w:t>
      </w:r>
      <w:proofErr w:type="spellEnd"/>
      <w:r w:rsidR="003942CD">
        <w:rPr>
          <w:rStyle w:val="normaltextrun"/>
          <w:iCs/>
        </w:rPr>
        <w:t xml:space="preserve"> can provide evidence based on data that suggests an increase of cases within the </w:t>
      </w:r>
      <w:proofErr w:type="spellStart"/>
      <w:r w:rsidR="003942CD">
        <w:rPr>
          <w:rStyle w:val="normaltextrun"/>
          <w:iCs/>
        </w:rPr>
        <w:t>UBalt</w:t>
      </w:r>
      <w:proofErr w:type="spellEnd"/>
      <w:r w:rsidR="003942CD">
        <w:rPr>
          <w:rStyle w:val="normaltextrun"/>
          <w:iCs/>
        </w:rPr>
        <w:t xml:space="preserve"> community. </w:t>
      </w:r>
    </w:p>
    <w:p w14:paraId="7D457BD3" w14:textId="53AEED5E" w:rsidR="00760EAA" w:rsidRDefault="0072001F" w:rsidP="00760EAA">
      <w:pPr>
        <w:pStyle w:val="NormalWeb"/>
        <w:spacing w:after="158" w:line="259" w:lineRule="auto"/>
        <w:ind w:left="709"/>
        <w:rPr>
          <w:rStyle w:val="normaltextrun"/>
          <w:b/>
          <w:bCs/>
          <w:i/>
        </w:rPr>
      </w:pPr>
      <w:r w:rsidRPr="0072001F">
        <w:rPr>
          <w:rStyle w:val="normaltextrun"/>
          <w:b/>
          <w:bCs/>
          <w:i/>
        </w:rPr>
        <w:t>Future of the Campus</w:t>
      </w:r>
    </w:p>
    <w:p w14:paraId="044D0FF3" w14:textId="30C8EAE4" w:rsidR="0072001F" w:rsidRDefault="00760EAA" w:rsidP="00760EAA">
      <w:pPr>
        <w:pStyle w:val="NormalWeb"/>
        <w:spacing w:after="158" w:line="259" w:lineRule="auto"/>
        <w:ind w:left="709"/>
        <w:rPr>
          <w:rStyle w:val="normaltextrun"/>
          <w:iCs/>
        </w:rPr>
      </w:pPr>
      <w:r>
        <w:rPr>
          <w:rStyle w:val="normaltextrun"/>
          <w:iCs/>
        </w:rPr>
        <w:lastRenderedPageBreak/>
        <w:t xml:space="preserve">Attendees were asked to think </w:t>
      </w:r>
      <w:r w:rsidR="00556A13">
        <w:rPr>
          <w:rStyle w:val="normaltextrun"/>
          <w:iCs/>
        </w:rPr>
        <w:t xml:space="preserve">about </w:t>
      </w:r>
      <w:r>
        <w:rPr>
          <w:rStyle w:val="normaltextrun"/>
          <w:iCs/>
        </w:rPr>
        <w:t xml:space="preserve">and share their views </w:t>
      </w:r>
      <w:r w:rsidR="00556A13">
        <w:rPr>
          <w:rStyle w:val="normaltextrun"/>
          <w:iCs/>
        </w:rPr>
        <w:t xml:space="preserve">on </w:t>
      </w:r>
      <w:r>
        <w:rPr>
          <w:rStyle w:val="normaltextrun"/>
          <w:iCs/>
        </w:rPr>
        <w:t>campus operations moving forward.  The pandemic has changed how programs are delivered, etc. In addition, elective officials are pushing to expand the reach of community colleges.  So far</w:t>
      </w:r>
      <w:r w:rsidR="00556A13">
        <w:rPr>
          <w:rStyle w:val="normaltextrun"/>
          <w:iCs/>
        </w:rPr>
        <w:t>,</w:t>
      </w:r>
      <w:r>
        <w:rPr>
          <w:rStyle w:val="normaltextrun"/>
          <w:iCs/>
        </w:rPr>
        <w:t xml:space="preserve"> the state has not moved to allow 4</w:t>
      </w:r>
      <w:r w:rsidR="00556A13">
        <w:rPr>
          <w:rStyle w:val="normaltextrun"/>
          <w:iCs/>
        </w:rPr>
        <w:t>-</w:t>
      </w:r>
      <w:r>
        <w:rPr>
          <w:rStyle w:val="normaltextrun"/>
          <w:iCs/>
        </w:rPr>
        <w:t>year programs at community colleges, however, it pushes 4</w:t>
      </w:r>
      <w:r w:rsidR="00556A13">
        <w:rPr>
          <w:rStyle w:val="normaltextrun"/>
          <w:iCs/>
        </w:rPr>
        <w:t>-</w:t>
      </w:r>
      <w:r>
        <w:rPr>
          <w:rStyle w:val="normaltextrun"/>
          <w:iCs/>
        </w:rPr>
        <w:t>year institutions to approve community college credits.</w:t>
      </w:r>
    </w:p>
    <w:p w14:paraId="3E196006" w14:textId="15E25E5E" w:rsidR="00E93011" w:rsidRDefault="00556A13" w:rsidP="00E93011">
      <w:pPr>
        <w:pStyle w:val="NormalWeb"/>
        <w:spacing w:after="158" w:line="259" w:lineRule="auto"/>
        <w:ind w:left="709"/>
        <w:rPr>
          <w:rStyle w:val="normaltextrun"/>
          <w:iCs/>
        </w:rPr>
      </w:pPr>
      <w:r>
        <w:rPr>
          <w:rStyle w:val="normaltextrun"/>
          <w:iCs/>
        </w:rPr>
        <w:t xml:space="preserve">Questions about course modality were raised, and clarification was sought around the </w:t>
      </w:r>
      <w:proofErr w:type="gramStart"/>
      <w:r>
        <w:rPr>
          <w:rStyle w:val="normaltextrun"/>
          <w:iCs/>
        </w:rPr>
        <w:t>terms</w:t>
      </w:r>
      <w:proofErr w:type="gramEnd"/>
      <w:r>
        <w:rPr>
          <w:rStyle w:val="normaltextrun"/>
          <w:iCs/>
        </w:rPr>
        <w:t xml:space="preserve"> hybrid and flexible hybrid. The se</w:t>
      </w:r>
      <w:r w:rsidR="0074033F">
        <w:rPr>
          <w:rStyle w:val="normaltextrun"/>
          <w:iCs/>
        </w:rPr>
        <w:t xml:space="preserve">nate was informed that </w:t>
      </w:r>
      <w:proofErr w:type="spellStart"/>
      <w:r w:rsidR="0074033F">
        <w:rPr>
          <w:rStyle w:val="normaltextrun"/>
          <w:iCs/>
        </w:rPr>
        <w:t>UBalt</w:t>
      </w:r>
      <w:proofErr w:type="spellEnd"/>
      <w:r w:rsidR="0074033F">
        <w:rPr>
          <w:rStyle w:val="normaltextrun"/>
          <w:iCs/>
        </w:rPr>
        <w:t xml:space="preserve"> established a flexible hybrid workgroup working on a definition change of flexible hybrid.  </w:t>
      </w:r>
      <w:r w:rsidR="00BB3835">
        <w:rPr>
          <w:rStyle w:val="normaltextrun"/>
          <w:iCs/>
        </w:rPr>
        <w:t>S</w:t>
      </w:r>
      <w:r w:rsidR="0074033F">
        <w:rPr>
          <w:rStyle w:val="normaltextrun"/>
          <w:iCs/>
        </w:rPr>
        <w:t xml:space="preserve">ome students need to be on </w:t>
      </w:r>
      <w:r w:rsidR="00BB3835">
        <w:rPr>
          <w:rStyle w:val="normaltextrun"/>
          <w:iCs/>
        </w:rPr>
        <w:t>campus;</w:t>
      </w:r>
      <w:r w:rsidR="0074033F">
        <w:rPr>
          <w:rStyle w:val="normaltextrun"/>
          <w:iCs/>
        </w:rPr>
        <w:t xml:space="preserve"> however, small programs </w:t>
      </w:r>
      <w:r w:rsidR="00BB3835">
        <w:rPr>
          <w:rStyle w:val="normaltextrun"/>
          <w:iCs/>
        </w:rPr>
        <w:t>might not be able to</w:t>
      </w:r>
      <w:r w:rsidR="0074033F">
        <w:rPr>
          <w:rStyle w:val="normaltextrun"/>
          <w:iCs/>
        </w:rPr>
        <w:t xml:space="preserve"> offer</w:t>
      </w:r>
      <w:r w:rsidR="00BB3835">
        <w:rPr>
          <w:rStyle w:val="normaltextrun"/>
          <w:iCs/>
        </w:rPr>
        <w:t xml:space="preserve"> courses in</w:t>
      </w:r>
      <w:r w:rsidR="0074033F">
        <w:rPr>
          <w:rStyle w:val="normaltextrun"/>
          <w:iCs/>
        </w:rPr>
        <w:t xml:space="preserve"> hybrid and face to face</w:t>
      </w:r>
      <w:r w:rsidR="00BB3835">
        <w:rPr>
          <w:rStyle w:val="normaltextrun"/>
          <w:iCs/>
        </w:rPr>
        <w:t xml:space="preserve"> modality at the same time</w:t>
      </w:r>
      <w:r w:rsidR="0074033F">
        <w:rPr>
          <w:rStyle w:val="normaltextrun"/>
          <w:iCs/>
        </w:rPr>
        <w:t>.</w:t>
      </w:r>
      <w:r w:rsidR="00BB3835">
        <w:rPr>
          <w:rStyle w:val="normaltextrun"/>
          <w:iCs/>
        </w:rPr>
        <w:t xml:space="preserve">  Possibilities include have sections offered on campus and virtual. </w:t>
      </w:r>
      <w:r w:rsidR="0074033F">
        <w:rPr>
          <w:rStyle w:val="normaltextrun"/>
          <w:iCs/>
        </w:rPr>
        <w:t xml:space="preserve">  </w:t>
      </w:r>
      <w:r w:rsidR="00BB3835">
        <w:rPr>
          <w:rStyle w:val="normaltextrun"/>
          <w:iCs/>
        </w:rPr>
        <w:t xml:space="preserve">The Senate was also informed that there is no USM definition hybrid.  Hybrid is difficult and the definitions need to be revisited.   Different agencies and organizations (DHS, Veteran, Middle State) have different requirements, but there is no guidance yet. It was further pointed out that modalities for entire programs cannot be changed easily as students have the right to finish the program in the modality they started. It was suggested that questions around modality should to be handled on </w:t>
      </w:r>
      <w:r w:rsidR="00E93011">
        <w:rPr>
          <w:rStyle w:val="normaltextrun"/>
          <w:iCs/>
        </w:rPr>
        <w:t>the program level</w:t>
      </w:r>
      <w:r w:rsidR="00D1579C">
        <w:rPr>
          <w:rStyle w:val="normaltextrun"/>
          <w:iCs/>
        </w:rPr>
        <w:t>.</w:t>
      </w:r>
    </w:p>
    <w:p w14:paraId="284AE895" w14:textId="296B5BF7" w:rsidR="00D1579C" w:rsidRDefault="00D1579C" w:rsidP="00E93011">
      <w:pPr>
        <w:pStyle w:val="NormalWeb"/>
        <w:spacing w:after="158" w:line="259" w:lineRule="auto"/>
        <w:ind w:left="709"/>
        <w:rPr>
          <w:rStyle w:val="normaltextrun"/>
          <w:iCs/>
        </w:rPr>
      </w:pPr>
      <w:r>
        <w:rPr>
          <w:rStyle w:val="normaltextrun"/>
          <w:iCs/>
        </w:rPr>
        <w:t xml:space="preserve">In regards to how the campus could look like in the future, it was suggested to include budget considerations and try to figure out what campus to have that eliminates the deficit budget.  Other thoughts included to identify how to make the campus attractive again and how to entice students to come back onto the campus.  </w:t>
      </w:r>
      <w:r w:rsidR="002A7536">
        <w:rPr>
          <w:rStyle w:val="normaltextrun"/>
          <w:iCs/>
        </w:rPr>
        <w:t xml:space="preserve">Furthermore, it was suggested to continue to develop a strategy to make money of buildings or restructuring the campus to be able to have a more viable and vibrant community.  President Schmoke informed the Senate the leasing options are currently explored and that the changes of Penn Station as a transportation hub provides </w:t>
      </w:r>
      <w:proofErr w:type="spellStart"/>
      <w:r w:rsidR="002A7536">
        <w:rPr>
          <w:rStyle w:val="normaltextrun"/>
          <w:iCs/>
        </w:rPr>
        <w:t>UBalt</w:t>
      </w:r>
      <w:proofErr w:type="spellEnd"/>
      <w:r w:rsidR="002A7536">
        <w:rPr>
          <w:rStyle w:val="normaltextrun"/>
          <w:iCs/>
        </w:rPr>
        <w:t xml:space="preserve"> with opportunities.</w:t>
      </w:r>
    </w:p>
    <w:p w14:paraId="16B3D113" w14:textId="6ED82E24" w:rsidR="002A7536" w:rsidRDefault="002A7536" w:rsidP="00E93011">
      <w:pPr>
        <w:pStyle w:val="NormalWeb"/>
        <w:spacing w:after="158" w:line="259" w:lineRule="auto"/>
        <w:ind w:left="709"/>
        <w:rPr>
          <w:rStyle w:val="normaltextrun"/>
          <w:b/>
          <w:bCs/>
          <w:i/>
        </w:rPr>
      </w:pPr>
      <w:r>
        <w:rPr>
          <w:rStyle w:val="normaltextrun"/>
          <w:b/>
          <w:bCs/>
          <w:i/>
        </w:rPr>
        <w:t>Search Committee for Provost Position</w:t>
      </w:r>
    </w:p>
    <w:p w14:paraId="725FF183" w14:textId="1A7E581D" w:rsidR="00E21532" w:rsidRDefault="002A7536" w:rsidP="00E21532">
      <w:pPr>
        <w:pStyle w:val="NormalWeb"/>
        <w:spacing w:after="158" w:line="259" w:lineRule="auto"/>
        <w:ind w:left="709"/>
        <w:rPr>
          <w:rStyle w:val="normaltextrun"/>
          <w:iCs/>
        </w:rPr>
      </w:pPr>
      <w:r>
        <w:rPr>
          <w:rStyle w:val="normaltextrun"/>
          <w:iCs/>
        </w:rPr>
        <w:t xml:space="preserve">President Schmoke announced that </w:t>
      </w:r>
      <w:proofErr w:type="spellStart"/>
      <w:r>
        <w:rPr>
          <w:rStyle w:val="normaltextrun"/>
          <w:iCs/>
        </w:rPr>
        <w:t>UBalt</w:t>
      </w:r>
      <w:proofErr w:type="spellEnd"/>
      <w:r>
        <w:rPr>
          <w:rStyle w:val="normaltextrun"/>
          <w:iCs/>
        </w:rPr>
        <w:t xml:space="preserve"> will have a national search to fill the provost position. A national search was recommended for institutional reasons.  This move should not be seen as being critical to the current interim provost. He asked for input in regards to the membership of the committee. It was suggested to include the Faculty Senate chair.  </w:t>
      </w:r>
      <w:r w:rsidR="00E21532">
        <w:rPr>
          <w:rStyle w:val="normaltextrun"/>
          <w:iCs/>
        </w:rPr>
        <w:t>The search committee should also have representatives from all stake holders</w:t>
      </w:r>
      <w:r w:rsidR="00F35956">
        <w:rPr>
          <w:rStyle w:val="normaltextrun"/>
          <w:iCs/>
        </w:rPr>
        <w:t>.</w:t>
      </w:r>
      <w:r w:rsidR="00E21532">
        <w:rPr>
          <w:rStyle w:val="normaltextrun"/>
          <w:iCs/>
        </w:rPr>
        <w:t xml:space="preserve"> It was suggested to look back at the previous search to identify issues that could be improved.  It was asked if the search would include a search firm.  President Schmoke confirmed that a search firm will be involved.</w:t>
      </w:r>
    </w:p>
    <w:p w14:paraId="2542DCE1" w14:textId="223544E5" w:rsidR="00E21532" w:rsidRPr="002A7536" w:rsidRDefault="00E21532" w:rsidP="00AB53E1">
      <w:pPr>
        <w:pStyle w:val="NormalWeb"/>
        <w:spacing w:after="158" w:line="259" w:lineRule="auto"/>
        <w:ind w:left="709"/>
        <w:rPr>
          <w:rStyle w:val="normaltextrun"/>
          <w:iCs/>
        </w:rPr>
      </w:pPr>
      <w:r>
        <w:rPr>
          <w:rStyle w:val="normaltextrun"/>
          <w:iCs/>
        </w:rPr>
        <w:t xml:space="preserve">President Schmoke was asked whether a search was done for the CFO position.  President Schmoke informed the Senate </w:t>
      </w:r>
      <w:r w:rsidR="00AB53E1" w:rsidRPr="00AB53E1">
        <w:rPr>
          <w:rStyle w:val="normaltextrun"/>
          <w:iCs/>
        </w:rPr>
        <w:t xml:space="preserve">Kurt said that there will not be a search for the CFO.  </w:t>
      </w:r>
      <w:r w:rsidR="00AB53E1">
        <w:rPr>
          <w:rStyle w:val="normaltextrun"/>
          <w:iCs/>
        </w:rPr>
        <w:t>It was recommended</w:t>
      </w:r>
      <w:r w:rsidR="00AB53E1" w:rsidRPr="00AB53E1">
        <w:rPr>
          <w:rStyle w:val="normaltextrun"/>
          <w:iCs/>
        </w:rPr>
        <w:t xml:space="preserve"> to split the</w:t>
      </w:r>
      <w:r w:rsidR="00AB53E1">
        <w:rPr>
          <w:rStyle w:val="normaltextrun"/>
          <w:iCs/>
        </w:rPr>
        <w:t xml:space="preserve"> position</w:t>
      </w:r>
      <w:r w:rsidR="00AB53E1" w:rsidRPr="00AB53E1">
        <w:rPr>
          <w:rStyle w:val="normaltextrun"/>
          <w:iCs/>
        </w:rPr>
        <w:t xml:space="preserve"> into two, one for administration and technology, and one for finances.  </w:t>
      </w:r>
      <w:r w:rsidR="00AB53E1">
        <w:rPr>
          <w:rStyle w:val="normaltextrun"/>
          <w:iCs/>
        </w:rPr>
        <w:t xml:space="preserve">Beth </w:t>
      </w:r>
      <w:proofErr w:type="spellStart"/>
      <w:r w:rsidR="00AB53E1">
        <w:rPr>
          <w:rStyle w:val="normaltextrun"/>
          <w:iCs/>
        </w:rPr>
        <w:t>Amyot</w:t>
      </w:r>
      <w:proofErr w:type="spellEnd"/>
      <w:r w:rsidR="00AB53E1">
        <w:rPr>
          <w:rStyle w:val="normaltextrun"/>
          <w:iCs/>
        </w:rPr>
        <w:t xml:space="preserve">, our current </w:t>
      </w:r>
      <w:r w:rsidR="00AB53E1">
        <w:t xml:space="preserve">CFO &amp; VP </w:t>
      </w:r>
      <w:r w:rsidR="00AB53E1">
        <w:t xml:space="preserve">of </w:t>
      </w:r>
      <w:r w:rsidR="00AB53E1">
        <w:t>Admin &amp; Finance</w:t>
      </w:r>
      <w:r w:rsidR="00AB53E1">
        <w:t xml:space="preserve"> </w:t>
      </w:r>
      <w:r w:rsidR="00AB53E1" w:rsidRPr="00AB53E1">
        <w:rPr>
          <w:rStyle w:val="normaltextrun"/>
          <w:iCs/>
        </w:rPr>
        <w:t>will be overseeing the transition.</w:t>
      </w:r>
      <w:r w:rsidR="00AB53E1">
        <w:rPr>
          <w:rStyle w:val="normaltextrun"/>
          <w:iCs/>
        </w:rPr>
        <w:t xml:space="preserve"> President Schmoke further </w:t>
      </w:r>
      <w:r w:rsidR="00AB53E1" w:rsidRPr="00AB53E1">
        <w:rPr>
          <w:rStyle w:val="normaltextrun"/>
          <w:iCs/>
        </w:rPr>
        <w:t xml:space="preserve">pointed out that the interaction of the </w:t>
      </w:r>
      <w:r w:rsidR="000E1924">
        <w:rPr>
          <w:rStyle w:val="normaltextrun"/>
          <w:iCs/>
        </w:rPr>
        <w:t>p</w:t>
      </w:r>
      <w:r w:rsidR="00AB53E1" w:rsidRPr="00AB53E1">
        <w:rPr>
          <w:rStyle w:val="normaltextrun"/>
          <w:iCs/>
        </w:rPr>
        <w:t>rovost with the faculty is much different than the interaction of faculty with the CFO.</w:t>
      </w:r>
    </w:p>
    <w:p w14:paraId="2B84D272" w14:textId="27858F2A" w:rsidR="003423B7" w:rsidRPr="009706D3" w:rsidRDefault="003423B7" w:rsidP="003423B7">
      <w:pPr>
        <w:spacing w:line="276" w:lineRule="auto"/>
        <w:rPr>
          <w:rFonts w:ascii="Times New Roman" w:eastAsia="Times New Roman" w:hAnsi="Times New Roman" w:cs="Times New Roman"/>
        </w:rPr>
      </w:pPr>
    </w:p>
    <w:p w14:paraId="196F4D93" w14:textId="2C0EA367" w:rsidR="00C8384A" w:rsidRPr="009706D3" w:rsidRDefault="00AD2E87" w:rsidP="000E1924">
      <w:pPr>
        <w:spacing w:line="276" w:lineRule="auto"/>
        <w:rPr>
          <w:rFonts w:ascii="Times New Roman" w:eastAsia="Times New Roman" w:hAnsi="Times New Roman" w:cs="Times New Roman"/>
        </w:rPr>
      </w:pPr>
      <w:r w:rsidRPr="009706D3">
        <w:rPr>
          <w:rFonts w:ascii="Times New Roman" w:eastAsia="Times New Roman" w:hAnsi="Times New Roman" w:cs="Times New Roman"/>
        </w:rPr>
        <w:t>The meeting was adjourned at 2PM</w:t>
      </w:r>
    </w:p>
    <w:sectPr w:rsidR="00C8384A" w:rsidRPr="009706D3">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OpenSymbol">
    <w:altName w:val="Cambria"/>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gQiFrVTBhHz6DN" id="otD54Bxx"/>
    <int:WordHash hashCode="1AeMe1kKKmfqUi" id="FQ8qpwlF"/>
  </int:Manifest>
  <int:Observations>
    <int:Content id="otD54Bxx">
      <int:Rejection type="LegacyProofing"/>
    </int:Content>
    <int:Content id="FQ8qpwl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726"/>
    <w:multiLevelType w:val="multilevel"/>
    <w:tmpl w:val="C8342B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BB72C43"/>
    <w:multiLevelType w:val="multilevel"/>
    <w:tmpl w:val="9E3833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E272424"/>
    <w:multiLevelType w:val="multilevel"/>
    <w:tmpl w:val="645443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27828FF"/>
    <w:multiLevelType w:val="multilevel"/>
    <w:tmpl w:val="E3D4E2DE"/>
    <w:lvl w:ilvl="0">
      <w:start w:val="1"/>
      <w:numFmt w:val="bullet"/>
      <w:lvlText w:val="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CA92D97"/>
    <w:multiLevelType w:val="multilevel"/>
    <w:tmpl w:val="6C882A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FA81D04"/>
    <w:multiLevelType w:val="multilevel"/>
    <w:tmpl w:val="AEEE6E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FF94953"/>
    <w:multiLevelType w:val="multilevel"/>
    <w:tmpl w:val="63704D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0495782"/>
    <w:multiLevelType w:val="multilevel"/>
    <w:tmpl w:val="9A4E37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4FF737E"/>
    <w:multiLevelType w:val="multilevel"/>
    <w:tmpl w:val="D06C59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CC82F26"/>
    <w:multiLevelType w:val="multilevel"/>
    <w:tmpl w:val="184A1E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D2363E2"/>
    <w:multiLevelType w:val="multilevel"/>
    <w:tmpl w:val="1F3E09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D47460D"/>
    <w:multiLevelType w:val="multilevel"/>
    <w:tmpl w:val="4760C5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DB8184F"/>
    <w:multiLevelType w:val="multilevel"/>
    <w:tmpl w:val="7EA4CB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E245F85"/>
    <w:multiLevelType w:val="multilevel"/>
    <w:tmpl w:val="555AAE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1CB4390"/>
    <w:multiLevelType w:val="multilevel"/>
    <w:tmpl w:val="4EB625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29E772E"/>
    <w:multiLevelType w:val="multilevel"/>
    <w:tmpl w:val="C87CC2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69D38C5"/>
    <w:multiLevelType w:val="multilevel"/>
    <w:tmpl w:val="4ADA21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F117415"/>
    <w:multiLevelType w:val="multilevel"/>
    <w:tmpl w:val="57E212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FB16EE8"/>
    <w:multiLevelType w:val="multilevel"/>
    <w:tmpl w:val="099E64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11E3C8C"/>
    <w:multiLevelType w:val="multilevel"/>
    <w:tmpl w:val="1A044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44E00E6"/>
    <w:multiLevelType w:val="multilevel"/>
    <w:tmpl w:val="43EE88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6FF017D"/>
    <w:multiLevelType w:val="multilevel"/>
    <w:tmpl w:val="A59028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99F5349"/>
    <w:multiLevelType w:val="hybridMultilevel"/>
    <w:tmpl w:val="C3B0D970"/>
    <w:lvl w:ilvl="0" w:tplc="1B107A38">
      <w:start w:val="1"/>
      <w:numFmt w:val="bullet"/>
      <w:lvlText w:val=""/>
      <w:lvlJc w:val="left"/>
      <w:pPr>
        <w:ind w:left="720" w:hanging="360"/>
      </w:pPr>
      <w:rPr>
        <w:rFonts w:ascii="Symbol" w:hAnsi="Symbol" w:hint="default"/>
      </w:rPr>
    </w:lvl>
    <w:lvl w:ilvl="1" w:tplc="13D8A20E">
      <w:start w:val="1"/>
      <w:numFmt w:val="bullet"/>
      <w:lvlText w:val="o"/>
      <w:lvlJc w:val="left"/>
      <w:pPr>
        <w:ind w:left="1440" w:hanging="360"/>
      </w:pPr>
      <w:rPr>
        <w:rFonts w:ascii="Courier New" w:hAnsi="Courier New" w:hint="default"/>
      </w:rPr>
    </w:lvl>
    <w:lvl w:ilvl="2" w:tplc="8388812C">
      <w:start w:val="1"/>
      <w:numFmt w:val="bullet"/>
      <w:lvlText w:val=""/>
      <w:lvlJc w:val="left"/>
      <w:pPr>
        <w:ind w:left="2160" w:hanging="360"/>
      </w:pPr>
      <w:rPr>
        <w:rFonts w:ascii="Wingdings" w:hAnsi="Wingdings" w:hint="default"/>
      </w:rPr>
    </w:lvl>
    <w:lvl w:ilvl="3" w:tplc="E23223EE">
      <w:start w:val="1"/>
      <w:numFmt w:val="bullet"/>
      <w:lvlText w:val=""/>
      <w:lvlJc w:val="left"/>
      <w:pPr>
        <w:ind w:left="2880" w:hanging="360"/>
      </w:pPr>
      <w:rPr>
        <w:rFonts w:ascii="Symbol" w:hAnsi="Symbol" w:hint="default"/>
      </w:rPr>
    </w:lvl>
    <w:lvl w:ilvl="4" w:tplc="C8A4CF4C">
      <w:start w:val="1"/>
      <w:numFmt w:val="bullet"/>
      <w:lvlText w:val="o"/>
      <w:lvlJc w:val="left"/>
      <w:pPr>
        <w:ind w:left="3600" w:hanging="360"/>
      </w:pPr>
      <w:rPr>
        <w:rFonts w:ascii="Courier New" w:hAnsi="Courier New" w:hint="default"/>
      </w:rPr>
    </w:lvl>
    <w:lvl w:ilvl="5" w:tplc="43F20700">
      <w:start w:val="1"/>
      <w:numFmt w:val="bullet"/>
      <w:lvlText w:val=""/>
      <w:lvlJc w:val="left"/>
      <w:pPr>
        <w:ind w:left="4320" w:hanging="360"/>
      </w:pPr>
      <w:rPr>
        <w:rFonts w:ascii="Wingdings" w:hAnsi="Wingdings" w:hint="default"/>
      </w:rPr>
    </w:lvl>
    <w:lvl w:ilvl="6" w:tplc="FB3CED2A">
      <w:start w:val="1"/>
      <w:numFmt w:val="bullet"/>
      <w:lvlText w:val=""/>
      <w:lvlJc w:val="left"/>
      <w:pPr>
        <w:ind w:left="5040" w:hanging="360"/>
      </w:pPr>
      <w:rPr>
        <w:rFonts w:ascii="Symbol" w:hAnsi="Symbol" w:hint="default"/>
      </w:rPr>
    </w:lvl>
    <w:lvl w:ilvl="7" w:tplc="16BCAF04">
      <w:start w:val="1"/>
      <w:numFmt w:val="bullet"/>
      <w:lvlText w:val="o"/>
      <w:lvlJc w:val="left"/>
      <w:pPr>
        <w:ind w:left="5760" w:hanging="360"/>
      </w:pPr>
      <w:rPr>
        <w:rFonts w:ascii="Courier New" w:hAnsi="Courier New" w:hint="default"/>
      </w:rPr>
    </w:lvl>
    <w:lvl w:ilvl="8" w:tplc="AF34C984">
      <w:start w:val="1"/>
      <w:numFmt w:val="bullet"/>
      <w:lvlText w:val=""/>
      <w:lvlJc w:val="left"/>
      <w:pPr>
        <w:ind w:left="6480" w:hanging="360"/>
      </w:pPr>
      <w:rPr>
        <w:rFonts w:ascii="Wingdings" w:hAnsi="Wingdings" w:hint="default"/>
      </w:rPr>
    </w:lvl>
  </w:abstractNum>
  <w:abstractNum w:abstractNumId="23" w15:restartNumberingAfterBreak="0">
    <w:nsid w:val="6EB43B62"/>
    <w:multiLevelType w:val="multilevel"/>
    <w:tmpl w:val="D39CAD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03979D2"/>
    <w:multiLevelType w:val="multilevel"/>
    <w:tmpl w:val="84D41E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201642B"/>
    <w:multiLevelType w:val="multilevel"/>
    <w:tmpl w:val="099C15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8F64F67"/>
    <w:multiLevelType w:val="multilevel"/>
    <w:tmpl w:val="E774F4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2"/>
  </w:num>
  <w:num w:numId="2">
    <w:abstractNumId w:val="6"/>
  </w:num>
  <w:num w:numId="3">
    <w:abstractNumId w:val="15"/>
  </w:num>
  <w:num w:numId="4">
    <w:abstractNumId w:val="5"/>
  </w:num>
  <w:num w:numId="5">
    <w:abstractNumId w:val="11"/>
  </w:num>
  <w:num w:numId="6">
    <w:abstractNumId w:val="25"/>
  </w:num>
  <w:num w:numId="7">
    <w:abstractNumId w:val="12"/>
  </w:num>
  <w:num w:numId="8">
    <w:abstractNumId w:val="20"/>
  </w:num>
  <w:num w:numId="9">
    <w:abstractNumId w:val="4"/>
  </w:num>
  <w:num w:numId="10">
    <w:abstractNumId w:val="18"/>
  </w:num>
  <w:num w:numId="11">
    <w:abstractNumId w:val="8"/>
  </w:num>
  <w:num w:numId="12">
    <w:abstractNumId w:val="17"/>
  </w:num>
  <w:num w:numId="13">
    <w:abstractNumId w:val="2"/>
  </w:num>
  <w:num w:numId="14">
    <w:abstractNumId w:val="9"/>
  </w:num>
  <w:num w:numId="15">
    <w:abstractNumId w:val="13"/>
  </w:num>
  <w:num w:numId="16">
    <w:abstractNumId w:val="21"/>
  </w:num>
  <w:num w:numId="17">
    <w:abstractNumId w:val="3"/>
  </w:num>
  <w:num w:numId="18">
    <w:abstractNumId w:val="1"/>
  </w:num>
  <w:num w:numId="19">
    <w:abstractNumId w:val="24"/>
  </w:num>
  <w:num w:numId="20">
    <w:abstractNumId w:val="14"/>
  </w:num>
  <w:num w:numId="21">
    <w:abstractNumId w:val="26"/>
  </w:num>
  <w:num w:numId="22">
    <w:abstractNumId w:val="23"/>
  </w:num>
  <w:num w:numId="23">
    <w:abstractNumId w:val="19"/>
  </w:num>
  <w:num w:numId="24">
    <w:abstractNumId w:val="0"/>
  </w:num>
  <w:num w:numId="25">
    <w:abstractNumId w:val="16"/>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B0"/>
    <w:rsid w:val="000350C0"/>
    <w:rsid w:val="000759BF"/>
    <w:rsid w:val="00091051"/>
    <w:rsid w:val="000B464F"/>
    <w:rsid w:val="000C4B81"/>
    <w:rsid w:val="000E1924"/>
    <w:rsid w:val="000F52BF"/>
    <w:rsid w:val="001157FD"/>
    <w:rsid w:val="00122C28"/>
    <w:rsid w:val="001268F6"/>
    <w:rsid w:val="00143743"/>
    <w:rsid w:val="00143C4B"/>
    <w:rsid w:val="001809F3"/>
    <w:rsid w:val="0018561E"/>
    <w:rsid w:val="00192A10"/>
    <w:rsid w:val="001E7CBE"/>
    <w:rsid w:val="00215811"/>
    <w:rsid w:val="002218FE"/>
    <w:rsid w:val="00255823"/>
    <w:rsid w:val="00282E22"/>
    <w:rsid w:val="002A4B93"/>
    <w:rsid w:val="002A7536"/>
    <w:rsid w:val="002C5DF0"/>
    <w:rsid w:val="002F2248"/>
    <w:rsid w:val="002F5E39"/>
    <w:rsid w:val="002F7D46"/>
    <w:rsid w:val="00307136"/>
    <w:rsid w:val="00320B06"/>
    <w:rsid w:val="00342234"/>
    <w:rsid w:val="003423B7"/>
    <w:rsid w:val="003724A0"/>
    <w:rsid w:val="003908BA"/>
    <w:rsid w:val="003942CD"/>
    <w:rsid w:val="00397CF3"/>
    <w:rsid w:val="003D22EC"/>
    <w:rsid w:val="003E7CC7"/>
    <w:rsid w:val="00403351"/>
    <w:rsid w:val="00425B97"/>
    <w:rsid w:val="004531CB"/>
    <w:rsid w:val="004A2C76"/>
    <w:rsid w:val="0052763F"/>
    <w:rsid w:val="00556A13"/>
    <w:rsid w:val="0055741D"/>
    <w:rsid w:val="005615D1"/>
    <w:rsid w:val="00582351"/>
    <w:rsid w:val="005A7041"/>
    <w:rsid w:val="005B5572"/>
    <w:rsid w:val="005D383D"/>
    <w:rsid w:val="005E47A8"/>
    <w:rsid w:val="005F0FF4"/>
    <w:rsid w:val="00622F62"/>
    <w:rsid w:val="0062610B"/>
    <w:rsid w:val="00646100"/>
    <w:rsid w:val="00654685"/>
    <w:rsid w:val="006677A6"/>
    <w:rsid w:val="00674C8F"/>
    <w:rsid w:val="006A4868"/>
    <w:rsid w:val="006A4F48"/>
    <w:rsid w:val="006B6B1F"/>
    <w:rsid w:val="0072001F"/>
    <w:rsid w:val="007258B0"/>
    <w:rsid w:val="007261B2"/>
    <w:rsid w:val="0074033F"/>
    <w:rsid w:val="00756E22"/>
    <w:rsid w:val="00760EAA"/>
    <w:rsid w:val="007669B3"/>
    <w:rsid w:val="00775561"/>
    <w:rsid w:val="007856A3"/>
    <w:rsid w:val="00792EE7"/>
    <w:rsid w:val="007D768A"/>
    <w:rsid w:val="007E0864"/>
    <w:rsid w:val="008171B3"/>
    <w:rsid w:val="00826606"/>
    <w:rsid w:val="00841A6A"/>
    <w:rsid w:val="00863BD5"/>
    <w:rsid w:val="008A60B4"/>
    <w:rsid w:val="008D4CFA"/>
    <w:rsid w:val="008F4815"/>
    <w:rsid w:val="00950730"/>
    <w:rsid w:val="009706D3"/>
    <w:rsid w:val="00990198"/>
    <w:rsid w:val="00996538"/>
    <w:rsid w:val="009A1400"/>
    <w:rsid w:val="009D4CC4"/>
    <w:rsid w:val="009D4E18"/>
    <w:rsid w:val="00A113D3"/>
    <w:rsid w:val="00A6160A"/>
    <w:rsid w:val="00A85FF5"/>
    <w:rsid w:val="00AB53E1"/>
    <w:rsid w:val="00AD2E87"/>
    <w:rsid w:val="00AE0BE6"/>
    <w:rsid w:val="00AE411D"/>
    <w:rsid w:val="00AF387D"/>
    <w:rsid w:val="00B09952"/>
    <w:rsid w:val="00B51FC2"/>
    <w:rsid w:val="00BB3835"/>
    <w:rsid w:val="00C13D46"/>
    <w:rsid w:val="00C22454"/>
    <w:rsid w:val="00C47C8D"/>
    <w:rsid w:val="00C82160"/>
    <w:rsid w:val="00C8384A"/>
    <w:rsid w:val="00C95C0D"/>
    <w:rsid w:val="00CB7CB7"/>
    <w:rsid w:val="00CEAE4A"/>
    <w:rsid w:val="00CF86EC"/>
    <w:rsid w:val="00D03256"/>
    <w:rsid w:val="00D1579C"/>
    <w:rsid w:val="00D3431E"/>
    <w:rsid w:val="00D9555D"/>
    <w:rsid w:val="00D9604B"/>
    <w:rsid w:val="00D963F4"/>
    <w:rsid w:val="00DA2D39"/>
    <w:rsid w:val="00DA3F0E"/>
    <w:rsid w:val="00DB1418"/>
    <w:rsid w:val="00DF429B"/>
    <w:rsid w:val="00E21532"/>
    <w:rsid w:val="00E51C30"/>
    <w:rsid w:val="00E8710A"/>
    <w:rsid w:val="00E93011"/>
    <w:rsid w:val="00E97532"/>
    <w:rsid w:val="00ED42BC"/>
    <w:rsid w:val="00ED6490"/>
    <w:rsid w:val="00EF7632"/>
    <w:rsid w:val="00F01C5A"/>
    <w:rsid w:val="00F216AE"/>
    <w:rsid w:val="00F35956"/>
    <w:rsid w:val="00F7621E"/>
    <w:rsid w:val="00F96B06"/>
    <w:rsid w:val="00FB6060"/>
    <w:rsid w:val="00FC689A"/>
    <w:rsid w:val="00FF36EA"/>
    <w:rsid w:val="01A3151C"/>
    <w:rsid w:val="01F671B7"/>
    <w:rsid w:val="023954E5"/>
    <w:rsid w:val="02505A2F"/>
    <w:rsid w:val="028F072C"/>
    <w:rsid w:val="02EA6A1F"/>
    <w:rsid w:val="030C167F"/>
    <w:rsid w:val="0339D106"/>
    <w:rsid w:val="033E3D15"/>
    <w:rsid w:val="038FA2F8"/>
    <w:rsid w:val="03B5A1D7"/>
    <w:rsid w:val="03F7170B"/>
    <w:rsid w:val="0415CFD2"/>
    <w:rsid w:val="043F1882"/>
    <w:rsid w:val="051069E4"/>
    <w:rsid w:val="0533F43A"/>
    <w:rsid w:val="0569EEB5"/>
    <w:rsid w:val="05AD65B7"/>
    <w:rsid w:val="05C064D8"/>
    <w:rsid w:val="06106477"/>
    <w:rsid w:val="063D277D"/>
    <w:rsid w:val="06F04CA3"/>
    <w:rsid w:val="073EC870"/>
    <w:rsid w:val="074AC12D"/>
    <w:rsid w:val="07879165"/>
    <w:rsid w:val="07C9D257"/>
    <w:rsid w:val="07CC6EB8"/>
    <w:rsid w:val="0820106A"/>
    <w:rsid w:val="083946B1"/>
    <w:rsid w:val="08B8D6E4"/>
    <w:rsid w:val="08DA98D1"/>
    <w:rsid w:val="08EEF68F"/>
    <w:rsid w:val="08F59D90"/>
    <w:rsid w:val="09190AD2"/>
    <w:rsid w:val="092F0B06"/>
    <w:rsid w:val="093B49CF"/>
    <w:rsid w:val="093DFE26"/>
    <w:rsid w:val="09BEAD37"/>
    <w:rsid w:val="09DB11C5"/>
    <w:rsid w:val="0A5CFDEC"/>
    <w:rsid w:val="0A66588F"/>
    <w:rsid w:val="0AB9B286"/>
    <w:rsid w:val="0AD8F20E"/>
    <w:rsid w:val="0B7302C0"/>
    <w:rsid w:val="0B82F5B7"/>
    <w:rsid w:val="0B8B2F5B"/>
    <w:rsid w:val="0BBA1F70"/>
    <w:rsid w:val="0C32B342"/>
    <w:rsid w:val="0C38947A"/>
    <w:rsid w:val="0C74E2D4"/>
    <w:rsid w:val="0C76FADB"/>
    <w:rsid w:val="0C824159"/>
    <w:rsid w:val="0C914C65"/>
    <w:rsid w:val="0C99D068"/>
    <w:rsid w:val="0CAF23F4"/>
    <w:rsid w:val="0CE08400"/>
    <w:rsid w:val="0CEC6BC1"/>
    <w:rsid w:val="0CFC076E"/>
    <w:rsid w:val="0D37B10C"/>
    <w:rsid w:val="0D3C8101"/>
    <w:rsid w:val="0D83DF5C"/>
    <w:rsid w:val="0D94B49C"/>
    <w:rsid w:val="0E2CCA40"/>
    <w:rsid w:val="0EDB5152"/>
    <w:rsid w:val="0EE8901A"/>
    <w:rsid w:val="0F3D53E1"/>
    <w:rsid w:val="0F5F1FCB"/>
    <w:rsid w:val="0F6F23F9"/>
    <w:rsid w:val="0F749262"/>
    <w:rsid w:val="0F8AD174"/>
    <w:rsid w:val="0F988B0E"/>
    <w:rsid w:val="0FC85B84"/>
    <w:rsid w:val="0FDF4903"/>
    <w:rsid w:val="0FEF16E3"/>
    <w:rsid w:val="0FFBA18D"/>
    <w:rsid w:val="10243202"/>
    <w:rsid w:val="1026E01D"/>
    <w:rsid w:val="103B896F"/>
    <w:rsid w:val="1071EC1C"/>
    <w:rsid w:val="10D29B1E"/>
    <w:rsid w:val="10DF7FD7"/>
    <w:rsid w:val="1105F123"/>
    <w:rsid w:val="117A273F"/>
    <w:rsid w:val="1212E77C"/>
    <w:rsid w:val="1255B31D"/>
    <w:rsid w:val="1285BF83"/>
    <w:rsid w:val="133FEA9A"/>
    <w:rsid w:val="136A7FA4"/>
    <w:rsid w:val="136C71C8"/>
    <w:rsid w:val="137F026C"/>
    <w:rsid w:val="13A6F290"/>
    <w:rsid w:val="13B82243"/>
    <w:rsid w:val="13F3319C"/>
    <w:rsid w:val="14218FE4"/>
    <w:rsid w:val="14402D9F"/>
    <w:rsid w:val="146211C8"/>
    <w:rsid w:val="14A58975"/>
    <w:rsid w:val="15EB5CCD"/>
    <w:rsid w:val="1643C6A6"/>
    <w:rsid w:val="165F085A"/>
    <w:rsid w:val="167E8F50"/>
    <w:rsid w:val="1712C941"/>
    <w:rsid w:val="179DFB62"/>
    <w:rsid w:val="17AFD504"/>
    <w:rsid w:val="17BB9660"/>
    <w:rsid w:val="17E52233"/>
    <w:rsid w:val="181489B2"/>
    <w:rsid w:val="183EBA15"/>
    <w:rsid w:val="18512604"/>
    <w:rsid w:val="18707DEF"/>
    <w:rsid w:val="187CFE01"/>
    <w:rsid w:val="1923E1CD"/>
    <w:rsid w:val="196FCF6D"/>
    <w:rsid w:val="1984181F"/>
    <w:rsid w:val="1990A6EC"/>
    <w:rsid w:val="199603C1"/>
    <w:rsid w:val="19D3082C"/>
    <w:rsid w:val="19DF2990"/>
    <w:rsid w:val="1A188F3A"/>
    <w:rsid w:val="1A2BE2E2"/>
    <w:rsid w:val="1A40A1E0"/>
    <w:rsid w:val="1A5BA4DA"/>
    <w:rsid w:val="1A6AC68A"/>
    <w:rsid w:val="1A6E0EA1"/>
    <w:rsid w:val="1A918290"/>
    <w:rsid w:val="1AB116BB"/>
    <w:rsid w:val="1B24C82B"/>
    <w:rsid w:val="1B2AD7FA"/>
    <w:rsid w:val="1B759189"/>
    <w:rsid w:val="1B7D54A9"/>
    <w:rsid w:val="1BD4C9CB"/>
    <w:rsid w:val="1BEC2426"/>
    <w:rsid w:val="1C109D98"/>
    <w:rsid w:val="1C74D685"/>
    <w:rsid w:val="1CD650BF"/>
    <w:rsid w:val="1CF908A7"/>
    <w:rsid w:val="1D354162"/>
    <w:rsid w:val="1DB11E26"/>
    <w:rsid w:val="1DD05FB0"/>
    <w:rsid w:val="1E58AA47"/>
    <w:rsid w:val="1E5A4724"/>
    <w:rsid w:val="1E9B5107"/>
    <w:rsid w:val="1F07D2B7"/>
    <w:rsid w:val="1F0F6E90"/>
    <w:rsid w:val="1F141303"/>
    <w:rsid w:val="1F483E5A"/>
    <w:rsid w:val="1F4CEE87"/>
    <w:rsid w:val="1F734578"/>
    <w:rsid w:val="1FAF3E44"/>
    <w:rsid w:val="1FD7F42F"/>
    <w:rsid w:val="1FE6C013"/>
    <w:rsid w:val="1FEAFEA3"/>
    <w:rsid w:val="1FEE9AB0"/>
    <w:rsid w:val="204902AC"/>
    <w:rsid w:val="204A2EE2"/>
    <w:rsid w:val="20667D4A"/>
    <w:rsid w:val="206FE1E9"/>
    <w:rsid w:val="21107CC1"/>
    <w:rsid w:val="212BD4AA"/>
    <w:rsid w:val="213CADB5"/>
    <w:rsid w:val="21492DC8"/>
    <w:rsid w:val="2173C490"/>
    <w:rsid w:val="21CC7061"/>
    <w:rsid w:val="2219EE2C"/>
    <w:rsid w:val="2251109A"/>
    <w:rsid w:val="2258AD06"/>
    <w:rsid w:val="226F34FA"/>
    <w:rsid w:val="2286640A"/>
    <w:rsid w:val="22F3B660"/>
    <w:rsid w:val="234184B4"/>
    <w:rsid w:val="237D929F"/>
    <w:rsid w:val="23ED12D1"/>
    <w:rsid w:val="24D84729"/>
    <w:rsid w:val="25124E44"/>
    <w:rsid w:val="251C54C1"/>
    <w:rsid w:val="25210756"/>
    <w:rsid w:val="252EC0F0"/>
    <w:rsid w:val="254C7BD9"/>
    <w:rsid w:val="256161FD"/>
    <w:rsid w:val="256FC976"/>
    <w:rsid w:val="25792B71"/>
    <w:rsid w:val="25947400"/>
    <w:rsid w:val="25CC795B"/>
    <w:rsid w:val="261A965D"/>
    <w:rsid w:val="2661AB8C"/>
    <w:rsid w:val="26E7EE0E"/>
    <w:rsid w:val="2728ED0B"/>
    <w:rsid w:val="274714B5"/>
    <w:rsid w:val="274A8C19"/>
    <w:rsid w:val="275970B5"/>
    <w:rsid w:val="276114C2"/>
    <w:rsid w:val="2774B441"/>
    <w:rsid w:val="27F09870"/>
    <w:rsid w:val="282BFE09"/>
    <w:rsid w:val="28453B23"/>
    <w:rsid w:val="286661B2"/>
    <w:rsid w:val="28A2253C"/>
    <w:rsid w:val="28BB342B"/>
    <w:rsid w:val="28D68AFA"/>
    <w:rsid w:val="2921ADC8"/>
    <w:rsid w:val="29410119"/>
    <w:rsid w:val="29782FE7"/>
    <w:rsid w:val="299720BC"/>
    <w:rsid w:val="29CED1B7"/>
    <w:rsid w:val="2A0DBB14"/>
    <w:rsid w:val="2A729968"/>
    <w:rsid w:val="2A7DE250"/>
    <w:rsid w:val="2A7E655C"/>
    <w:rsid w:val="2A86B789"/>
    <w:rsid w:val="2A89C128"/>
    <w:rsid w:val="2ACDD987"/>
    <w:rsid w:val="2B5DA171"/>
    <w:rsid w:val="2B63E016"/>
    <w:rsid w:val="2BF1302E"/>
    <w:rsid w:val="2BF5093A"/>
    <w:rsid w:val="2BFB18E9"/>
    <w:rsid w:val="2C0E69C9"/>
    <w:rsid w:val="2C1BADA9"/>
    <w:rsid w:val="2C2620A4"/>
    <w:rsid w:val="2C530A5B"/>
    <w:rsid w:val="2CFFB077"/>
    <w:rsid w:val="2D1ADE64"/>
    <w:rsid w:val="2D93D3B2"/>
    <w:rsid w:val="2D9A814A"/>
    <w:rsid w:val="2DCED89E"/>
    <w:rsid w:val="2E0028B3"/>
    <w:rsid w:val="2EA1DC86"/>
    <w:rsid w:val="2EAEC13F"/>
    <w:rsid w:val="2EC6BF68"/>
    <w:rsid w:val="2EC6E128"/>
    <w:rsid w:val="2EE9ACA5"/>
    <w:rsid w:val="2F1CC534"/>
    <w:rsid w:val="2F2CF69A"/>
    <w:rsid w:val="2F340E44"/>
    <w:rsid w:val="2FA21496"/>
    <w:rsid w:val="302F4EEE"/>
    <w:rsid w:val="3067DD4A"/>
    <w:rsid w:val="30A6EE27"/>
    <w:rsid w:val="3121A29C"/>
    <w:rsid w:val="315D9B68"/>
    <w:rsid w:val="3182F173"/>
    <w:rsid w:val="31D97D48"/>
    <w:rsid w:val="31E63B92"/>
    <w:rsid w:val="3228C93A"/>
    <w:rsid w:val="3234A050"/>
    <w:rsid w:val="325C3BBE"/>
    <w:rsid w:val="32941584"/>
    <w:rsid w:val="32C60370"/>
    <w:rsid w:val="3367072F"/>
    <w:rsid w:val="33A592CF"/>
    <w:rsid w:val="33CB27AD"/>
    <w:rsid w:val="33D70DFA"/>
    <w:rsid w:val="33E73773"/>
    <w:rsid w:val="34ACC082"/>
    <w:rsid w:val="34D90C1F"/>
    <w:rsid w:val="35111E0A"/>
    <w:rsid w:val="3525F049"/>
    <w:rsid w:val="363DA843"/>
    <w:rsid w:val="36520B0D"/>
    <w:rsid w:val="368E0DD6"/>
    <w:rsid w:val="369CAFB3"/>
    <w:rsid w:val="36BDF671"/>
    <w:rsid w:val="36E077B2"/>
    <w:rsid w:val="36FC3A5D"/>
    <w:rsid w:val="3701BE70"/>
    <w:rsid w:val="370EAEBC"/>
    <w:rsid w:val="37509432"/>
    <w:rsid w:val="37583932"/>
    <w:rsid w:val="376BA16E"/>
    <w:rsid w:val="376F05D8"/>
    <w:rsid w:val="37A1AD7D"/>
    <w:rsid w:val="37AF606E"/>
    <w:rsid w:val="3859411C"/>
    <w:rsid w:val="385D910B"/>
    <w:rsid w:val="38723079"/>
    <w:rsid w:val="389B1D36"/>
    <w:rsid w:val="38AE0AF2"/>
    <w:rsid w:val="38ECD524"/>
    <w:rsid w:val="38F9FED1"/>
    <w:rsid w:val="3976AB0B"/>
    <w:rsid w:val="39847BD2"/>
    <w:rsid w:val="3992E39C"/>
    <w:rsid w:val="39ABE57F"/>
    <w:rsid w:val="3A08ADF4"/>
    <w:rsid w:val="3AC0961C"/>
    <w:rsid w:val="3ACFE34D"/>
    <w:rsid w:val="3B2EB3FD"/>
    <w:rsid w:val="3B9FA118"/>
    <w:rsid w:val="3BBB3959"/>
    <w:rsid w:val="3BC5B965"/>
    <w:rsid w:val="3BEA0D65"/>
    <w:rsid w:val="3C0EC352"/>
    <w:rsid w:val="3C1281F8"/>
    <w:rsid w:val="3C163606"/>
    <w:rsid w:val="3CA0F7CA"/>
    <w:rsid w:val="3CCA845E"/>
    <w:rsid w:val="3D3AAD63"/>
    <w:rsid w:val="3D570E49"/>
    <w:rsid w:val="3D7DF040"/>
    <w:rsid w:val="3DB3EA4D"/>
    <w:rsid w:val="3DB63FDF"/>
    <w:rsid w:val="3DE5A524"/>
    <w:rsid w:val="3DE7991E"/>
    <w:rsid w:val="3DFB1351"/>
    <w:rsid w:val="3E01FA1C"/>
    <w:rsid w:val="3E07093D"/>
    <w:rsid w:val="3E4E501B"/>
    <w:rsid w:val="3E64C2E7"/>
    <w:rsid w:val="3E6654BF"/>
    <w:rsid w:val="3E6A249C"/>
    <w:rsid w:val="3E9ED7F3"/>
    <w:rsid w:val="3EA95D80"/>
    <w:rsid w:val="3EE117AD"/>
    <w:rsid w:val="3F0BD267"/>
    <w:rsid w:val="3F19C0A1"/>
    <w:rsid w:val="3F58663E"/>
    <w:rsid w:val="3F87B8AF"/>
    <w:rsid w:val="40247390"/>
    <w:rsid w:val="40931FE7"/>
    <w:rsid w:val="40A50501"/>
    <w:rsid w:val="40A7E200"/>
    <w:rsid w:val="41410864"/>
    <w:rsid w:val="418C3BA4"/>
    <w:rsid w:val="418F8F26"/>
    <w:rsid w:val="4190448E"/>
    <w:rsid w:val="4193A81D"/>
    <w:rsid w:val="41F5134D"/>
    <w:rsid w:val="41FF140B"/>
    <w:rsid w:val="4236A66A"/>
    <w:rsid w:val="424CCC23"/>
    <w:rsid w:val="42FE0258"/>
    <w:rsid w:val="430BF88C"/>
    <w:rsid w:val="43734699"/>
    <w:rsid w:val="43FB6DA6"/>
    <w:rsid w:val="44258163"/>
    <w:rsid w:val="44C7CC5A"/>
    <w:rsid w:val="44DE005A"/>
    <w:rsid w:val="44F1692B"/>
    <w:rsid w:val="4521B22E"/>
    <w:rsid w:val="4527BFDE"/>
    <w:rsid w:val="4590EFAB"/>
    <w:rsid w:val="45F76029"/>
    <w:rsid w:val="463A4651"/>
    <w:rsid w:val="467A9C80"/>
    <w:rsid w:val="469A80FE"/>
    <w:rsid w:val="46A9688B"/>
    <w:rsid w:val="46BF709E"/>
    <w:rsid w:val="470358F7"/>
    <w:rsid w:val="4761D157"/>
    <w:rsid w:val="47934C7B"/>
    <w:rsid w:val="47DE572E"/>
    <w:rsid w:val="4815EA37"/>
    <w:rsid w:val="485ACE11"/>
    <w:rsid w:val="485BA163"/>
    <w:rsid w:val="48621FEF"/>
    <w:rsid w:val="487B47F0"/>
    <w:rsid w:val="48897CDF"/>
    <w:rsid w:val="489E5477"/>
    <w:rsid w:val="48B115EF"/>
    <w:rsid w:val="48B96CBE"/>
    <w:rsid w:val="48F610CD"/>
    <w:rsid w:val="49016FB2"/>
    <w:rsid w:val="493D9EE0"/>
    <w:rsid w:val="49A9234B"/>
    <w:rsid w:val="49B743E8"/>
    <w:rsid w:val="49DABF56"/>
    <w:rsid w:val="49E7DB5D"/>
    <w:rsid w:val="4A064182"/>
    <w:rsid w:val="4A54EA46"/>
    <w:rsid w:val="4A57D443"/>
    <w:rsid w:val="4A6460CE"/>
    <w:rsid w:val="4A7DECD7"/>
    <w:rsid w:val="4ABF18C9"/>
    <w:rsid w:val="4AD15D11"/>
    <w:rsid w:val="4AE23246"/>
    <w:rsid w:val="4B18340C"/>
    <w:rsid w:val="4B20D0C1"/>
    <w:rsid w:val="4B71B8CE"/>
    <w:rsid w:val="4B809854"/>
    <w:rsid w:val="4B9D7E5C"/>
    <w:rsid w:val="4C309348"/>
    <w:rsid w:val="4C4A2AD7"/>
    <w:rsid w:val="4C85F02D"/>
    <w:rsid w:val="4CC069E0"/>
    <w:rsid w:val="4D201CC3"/>
    <w:rsid w:val="4D9C0190"/>
    <w:rsid w:val="4DB957D2"/>
    <w:rsid w:val="4DE9625E"/>
    <w:rsid w:val="4E5C3A41"/>
    <w:rsid w:val="4E63502C"/>
    <w:rsid w:val="4E8CB6A2"/>
    <w:rsid w:val="4EB4E678"/>
    <w:rsid w:val="4EBBED24"/>
    <w:rsid w:val="4F0D95FB"/>
    <w:rsid w:val="4F2ADF80"/>
    <w:rsid w:val="4F4239DB"/>
    <w:rsid w:val="4FA46892"/>
    <w:rsid w:val="4FB8E57E"/>
    <w:rsid w:val="4FD351FB"/>
    <w:rsid w:val="4FE1C19C"/>
    <w:rsid w:val="501CCADF"/>
    <w:rsid w:val="507D968A"/>
    <w:rsid w:val="50A6CD2E"/>
    <w:rsid w:val="50FE444E"/>
    <w:rsid w:val="5129471C"/>
    <w:rsid w:val="514474B5"/>
    <w:rsid w:val="51599326"/>
    <w:rsid w:val="518005DE"/>
    <w:rsid w:val="51EFD9D8"/>
    <w:rsid w:val="52293E9A"/>
    <w:rsid w:val="523D559E"/>
    <w:rsid w:val="5275BE55"/>
    <w:rsid w:val="52B58CFF"/>
    <w:rsid w:val="52F531B1"/>
    <w:rsid w:val="537AC135"/>
    <w:rsid w:val="538F5E47"/>
    <w:rsid w:val="53EEC0B8"/>
    <w:rsid w:val="5477D9B5"/>
    <w:rsid w:val="54910212"/>
    <w:rsid w:val="54B7E409"/>
    <w:rsid w:val="54D5ABA8"/>
    <w:rsid w:val="54F4BB40"/>
    <w:rsid w:val="554617C7"/>
    <w:rsid w:val="55663001"/>
    <w:rsid w:val="55C469B7"/>
    <w:rsid w:val="55D8642E"/>
    <w:rsid w:val="5619920C"/>
    <w:rsid w:val="568897CB"/>
    <w:rsid w:val="57944F44"/>
    <w:rsid w:val="57AFF12C"/>
    <w:rsid w:val="57B5626D"/>
    <w:rsid w:val="57C3795F"/>
    <w:rsid w:val="581D7E6C"/>
    <w:rsid w:val="584DE085"/>
    <w:rsid w:val="585AE1E4"/>
    <w:rsid w:val="586F7F93"/>
    <w:rsid w:val="5876D7DE"/>
    <w:rsid w:val="587EC8A7"/>
    <w:rsid w:val="58B11B9F"/>
    <w:rsid w:val="58F4EF21"/>
    <w:rsid w:val="59647335"/>
    <w:rsid w:val="59D08889"/>
    <w:rsid w:val="59FF1A9D"/>
    <w:rsid w:val="5A1A9908"/>
    <w:rsid w:val="5AB63B5B"/>
    <w:rsid w:val="5ABC63FE"/>
    <w:rsid w:val="5AD18108"/>
    <w:rsid w:val="5AF61FE2"/>
    <w:rsid w:val="5B004396"/>
    <w:rsid w:val="5B12065F"/>
    <w:rsid w:val="5B6C58EA"/>
    <w:rsid w:val="5B6CA861"/>
    <w:rsid w:val="5B81DE76"/>
    <w:rsid w:val="5BB527E2"/>
    <w:rsid w:val="5BF99534"/>
    <w:rsid w:val="5C7BE1FE"/>
    <w:rsid w:val="5D4392F4"/>
    <w:rsid w:val="5D536007"/>
    <w:rsid w:val="5D602675"/>
    <w:rsid w:val="5DBA768C"/>
    <w:rsid w:val="5E08BBC7"/>
    <w:rsid w:val="5E1BAF07"/>
    <w:rsid w:val="5E999ECD"/>
    <w:rsid w:val="5EB54B1F"/>
    <w:rsid w:val="5EB619B3"/>
    <w:rsid w:val="5F1353CF"/>
    <w:rsid w:val="5F2C53F3"/>
    <w:rsid w:val="5F38388C"/>
    <w:rsid w:val="5FA5F89C"/>
    <w:rsid w:val="5FBDE65B"/>
    <w:rsid w:val="5FF66BD5"/>
    <w:rsid w:val="60289051"/>
    <w:rsid w:val="6065F3C9"/>
    <w:rsid w:val="60B1A94E"/>
    <w:rsid w:val="61338D00"/>
    <w:rsid w:val="61789CC3"/>
    <w:rsid w:val="61C8A61D"/>
    <w:rsid w:val="62784401"/>
    <w:rsid w:val="6289C462"/>
    <w:rsid w:val="62DF50EE"/>
    <w:rsid w:val="62F432DD"/>
    <w:rsid w:val="632746E8"/>
    <w:rsid w:val="636F86F4"/>
    <w:rsid w:val="638F7241"/>
    <w:rsid w:val="6390932C"/>
    <w:rsid w:val="63A784E7"/>
    <w:rsid w:val="63ADD558"/>
    <w:rsid w:val="63CD9C95"/>
    <w:rsid w:val="644AEEFB"/>
    <w:rsid w:val="6486EF4E"/>
    <w:rsid w:val="64A4CB68"/>
    <w:rsid w:val="64B7EE1B"/>
    <w:rsid w:val="64D93578"/>
    <w:rsid w:val="65313682"/>
    <w:rsid w:val="653A9B9C"/>
    <w:rsid w:val="65696CF6"/>
    <w:rsid w:val="66149BA4"/>
    <w:rsid w:val="66200277"/>
    <w:rsid w:val="665AEA32"/>
    <w:rsid w:val="66A0CC9C"/>
    <w:rsid w:val="66A8033B"/>
    <w:rsid w:val="66F67E6D"/>
    <w:rsid w:val="67383100"/>
    <w:rsid w:val="677AFFD3"/>
    <w:rsid w:val="67AE9BB2"/>
    <w:rsid w:val="67B04AB5"/>
    <w:rsid w:val="67B4095B"/>
    <w:rsid w:val="67BBF6E1"/>
    <w:rsid w:val="680B497C"/>
    <w:rsid w:val="68212DD7"/>
    <w:rsid w:val="68A620CD"/>
    <w:rsid w:val="68BA3615"/>
    <w:rsid w:val="68E75AD5"/>
    <w:rsid w:val="6932837A"/>
    <w:rsid w:val="6964C8A1"/>
    <w:rsid w:val="6978DF3F"/>
    <w:rsid w:val="69A676E2"/>
    <w:rsid w:val="69B56B9E"/>
    <w:rsid w:val="69BCFE38"/>
    <w:rsid w:val="69CF7297"/>
    <w:rsid w:val="69E3F5B9"/>
    <w:rsid w:val="69ECC8D9"/>
    <w:rsid w:val="6A296866"/>
    <w:rsid w:val="6A72DB7F"/>
    <w:rsid w:val="6A7C138C"/>
    <w:rsid w:val="6AB27A2A"/>
    <w:rsid w:val="6AF1EC22"/>
    <w:rsid w:val="6B21585D"/>
    <w:rsid w:val="6B6A6D55"/>
    <w:rsid w:val="6B8563BE"/>
    <w:rsid w:val="6BAAE2BA"/>
    <w:rsid w:val="6C4558F7"/>
    <w:rsid w:val="6C884C6C"/>
    <w:rsid w:val="6C8ECE07"/>
    <w:rsid w:val="6CA727C9"/>
    <w:rsid w:val="6CB9F276"/>
    <w:rsid w:val="6CC236F7"/>
    <w:rsid w:val="6CE76B0D"/>
    <w:rsid w:val="6D1B06EC"/>
    <w:rsid w:val="6D1E4D15"/>
    <w:rsid w:val="6D47E6FB"/>
    <w:rsid w:val="6D5AE73F"/>
    <w:rsid w:val="6DFFDD17"/>
    <w:rsid w:val="6E3821DA"/>
    <w:rsid w:val="6EE51C04"/>
    <w:rsid w:val="6F1BBDFF"/>
    <w:rsid w:val="6F280D0E"/>
    <w:rsid w:val="6F7F8221"/>
    <w:rsid w:val="6FBF1B40"/>
    <w:rsid w:val="6FCF7F77"/>
    <w:rsid w:val="6FEFC742"/>
    <w:rsid w:val="700FB77F"/>
    <w:rsid w:val="7021D2CC"/>
    <w:rsid w:val="7061DB89"/>
    <w:rsid w:val="70980A55"/>
    <w:rsid w:val="70C5CB95"/>
    <w:rsid w:val="714D2562"/>
    <w:rsid w:val="7160A285"/>
    <w:rsid w:val="716B5653"/>
    <w:rsid w:val="717E740B"/>
    <w:rsid w:val="71E1A0ED"/>
    <w:rsid w:val="71F7E556"/>
    <w:rsid w:val="720727EF"/>
    <w:rsid w:val="720A48C0"/>
    <w:rsid w:val="723C547D"/>
    <w:rsid w:val="72A5FCDF"/>
    <w:rsid w:val="72B5C4FC"/>
    <w:rsid w:val="7319DDE0"/>
    <w:rsid w:val="73639DEE"/>
    <w:rsid w:val="73653482"/>
    <w:rsid w:val="7390AB2F"/>
    <w:rsid w:val="73D01200"/>
    <w:rsid w:val="73F6CD31"/>
    <w:rsid w:val="73FC61B7"/>
    <w:rsid w:val="7450EF73"/>
    <w:rsid w:val="74C78046"/>
    <w:rsid w:val="74E4216D"/>
    <w:rsid w:val="750B6B78"/>
    <w:rsid w:val="75152877"/>
    <w:rsid w:val="7531D576"/>
    <w:rsid w:val="75612331"/>
    <w:rsid w:val="758215DE"/>
    <w:rsid w:val="7584A3D5"/>
    <w:rsid w:val="75A25387"/>
    <w:rsid w:val="75D0EDA2"/>
    <w:rsid w:val="75DE4C97"/>
    <w:rsid w:val="762CB3FD"/>
    <w:rsid w:val="76524E7B"/>
    <w:rsid w:val="7653288C"/>
    <w:rsid w:val="76533052"/>
    <w:rsid w:val="77140C0E"/>
    <w:rsid w:val="775B2768"/>
    <w:rsid w:val="7782A868"/>
    <w:rsid w:val="77A3989C"/>
    <w:rsid w:val="77B8F24E"/>
    <w:rsid w:val="77EAF8B8"/>
    <w:rsid w:val="783E0ED9"/>
    <w:rsid w:val="78938CE4"/>
    <w:rsid w:val="78B53944"/>
    <w:rsid w:val="78DD9D63"/>
    <w:rsid w:val="78E8211A"/>
    <w:rsid w:val="79190222"/>
    <w:rsid w:val="795CB035"/>
    <w:rsid w:val="7970C6E0"/>
    <w:rsid w:val="7985AAD1"/>
    <w:rsid w:val="79EE4D35"/>
    <w:rsid w:val="7A22140C"/>
    <w:rsid w:val="7A2AE75F"/>
    <w:rsid w:val="7A88C40F"/>
    <w:rsid w:val="7ADE38F9"/>
    <w:rsid w:val="7B62C42C"/>
    <w:rsid w:val="7BA5B40B"/>
    <w:rsid w:val="7C110B01"/>
    <w:rsid w:val="7C2870C7"/>
    <w:rsid w:val="7C62FF30"/>
    <w:rsid w:val="7D24224D"/>
    <w:rsid w:val="7D2F3213"/>
    <w:rsid w:val="7D7CE90B"/>
    <w:rsid w:val="7DA0FDE3"/>
    <w:rsid w:val="7DD15FFC"/>
    <w:rsid w:val="7E34F4C8"/>
    <w:rsid w:val="7E5F3E4B"/>
    <w:rsid w:val="7F02CE68"/>
    <w:rsid w:val="7F410D48"/>
    <w:rsid w:val="7F9E16C0"/>
    <w:rsid w:val="7FCBF1B9"/>
    <w:rsid w:val="7FFCBB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D555"/>
  <w15:docId w15:val="{D67105B8-2892-489A-98D8-9FCD0F87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Free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1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normaltextrun">
    <w:name w:val="normaltextrun"/>
    <w:qFormat/>
    <w:rsid w:val="40D1C66F"/>
  </w:style>
  <w:style w:type="character" w:customStyle="1" w:styleId="eop">
    <w:name w:val="eop"/>
    <w:qFormat/>
    <w:rsid w:val="40D1C66F"/>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Liberation Mono" w:hAnsi="Liberation Mono" w:cs="Liberation Mono"/>
      <w:sz w:val="20"/>
      <w:szCs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qFormat/>
    <w:pPr>
      <w:ind w:left="720"/>
      <w:contextualSpacing/>
    </w:pPr>
    <w:rPr>
      <w:rFonts w:asciiTheme="minorHAnsi" w:eastAsiaTheme="minorHAnsi" w:hAnsiTheme="minorHAnsi" w:cstheme="minorBidi"/>
    </w:rPr>
  </w:style>
  <w:style w:type="paragraph" w:customStyle="1" w:styleId="paragraph">
    <w:name w:val="paragraph"/>
    <w:basedOn w:val="Normal"/>
    <w:rsid w:val="3067DD4A"/>
    <w:pPr>
      <w:spacing w:beforeAutospacing="1" w:afterAutospacing="1"/>
    </w:pPr>
    <w:rPr>
      <w:rFonts w:ascii="Times New Roman" w:eastAsia="Times New Roman" w:hAnsi="Times New Roman" w:cs="Times New Roman"/>
    </w:rPr>
  </w:style>
  <w:style w:type="character" w:styleId="Strong">
    <w:name w:val="Strong"/>
    <w:basedOn w:val="DefaultParagraphFont"/>
    <w:uiPriority w:val="22"/>
    <w:qFormat/>
    <w:rsid w:val="00320B06"/>
    <w:rPr>
      <w:b/>
      <w:bCs/>
    </w:rPr>
  </w:style>
  <w:style w:type="paragraph" w:styleId="NormalWeb">
    <w:name w:val="Normal (Web)"/>
    <w:basedOn w:val="Normal"/>
    <w:uiPriority w:val="99"/>
    <w:unhideWhenUsed/>
    <w:rsid w:val="00255823"/>
    <w:pPr>
      <w:widowControl/>
      <w:suppressAutoHyphens w:val="0"/>
      <w:spacing w:before="100" w:beforeAutospacing="1" w:after="144" w:line="276" w:lineRule="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304241541">
      <w:bodyDiv w:val="1"/>
      <w:marLeft w:val="0"/>
      <w:marRight w:val="0"/>
      <w:marTop w:val="0"/>
      <w:marBottom w:val="0"/>
      <w:divBdr>
        <w:top w:val="none" w:sz="0" w:space="0" w:color="auto"/>
        <w:left w:val="none" w:sz="0" w:space="0" w:color="auto"/>
        <w:bottom w:val="none" w:sz="0" w:space="0" w:color="auto"/>
        <w:right w:val="none" w:sz="0" w:space="0" w:color="auto"/>
      </w:divBdr>
    </w:div>
    <w:div w:id="871192339">
      <w:bodyDiv w:val="1"/>
      <w:marLeft w:val="0"/>
      <w:marRight w:val="0"/>
      <w:marTop w:val="0"/>
      <w:marBottom w:val="0"/>
      <w:divBdr>
        <w:top w:val="none" w:sz="0" w:space="0" w:color="auto"/>
        <w:left w:val="none" w:sz="0" w:space="0" w:color="auto"/>
        <w:bottom w:val="none" w:sz="0" w:space="0" w:color="auto"/>
        <w:right w:val="none" w:sz="0" w:space="0" w:color="auto"/>
      </w:divBdr>
    </w:div>
    <w:div w:id="995258202">
      <w:bodyDiv w:val="1"/>
      <w:marLeft w:val="0"/>
      <w:marRight w:val="0"/>
      <w:marTop w:val="0"/>
      <w:marBottom w:val="0"/>
      <w:divBdr>
        <w:top w:val="none" w:sz="0" w:space="0" w:color="auto"/>
        <w:left w:val="none" w:sz="0" w:space="0" w:color="auto"/>
        <w:bottom w:val="none" w:sz="0" w:space="0" w:color="auto"/>
        <w:right w:val="none" w:sz="0" w:space="0" w:color="auto"/>
      </w:divBdr>
    </w:div>
    <w:div w:id="1069956460">
      <w:bodyDiv w:val="1"/>
      <w:marLeft w:val="0"/>
      <w:marRight w:val="0"/>
      <w:marTop w:val="0"/>
      <w:marBottom w:val="0"/>
      <w:divBdr>
        <w:top w:val="none" w:sz="0" w:space="0" w:color="auto"/>
        <w:left w:val="none" w:sz="0" w:space="0" w:color="auto"/>
        <w:bottom w:val="none" w:sz="0" w:space="0" w:color="auto"/>
        <w:right w:val="none" w:sz="0" w:space="0" w:color="auto"/>
      </w:divBdr>
    </w:div>
    <w:div w:id="1171793776">
      <w:bodyDiv w:val="1"/>
      <w:marLeft w:val="0"/>
      <w:marRight w:val="0"/>
      <w:marTop w:val="0"/>
      <w:marBottom w:val="0"/>
      <w:divBdr>
        <w:top w:val="none" w:sz="0" w:space="0" w:color="auto"/>
        <w:left w:val="none" w:sz="0" w:space="0" w:color="auto"/>
        <w:bottom w:val="none" w:sz="0" w:space="0" w:color="auto"/>
        <w:right w:val="none" w:sz="0" w:space="0" w:color="auto"/>
      </w:divBdr>
      <w:divsChild>
        <w:div w:id="1837307300">
          <w:marLeft w:val="0"/>
          <w:marRight w:val="0"/>
          <w:marTop w:val="0"/>
          <w:marBottom w:val="0"/>
          <w:divBdr>
            <w:top w:val="none" w:sz="0" w:space="0" w:color="auto"/>
            <w:left w:val="none" w:sz="0" w:space="0" w:color="auto"/>
            <w:bottom w:val="none" w:sz="0" w:space="0" w:color="auto"/>
            <w:right w:val="none" w:sz="0" w:space="0" w:color="auto"/>
          </w:divBdr>
        </w:div>
        <w:div w:id="907616406">
          <w:marLeft w:val="0"/>
          <w:marRight w:val="0"/>
          <w:marTop w:val="0"/>
          <w:marBottom w:val="0"/>
          <w:divBdr>
            <w:top w:val="none" w:sz="0" w:space="0" w:color="auto"/>
            <w:left w:val="none" w:sz="0" w:space="0" w:color="auto"/>
            <w:bottom w:val="none" w:sz="0" w:space="0" w:color="auto"/>
            <w:right w:val="none" w:sz="0" w:space="0" w:color="auto"/>
          </w:divBdr>
        </w:div>
        <w:div w:id="511065617">
          <w:marLeft w:val="0"/>
          <w:marRight w:val="0"/>
          <w:marTop w:val="0"/>
          <w:marBottom w:val="0"/>
          <w:divBdr>
            <w:top w:val="none" w:sz="0" w:space="0" w:color="auto"/>
            <w:left w:val="none" w:sz="0" w:space="0" w:color="auto"/>
            <w:bottom w:val="none" w:sz="0" w:space="0" w:color="auto"/>
            <w:right w:val="none" w:sz="0" w:space="0" w:color="auto"/>
          </w:divBdr>
        </w:div>
        <w:div w:id="844127518">
          <w:marLeft w:val="0"/>
          <w:marRight w:val="0"/>
          <w:marTop w:val="0"/>
          <w:marBottom w:val="0"/>
          <w:divBdr>
            <w:top w:val="none" w:sz="0" w:space="0" w:color="auto"/>
            <w:left w:val="none" w:sz="0" w:space="0" w:color="auto"/>
            <w:bottom w:val="none" w:sz="0" w:space="0" w:color="auto"/>
            <w:right w:val="none" w:sz="0" w:space="0" w:color="auto"/>
          </w:divBdr>
        </w:div>
        <w:div w:id="1757897273">
          <w:marLeft w:val="0"/>
          <w:marRight w:val="0"/>
          <w:marTop w:val="0"/>
          <w:marBottom w:val="0"/>
          <w:divBdr>
            <w:top w:val="none" w:sz="0" w:space="0" w:color="auto"/>
            <w:left w:val="none" w:sz="0" w:space="0" w:color="auto"/>
            <w:bottom w:val="none" w:sz="0" w:space="0" w:color="auto"/>
            <w:right w:val="none" w:sz="0" w:space="0" w:color="auto"/>
          </w:divBdr>
        </w:div>
      </w:divsChild>
    </w:div>
    <w:div w:id="1339844749">
      <w:bodyDiv w:val="1"/>
      <w:marLeft w:val="0"/>
      <w:marRight w:val="0"/>
      <w:marTop w:val="0"/>
      <w:marBottom w:val="0"/>
      <w:divBdr>
        <w:top w:val="none" w:sz="0" w:space="0" w:color="auto"/>
        <w:left w:val="none" w:sz="0" w:space="0" w:color="auto"/>
        <w:bottom w:val="none" w:sz="0" w:space="0" w:color="auto"/>
        <w:right w:val="none" w:sz="0" w:space="0" w:color="auto"/>
      </w:divBdr>
      <w:divsChild>
        <w:div w:id="2065789458">
          <w:marLeft w:val="0"/>
          <w:marRight w:val="0"/>
          <w:marTop w:val="0"/>
          <w:marBottom w:val="0"/>
          <w:divBdr>
            <w:top w:val="none" w:sz="0" w:space="0" w:color="auto"/>
            <w:left w:val="none" w:sz="0" w:space="0" w:color="auto"/>
            <w:bottom w:val="none" w:sz="0" w:space="0" w:color="auto"/>
            <w:right w:val="none" w:sz="0" w:space="0" w:color="auto"/>
          </w:divBdr>
        </w:div>
        <w:div w:id="1193421902">
          <w:marLeft w:val="0"/>
          <w:marRight w:val="0"/>
          <w:marTop w:val="0"/>
          <w:marBottom w:val="0"/>
          <w:divBdr>
            <w:top w:val="none" w:sz="0" w:space="0" w:color="auto"/>
            <w:left w:val="none" w:sz="0" w:space="0" w:color="auto"/>
            <w:bottom w:val="none" w:sz="0" w:space="0" w:color="auto"/>
            <w:right w:val="none" w:sz="0" w:space="0" w:color="auto"/>
          </w:divBdr>
        </w:div>
        <w:div w:id="916204252">
          <w:marLeft w:val="0"/>
          <w:marRight w:val="0"/>
          <w:marTop w:val="0"/>
          <w:marBottom w:val="0"/>
          <w:divBdr>
            <w:top w:val="none" w:sz="0" w:space="0" w:color="auto"/>
            <w:left w:val="none" w:sz="0" w:space="0" w:color="auto"/>
            <w:bottom w:val="none" w:sz="0" w:space="0" w:color="auto"/>
            <w:right w:val="none" w:sz="0" w:space="0" w:color="auto"/>
          </w:divBdr>
        </w:div>
      </w:divsChild>
    </w:div>
    <w:div w:id="1440295037">
      <w:bodyDiv w:val="1"/>
      <w:marLeft w:val="0"/>
      <w:marRight w:val="0"/>
      <w:marTop w:val="0"/>
      <w:marBottom w:val="0"/>
      <w:divBdr>
        <w:top w:val="none" w:sz="0" w:space="0" w:color="auto"/>
        <w:left w:val="none" w:sz="0" w:space="0" w:color="auto"/>
        <w:bottom w:val="none" w:sz="0" w:space="0" w:color="auto"/>
        <w:right w:val="none" w:sz="0" w:space="0" w:color="auto"/>
      </w:divBdr>
    </w:div>
    <w:div w:id="2035382917">
      <w:bodyDiv w:val="1"/>
      <w:marLeft w:val="0"/>
      <w:marRight w:val="0"/>
      <w:marTop w:val="0"/>
      <w:marBottom w:val="0"/>
      <w:divBdr>
        <w:top w:val="none" w:sz="0" w:space="0" w:color="auto"/>
        <w:left w:val="none" w:sz="0" w:space="0" w:color="auto"/>
        <w:bottom w:val="none" w:sz="0" w:space="0" w:color="auto"/>
        <w:right w:val="none" w:sz="0" w:space="0" w:color="auto"/>
      </w:divBdr>
    </w:div>
    <w:div w:id="2133014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44dcbeffca44475e"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06D81-8ABC-4EE8-9F58-09DB216DB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384fa-0630-4e8b-8824-a3d584d9eeb6"/>
    <ds:schemaRef ds:uri="f54fbc77-99e4-47b6-b8ca-ad933546d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EF6E6-31FB-46DC-AC5B-B4AF08D8EAF1}">
  <ds:schemaRefs>
    <ds:schemaRef ds:uri="f54fbc77-99e4-47b6-b8ca-ad933546ddf8"/>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225384fa-0630-4e8b-8824-a3d584d9eeb6"/>
  </ds:schemaRefs>
</ds:datastoreItem>
</file>

<file path=customXml/itemProps3.xml><?xml version="1.0" encoding="utf-8"?>
<ds:datastoreItem xmlns:ds="http://schemas.openxmlformats.org/officeDocument/2006/customXml" ds:itemID="{3AE0D5D8-A26D-4E97-BC37-291972B1A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Pecher</dc:creator>
  <dc:description/>
  <cp:lastModifiedBy>Wolf Pecher</cp:lastModifiedBy>
  <cp:revision>8</cp:revision>
  <dcterms:created xsi:type="dcterms:W3CDTF">2022-05-09T00:21:00Z</dcterms:created>
  <dcterms:modified xsi:type="dcterms:W3CDTF">2022-05-09T15:26:00Z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ies>
</file>