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word/intelligence.xml" ContentType="application/vnd.ms-office.intelligenc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59BCA839" wp14:textId="77777777">
      <w:pPr>
        <w:pStyle w:val="Normal"/>
        <w:bidi w:val="0"/>
        <w:jc w:val="center"/>
        <w:rPr>
          <w:rFonts w:ascii="Times New Roman" w:hAnsi="Times New Roman" w:eastAsia="Times New Roman" w:cs="Times New Roman"/>
        </w:rPr>
      </w:pPr>
      <w:r w:rsidRPr="3067DD4A" w:rsidR="3067DD4A">
        <w:rPr>
          <w:rFonts w:ascii="Times New Roman" w:hAnsi="Times New Roman" w:eastAsia="Times New Roman" w:cs="Times New Roman"/>
          <w:b w:val="1"/>
          <w:bCs w:val="1"/>
        </w:rPr>
        <w:t>UFS Minutes</w:t>
      </w:r>
    </w:p>
    <w:p xmlns:wp14="http://schemas.microsoft.com/office/word/2010/wordml" w14:paraId="672A6659" wp14:textId="77777777">
      <w:pPr>
        <w:pStyle w:val="Normal"/>
        <w:bidi w:val="0"/>
        <w:jc w:val="center"/>
        <w:rPr>
          <w:rFonts w:ascii="Times New Roman" w:hAnsi="Times New Roman" w:eastAsia="Times New Roman" w:cs="Times New Roman"/>
        </w:rPr>
      </w:pPr>
    </w:p>
    <w:p xmlns:wp14="http://schemas.microsoft.com/office/word/2010/wordml" w14:paraId="7CDAD95B" wp14:textId="1F25319C">
      <w:pPr>
        <w:pStyle w:val="Normal"/>
        <w:bidi w:val="0"/>
        <w:jc w:val="center"/>
        <w:rPr>
          <w:rFonts w:ascii="Times New Roman" w:hAnsi="Times New Roman" w:eastAsia="Times New Roman" w:cs="Times New Roman"/>
        </w:rPr>
      </w:pPr>
      <w:r w:rsidRPr="3067DD4A" w:rsidR="3067DD4A">
        <w:rPr>
          <w:rFonts w:ascii="Times New Roman" w:hAnsi="Times New Roman" w:eastAsia="Times New Roman" w:cs="Times New Roman"/>
          <w:b w:val="1"/>
          <w:bCs w:val="1"/>
        </w:rPr>
        <w:t>Meeting: Jan 19, 2022</w:t>
      </w:r>
    </w:p>
    <w:p xmlns:wp14="http://schemas.microsoft.com/office/word/2010/wordml" w14:paraId="0A37501D" wp14:textId="77777777">
      <w:pPr>
        <w:pStyle w:val="Normal"/>
        <w:bidi w:val="0"/>
        <w:jc w:val="left"/>
        <w:rPr>
          <w:rFonts w:ascii="Times New Roman" w:hAnsi="Times New Roman" w:eastAsia="Times New Roman" w:cs="Times New Roman"/>
          <w:b w:val="1"/>
          <w:b/>
          <w:bCs w:val="1"/>
          <w:color w:val="222222"/>
          <w:sz w:val="22"/>
          <w:szCs w:val="22"/>
          <w:lang w:val="en"/>
        </w:rPr>
      </w:pPr>
    </w:p>
    <w:p xmlns:wp14="http://schemas.microsoft.com/office/word/2010/wordml" w14:paraId="6094E5DD" wp14:textId="10EE4C37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  <w:lang w:val="en"/>
        </w:rPr>
      </w:pPr>
      <w:r w:rsidRPr="3067DD4A" w:rsidR="3067DD4A">
        <w:rPr>
          <w:rFonts w:ascii="Times New Roman" w:hAnsi="Times New Roman" w:eastAsia="Times New Roman" w:cs="Times New Roman"/>
          <w:b w:val="1"/>
          <w:bCs w:val="1"/>
          <w:color w:val="222222"/>
          <w:sz w:val="22"/>
          <w:szCs w:val="22"/>
          <w:lang w:val="en"/>
        </w:rPr>
        <w:t xml:space="preserve">Attendees:  </w:t>
      </w:r>
      <w:r w:rsidRPr="3067DD4A" w:rsidR="3067DD4A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lang w:val="en"/>
        </w:rPr>
        <w:t>Mike Kiel</w:t>
      </w:r>
      <w:r w:rsidRPr="3067DD4A" w:rsidR="3067DD4A">
        <w:rPr>
          <w:rFonts w:ascii="Times New Roman" w:hAnsi="Times New Roman" w:eastAsia="Times New Roman" w:cs="Times New Roman"/>
          <w:b w:val="1"/>
          <w:bCs w:val="1"/>
          <w:color w:val="222222"/>
          <w:sz w:val="22"/>
          <w:szCs w:val="22"/>
          <w:lang w:val="en"/>
        </w:rPr>
        <w:t xml:space="preserve">  (</w:t>
      </w:r>
      <w:r w:rsidRPr="3067DD4A" w:rsidR="3067DD4A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lang w:val="en"/>
        </w:rPr>
        <w:t xml:space="preserve">Senate President),  </w:t>
      </w:r>
      <w:r w:rsidRPr="3067DD4A" w:rsidR="3067DD4A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Aaron </w:t>
      </w:r>
      <w:proofErr w:type="spellStart"/>
      <w:r w:rsidRPr="3067DD4A" w:rsidR="3067DD4A">
        <w:rPr>
          <w:rFonts w:ascii="Times New Roman" w:hAnsi="Times New Roman" w:eastAsia="Times New Roman" w:cs="Times New Roman"/>
          <w:sz w:val="24"/>
          <w:szCs w:val="24"/>
          <w:lang w:val="en"/>
        </w:rPr>
        <w:t>Wachhaus</w:t>
      </w:r>
      <w:proofErr w:type="spellEnd"/>
      <w:r w:rsidRPr="3067DD4A" w:rsidR="3067DD4A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 (Senate Vice President),</w:t>
      </w:r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</w:t>
      </w:r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Al </w:t>
      </w:r>
      <w:proofErr w:type="spellStart"/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Gourrier</w:t>
      </w:r>
      <w:proofErr w:type="spellEnd"/>
      <w:r w:rsidRPr="3067DD4A" w:rsidR="0BBA1F70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Alan Weisman</w:t>
      </w:r>
      <w:r w:rsidRPr="3067DD4A" w:rsidR="179DFB62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Alicia Campbel</w:t>
      </w:r>
      <w:r w:rsidRPr="3067DD4A" w:rsidR="37509432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l, </w:t>
      </w:r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Amir </w:t>
      </w:r>
      <w:proofErr w:type="spellStart"/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Pezeshkan</w:t>
      </w:r>
      <w:proofErr w:type="spellEnd"/>
      <w:r w:rsidRPr="3067DD4A" w:rsidR="32941584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</w:t>
      </w:r>
      <w:proofErr w:type="spellStart"/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Antieris</w:t>
      </w:r>
      <w:proofErr w:type="spellEnd"/>
      <w:r w:rsidRPr="3067DD4A" w:rsidR="537AC135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, </w:t>
      </w:r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Barbara Aughenbaugh</w:t>
      </w:r>
      <w:r w:rsidRPr="3067DD4A" w:rsidR="1643C6A6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</w:t>
      </w:r>
      <w:r w:rsidRPr="3067DD4A" w:rsidR="67383100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B</w:t>
      </w:r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etsy</w:t>
      </w:r>
      <w:r w:rsidRPr="3067DD4A" w:rsidR="5566300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Y</w:t>
      </w:r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arrison</w:t>
      </w:r>
      <w:r w:rsidRPr="3067DD4A" w:rsidR="6A72DB7F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, </w:t>
      </w:r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Bill </w:t>
      </w:r>
      <w:proofErr w:type="spellStart"/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Schnirel</w:t>
      </w:r>
      <w:proofErr w:type="spellEnd"/>
      <w:r w:rsidRPr="3067DD4A" w:rsidR="007258B0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Candace Caraco</w:t>
      </w:r>
      <w:r w:rsidRPr="3067DD4A" w:rsidR="50A6CD2E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, </w:t>
      </w:r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Carey Miller</w:t>
      </w:r>
      <w:r w:rsidRPr="3067DD4A" w:rsidR="1984181F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, </w:t>
      </w:r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Catherine Andersen</w:t>
      </w:r>
      <w:r w:rsidRPr="3067DD4A" w:rsidR="2774B44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Christine Spencer</w:t>
      </w:r>
      <w:r w:rsidRPr="3067DD4A" w:rsidR="7BA5B40B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Cindy McGowan</w:t>
      </w:r>
      <w:r w:rsidRPr="3067DD4A" w:rsidR="5ABC63FE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Constance Harris</w:t>
      </w:r>
      <w:r w:rsidRPr="3067DD4A" w:rsidR="2FA21496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Daniel </w:t>
      </w:r>
      <w:proofErr w:type="spellStart"/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Gerlowski</w:t>
      </w:r>
      <w:proofErr w:type="spellEnd"/>
      <w:r w:rsidRPr="3067DD4A" w:rsidR="4B71B8CE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Danielle Giles</w:t>
      </w:r>
      <w:r w:rsidRPr="3067DD4A" w:rsidR="6AB27A2A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Dave Bobart</w:t>
      </w:r>
      <w:r w:rsidRPr="3067DD4A" w:rsidR="54D5ABA8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David Lingelbach</w:t>
      </w:r>
      <w:r w:rsidRPr="3067DD4A" w:rsidR="71E1A0E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, </w:t>
      </w:r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Gabriela Wasileski</w:t>
      </w:r>
      <w:r w:rsidRPr="3067DD4A" w:rsidR="3F0BD267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Ivan Sascha Sheehan</w:t>
      </w:r>
      <w:r w:rsidRPr="3067DD4A" w:rsidR="418F8F26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J.C. Weiss</w:t>
      </w:r>
      <w:r w:rsidRPr="3067DD4A" w:rsidR="4A57D443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Jan Williams</w:t>
      </w:r>
      <w:r w:rsidRPr="3067DD4A" w:rsidR="2A7DE250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Jeffrey Hutson</w:t>
      </w:r>
      <w:r w:rsidRPr="3067DD4A" w:rsidR="234184B4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, </w:t>
      </w:r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Jeffrey</w:t>
      </w:r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Ian Ross</w:t>
      </w:r>
      <w:r w:rsidRPr="3067DD4A" w:rsidR="2A89C128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Jim Campbell</w:t>
      </w:r>
      <w:r w:rsidRPr="3067DD4A" w:rsidR="2BF5093A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, </w:t>
      </w:r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John Brenner</w:t>
      </w:r>
      <w:r w:rsidRPr="3067DD4A" w:rsidR="424CCC23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John Chapin</w:t>
      </w:r>
      <w:r w:rsidRPr="3067DD4A" w:rsidR="0415CFD2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, </w:t>
      </w:r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Julie Simon</w:t>
      </w:r>
      <w:r w:rsidRPr="3067DD4A" w:rsidR="75152877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Karen </w:t>
      </w:r>
      <w:proofErr w:type="spellStart"/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Karmiol</w:t>
      </w:r>
      <w:proofErr w:type="spellEnd"/>
      <w:r w:rsidRPr="3067DD4A" w:rsidR="55D8642E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Karyn Schulz</w:t>
      </w:r>
      <w:r w:rsidRPr="3067DD4A" w:rsidR="3859411C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</w:t>
      </w:r>
      <w:proofErr w:type="spellStart"/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Kathea</w:t>
      </w:r>
      <w:proofErr w:type="spellEnd"/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S</w:t>
      </w:r>
      <w:r w:rsidRPr="3067DD4A" w:rsidR="0E2CCA40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mith,</w:t>
      </w:r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Kristen </w:t>
      </w:r>
      <w:proofErr w:type="spellStart"/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Eyssell</w:t>
      </w:r>
      <w:proofErr w:type="spellEnd"/>
      <w:r w:rsidRPr="3067DD4A" w:rsidR="636F86F4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Kurt Schmoke</w:t>
      </w:r>
      <w:r w:rsidRPr="3067DD4A" w:rsidR="7D2F3213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Lakeisha Mathews</w:t>
      </w:r>
      <w:r w:rsidRPr="3067DD4A" w:rsidR="32C60370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Laura Wilson-Gentry</w:t>
      </w:r>
      <w:r w:rsidRPr="3067DD4A" w:rsidR="66A0CC9C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Lore Naylor</w:t>
      </w:r>
      <w:r w:rsidRPr="3067DD4A" w:rsidR="775B2768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Magui Cardona</w:t>
      </w:r>
      <w:r w:rsidRPr="3067DD4A" w:rsidR="165F085A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, </w:t>
      </w:r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Maribeth Amyot</w:t>
      </w:r>
      <w:r w:rsidRPr="3067DD4A" w:rsidR="4A54EA46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Marilyn Oblak</w:t>
      </w:r>
      <w:r w:rsidRPr="3067DD4A" w:rsidR="7E5F3E4B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Matt </w:t>
      </w:r>
      <w:proofErr w:type="spellStart"/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Mazick</w:t>
      </w:r>
      <w:proofErr w:type="spellEnd"/>
      <w:r w:rsidRPr="3067DD4A" w:rsidR="0C38947A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Megan Manley</w:t>
      </w:r>
      <w:r w:rsidRPr="3067DD4A" w:rsidR="0569EEB5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, </w:t>
      </w:r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Michael Hayes</w:t>
      </w:r>
      <w:r w:rsidRPr="3067DD4A" w:rsidR="212BD4AA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Michael Shochet</w:t>
      </w:r>
      <w:r w:rsidRPr="3067DD4A" w:rsidR="72B5C4FC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Mike Frederick</w:t>
      </w:r>
      <w:r w:rsidRPr="3067DD4A" w:rsidR="7D24224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</w:t>
      </w:r>
      <w:r w:rsidRPr="3067DD4A" w:rsidR="33E73773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M</w:t>
      </w:r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ikhail </w:t>
      </w:r>
      <w:r w:rsidRPr="3067DD4A" w:rsidR="25947400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P</w:t>
      </w:r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evzner</w:t>
      </w:r>
      <w:r w:rsidRPr="3067DD4A" w:rsidR="4C4A2AD7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Nico Gleeson</w:t>
      </w:r>
      <w:r w:rsidRPr="3067DD4A" w:rsidR="52293E9A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, </w:t>
      </w:r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Nicole Hudgins</w:t>
      </w:r>
      <w:r w:rsidRPr="3067DD4A" w:rsidR="302F4EEE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, </w:t>
      </w:r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Nicole Marano</w:t>
      </w:r>
      <w:r w:rsidRPr="3067DD4A" w:rsidR="6CC236F7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Nicole Munchel</w:t>
      </w:r>
      <w:r w:rsidRPr="3067DD4A" w:rsidR="063D277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Paul N. </w:t>
      </w:r>
      <w:proofErr w:type="spellStart"/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Moniodis</w:t>
      </w:r>
      <w:proofErr w:type="spellEnd"/>
      <w:r w:rsidRPr="3067DD4A" w:rsidR="73653482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Roger Hartley</w:t>
      </w:r>
      <w:r w:rsidRPr="3067DD4A" w:rsidR="48F610CD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Ron </w:t>
      </w:r>
      <w:proofErr w:type="spellStart"/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Castanzo</w:t>
      </w:r>
      <w:proofErr w:type="spellEnd"/>
      <w:r w:rsidRPr="3067DD4A" w:rsidR="1105F123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Ronald Weich</w:t>
      </w:r>
      <w:r w:rsidRPr="3067DD4A" w:rsidR="2EC6E128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,</w:t>
      </w:r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Roxie</w:t>
      </w:r>
      <w:r w:rsidRPr="3067DD4A" w:rsidR="65313682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Shabazz, </w:t>
      </w:r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Sally Farley, Sally Reed, Sharon Glazer, Tina DiFranco, Vicki Schultz, </w:t>
      </w:r>
      <w:proofErr w:type="spellStart"/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>Vineda</w:t>
      </w:r>
      <w:proofErr w:type="spellEnd"/>
      <w:r w:rsidRPr="3067DD4A" w:rsidR="251C54C1">
        <w:rPr>
          <w:rFonts w:ascii="Times New Roman" w:hAnsi="Times New Roman" w:eastAsia="Times New Roman" w:cs="Times New Roman"/>
          <w:noProof w:val="0"/>
          <w:sz w:val="24"/>
          <w:szCs w:val="24"/>
          <w:lang w:val="en"/>
        </w:rPr>
        <w:t xml:space="preserve"> Myers, Wolf Pecher, Zach Luhman</w:t>
      </w:r>
      <w:r w:rsidRPr="3067DD4A" w:rsidR="3067DD4A">
        <w:rPr>
          <w:rFonts w:ascii="Times New Roman" w:hAnsi="Times New Roman" w:eastAsia="Times New Roman" w:cs="Times New Roman"/>
          <w:sz w:val="24"/>
          <w:szCs w:val="24"/>
          <w:lang w:val="en"/>
        </w:rPr>
        <w:t xml:space="preserve"> </w:t>
      </w:r>
    </w:p>
    <w:p xmlns:wp14="http://schemas.microsoft.com/office/word/2010/wordml" w14:paraId="5DAB6C7B" wp14:textId="77777777">
      <w:pPr>
        <w:pStyle w:val="Normal"/>
        <w:bidi w:val="0"/>
        <w:jc w:val="left"/>
        <w:rPr>
          <w:rFonts w:ascii="Times New Roman" w:hAnsi="Times New Roman" w:eastAsia="Times New Roman" w:cs="Times New Roman"/>
          <w:b w:val="0"/>
          <w:b w:val="false"/>
          <w:bCs w:val="0"/>
          <w:color w:val="222222"/>
          <w:sz w:val="22"/>
          <w:szCs w:val="22"/>
          <w:lang w:val="en"/>
        </w:rPr>
      </w:pPr>
    </w:p>
    <w:p w:rsidR="3067DD4A" w:rsidP="3067DD4A" w:rsidRDefault="3067DD4A" w14:paraId="37A2A099" w14:textId="1CDD3FFF">
      <w:pPr>
        <w:pStyle w:val="Normal"/>
        <w:jc w:val="left"/>
        <w:rPr>
          <w:rFonts w:ascii="Times New Roman" w:hAnsi="Times New Roman" w:eastAsia="Times New Roman" w:cs="Times New Roman"/>
        </w:rPr>
      </w:pPr>
      <w:r w:rsidRPr="3067DD4A" w:rsidR="3067DD4A">
        <w:rPr>
          <w:rFonts w:ascii="Times New Roman" w:hAnsi="Times New Roman" w:eastAsia="Times New Roman" w:cs="Times New Roman"/>
          <w:b w:val="0"/>
          <w:bCs w:val="0"/>
          <w:color w:val="222222"/>
          <w:sz w:val="22"/>
          <w:szCs w:val="22"/>
          <w:lang w:val="en"/>
        </w:rPr>
        <w:t xml:space="preserve">The </w:t>
      </w:r>
      <w:r w:rsidRPr="3067DD4A" w:rsidR="3067DD4A">
        <w:rPr>
          <w:rFonts w:ascii="Times New Roman" w:hAnsi="Times New Roman" w:eastAsia="Times New Roman" w:cs="Times New Roman"/>
        </w:rPr>
        <w:t>Meeting was called to order at noon</w:t>
      </w:r>
    </w:p>
    <w:p w:rsidR="3067DD4A" w:rsidP="3067DD4A" w:rsidRDefault="3067DD4A" w14:paraId="35F692A2" w14:textId="7E49DC1E">
      <w:pPr>
        <w:pStyle w:val="Normal"/>
        <w:bidi w:val="0"/>
        <w:jc w:val="left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F749262" w:rsidP="3067DD4A" w:rsidRDefault="0F749262" w14:paraId="18170BF8" w14:textId="1F5A6FD0">
      <w:pPr>
        <w:pStyle w:val="Normal"/>
        <w:bidi w:val="0"/>
        <w:jc w:val="left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067DD4A" w:rsidR="0F749262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Senate President Mike Kiel informed the Senat that all documents are on the UFS </w:t>
      </w:r>
      <w:proofErr w:type="spellStart"/>
      <w:r w:rsidRPr="3067DD4A" w:rsidR="31E63B92">
        <w:rPr>
          <w:rFonts w:ascii="Times New Roman" w:hAnsi="Times New Roman" w:eastAsia="Times New Roman" w:cs="Times New Roman"/>
          <w:color w:val="auto"/>
          <w:sz w:val="24"/>
          <w:szCs w:val="24"/>
        </w:rPr>
        <w:t>S</w:t>
      </w:r>
      <w:r w:rsidRPr="3067DD4A" w:rsidR="0F749262">
        <w:rPr>
          <w:rFonts w:ascii="Times New Roman" w:hAnsi="Times New Roman" w:eastAsia="Times New Roman" w:cs="Times New Roman"/>
          <w:color w:val="auto"/>
          <w:sz w:val="24"/>
          <w:szCs w:val="24"/>
        </w:rPr>
        <w:t>harepoint</w:t>
      </w:r>
      <w:proofErr w:type="spellEnd"/>
      <w:r w:rsidRPr="3067DD4A" w:rsidR="0F749262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3067DD4A" w:rsidR="2D93D3B2">
        <w:rPr>
          <w:rFonts w:ascii="Times New Roman" w:hAnsi="Times New Roman" w:eastAsia="Times New Roman" w:cs="Times New Roman"/>
          <w:color w:val="auto"/>
          <w:sz w:val="24"/>
          <w:szCs w:val="24"/>
        </w:rPr>
        <w:t>site</w:t>
      </w:r>
      <w:r w:rsidRPr="3067DD4A" w:rsidR="5AF61FE2">
        <w:rPr>
          <w:rFonts w:ascii="Times New Roman" w:hAnsi="Times New Roman" w:eastAsia="Times New Roman" w:cs="Times New Roman"/>
          <w:color w:val="auto"/>
          <w:sz w:val="24"/>
          <w:szCs w:val="24"/>
        </w:rPr>
        <w:t>.</w:t>
      </w:r>
    </w:p>
    <w:p xmlns:wp14="http://schemas.microsoft.com/office/word/2010/wordml" w14:paraId="02EB378F" wp14:textId="77777777">
      <w:pPr>
        <w:pStyle w:val="Normal"/>
        <w:bidi w:val="0"/>
        <w:jc w:val="left"/>
        <w:rPr>
          <w:rFonts w:ascii="Times New Roman" w:hAnsi="Times New Roman" w:eastAsia="Times New Roman" w:cs="Times New Roman"/>
        </w:rPr>
      </w:pPr>
    </w:p>
    <w:p xmlns:wp14="http://schemas.microsoft.com/office/word/2010/wordml" w:rsidP="3067DD4A" w14:paraId="0982457A" wp14:textId="77777777">
      <w:pPr>
        <w:pStyle w:val="Normal"/>
        <w:bidi w:val="0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u w:val="single"/>
        </w:rPr>
      </w:pPr>
      <w:r w:rsidRPr="3067DD4A" w:rsidR="3067DD4A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222222"/>
          <w:u w:val="single"/>
          <w:lang w:val="en"/>
        </w:rPr>
        <w:t>Logistical Items</w:t>
      </w:r>
    </w:p>
    <w:p xmlns:wp14="http://schemas.microsoft.com/office/word/2010/wordml" w:rsidP="3067DD4A" w14:paraId="6A05A809" wp14:textId="77777777">
      <w:pPr>
        <w:pStyle w:val="ListParagraph"/>
        <w:bidi w:val="0"/>
        <w:ind w:left="720" w:hanging="0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u w:val="single"/>
        </w:rPr>
      </w:pPr>
    </w:p>
    <w:p xmlns:wp14="http://schemas.microsoft.com/office/word/2010/wordml" w14:paraId="7422CF90" wp14:textId="0B7B2B8A">
      <w:pPr>
        <w:pStyle w:val="ListParagraph"/>
        <w:bidi w:val="0"/>
        <w:ind w:left="720" w:hanging="0"/>
        <w:jc w:val="left"/>
        <w:rPr>
          <w:rFonts w:ascii="Times New Roman" w:hAnsi="Times New Roman" w:eastAsia="Times New Roman" w:cs="Times New Roman"/>
        </w:rPr>
      </w:pPr>
      <w:r w:rsidRPr="3067DD4A" w:rsidR="3067DD4A">
        <w:rPr>
          <w:rFonts w:ascii="Times New Roman" w:hAnsi="Times New Roman" w:eastAsia="Times New Roman" w:cs="Times New Roman"/>
          <w:i w:val="0"/>
          <w:iCs w:val="0"/>
          <w:color w:val="222222"/>
          <w:lang w:val="en"/>
        </w:rPr>
        <w:t>The agenda and Minutes (Meeting on December 2021) were approved.</w:t>
      </w:r>
    </w:p>
    <w:p xmlns:wp14="http://schemas.microsoft.com/office/word/2010/wordml" w14:paraId="5A39BBE3" wp14:textId="77777777">
      <w:pPr>
        <w:pStyle w:val="Normal"/>
        <w:bidi w:val="0"/>
        <w:jc w:val="left"/>
        <w:rPr>
          <w:rFonts w:ascii="Times New Roman" w:hAnsi="Times New Roman" w:eastAsia="Times New Roman" w:cs="Times New Roman"/>
        </w:rPr>
      </w:pPr>
    </w:p>
    <w:p xmlns:wp14="http://schemas.microsoft.com/office/word/2010/wordml" w:rsidP="3067DD4A" w14:paraId="65598FF4" wp14:textId="77777777">
      <w:pPr>
        <w:pStyle w:val="Normal"/>
        <w:bidi w:val="0"/>
        <w:jc w:val="left"/>
        <w:rPr>
          <w:rFonts w:ascii="Times New Roman" w:hAnsi="Times New Roman" w:eastAsia="Times New Roman" w:cs="Times New Roman"/>
          <w:b w:val="1"/>
          <w:b/>
          <w:bCs w:val="1"/>
          <w:i w:val="1"/>
          <w:i w:val="false"/>
          <w:iCs w:val="1"/>
          <w:u w:val="single"/>
        </w:rPr>
      </w:pPr>
      <w:r w:rsidRPr="3067DD4A" w:rsidR="3067DD4A">
        <w:rPr>
          <w:rFonts w:ascii="Times New Roman" w:hAnsi="Times New Roman" w:eastAsia="Times New Roman" w:cs="Times New Roman"/>
          <w:b w:val="1"/>
          <w:bCs w:val="1"/>
          <w:i w:val="1"/>
          <w:iCs w:val="1"/>
          <w:u w:val="single"/>
        </w:rPr>
        <w:t>Information Items and Announcements</w:t>
      </w:r>
    </w:p>
    <w:p xmlns:wp14="http://schemas.microsoft.com/office/word/2010/wordml" w:rsidP="3067DD4A" w14:paraId="41C8F396" wp14:textId="77777777">
      <w:pPr>
        <w:pStyle w:val="Normal"/>
        <w:bidi w:val="0"/>
        <w:jc w:val="both"/>
        <w:rPr>
          <w:rFonts w:ascii="Times New Roman" w:hAnsi="Times New Roman" w:eastAsia="Times New Roman" w:cs="Times New Roman"/>
          <w:b w:val="1"/>
          <w:b w:val="false"/>
          <w:bCs w:val="1"/>
          <w:i w:val="1"/>
          <w:iCs w:val="1"/>
          <w:u w:val="none"/>
        </w:rPr>
      </w:pPr>
    </w:p>
    <w:p xmlns:wp14="http://schemas.microsoft.com/office/word/2010/wordml" w:rsidP="3067DD4A" w14:paraId="20B2B7D2" wp14:textId="6C1A3D25">
      <w:pPr>
        <w:pStyle w:val="ListParagraph"/>
        <w:bidi w:val="0"/>
        <w:ind w:left="720" w:hanging="0"/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u w:val="none"/>
        </w:rPr>
      </w:pPr>
      <w:r w:rsidRPr="3067DD4A" w:rsidR="146211C8">
        <w:rPr>
          <w:rFonts w:ascii="Times New Roman" w:hAnsi="Times New Roman" w:eastAsia="Times New Roman" w:cs="Times New Roman"/>
          <w:b w:val="1"/>
          <w:bCs w:val="1"/>
          <w:i w:val="1"/>
          <w:iCs w:val="1"/>
          <w:u w:val="none"/>
        </w:rPr>
        <w:t>Governance Steering Council</w:t>
      </w:r>
    </w:p>
    <w:p xmlns:wp14="http://schemas.microsoft.com/office/word/2010/wordml" w:rsidP="3067DD4A" w14:paraId="7221EBA3" wp14:textId="74C32D82">
      <w:pPr>
        <w:pStyle w:val="ListParagraph"/>
        <w:bidi w:val="0"/>
        <w:ind w:left="720" w:hanging="0"/>
        <w:jc w:val="both"/>
        <w:rPr>
          <w:rFonts w:ascii="Times New Roman" w:hAnsi="Times New Roman" w:eastAsia="Times New Roman" w:cs="Times New Roman"/>
          <w:b w:val="0"/>
          <w:b w:val="false"/>
          <w:bCs w:val="0"/>
          <w:u w:val="none"/>
        </w:rPr>
      </w:pPr>
      <w:r w:rsidRPr="3067DD4A" w:rsidR="07CC6EB8">
        <w:rPr>
          <w:rFonts w:ascii="Times New Roman" w:hAnsi="Times New Roman" w:eastAsia="Times New Roman" w:cs="Times New Roman"/>
          <w:b w:val="0"/>
          <w:bCs w:val="0"/>
          <w:u w:val="none"/>
        </w:rPr>
        <w:t>Mike Kiel provided a summary of</w:t>
      </w:r>
      <w:r w:rsidRPr="3067DD4A" w:rsidR="3067DD4A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 w:rsidRPr="3067DD4A" w:rsidR="750B6B78">
        <w:rPr>
          <w:rFonts w:ascii="Times New Roman" w:hAnsi="Times New Roman" w:eastAsia="Times New Roman" w:cs="Times New Roman"/>
          <w:b w:val="0"/>
          <w:bCs w:val="0"/>
          <w:u w:val="none"/>
        </w:rPr>
        <w:t>the December meeting of the Governance Steering Council.  The co</w:t>
      </w:r>
      <w:r w:rsidRPr="3067DD4A" w:rsidR="6B6A6D55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uncil </w:t>
      </w:r>
      <w:r w:rsidRPr="3067DD4A" w:rsidR="69B56B9E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discussed concerns about </w:t>
      </w:r>
      <w:r w:rsidRPr="3067DD4A" w:rsidR="6B6A6D55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communication </w:t>
      </w:r>
      <w:r w:rsidRPr="3067DD4A" w:rsidR="093DFE26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and decision making at </w:t>
      </w:r>
      <w:proofErr w:type="spellStart"/>
      <w:r w:rsidRPr="3067DD4A" w:rsidR="093DFE26">
        <w:rPr>
          <w:rFonts w:ascii="Times New Roman" w:hAnsi="Times New Roman" w:eastAsia="Times New Roman" w:cs="Times New Roman"/>
          <w:b w:val="0"/>
          <w:bCs w:val="0"/>
          <w:u w:val="none"/>
        </w:rPr>
        <w:t>UBalt</w:t>
      </w:r>
      <w:proofErr w:type="spellEnd"/>
      <w:r w:rsidRPr="3067DD4A" w:rsidR="093DFE26">
        <w:rPr>
          <w:rFonts w:ascii="Times New Roman" w:hAnsi="Times New Roman" w:eastAsia="Times New Roman" w:cs="Times New Roman"/>
          <w:b w:val="0"/>
          <w:bCs w:val="0"/>
          <w:u w:val="none"/>
        </w:rPr>
        <w:t>.</w:t>
      </w:r>
      <w:r w:rsidRPr="3067DD4A" w:rsidR="39847BD2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 w:rsidRPr="3067DD4A" w:rsidR="0AD8F20E">
        <w:rPr>
          <w:rFonts w:ascii="Times New Roman" w:hAnsi="Times New Roman" w:eastAsia="Times New Roman" w:cs="Times New Roman"/>
          <w:b w:val="0"/>
          <w:bCs w:val="0"/>
          <w:u w:val="none"/>
        </w:rPr>
        <w:t>The council offered ideas to improve communication.</w:t>
      </w:r>
      <w:r w:rsidRPr="3067DD4A" w:rsidR="093DFE26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  <w:r w:rsidRPr="3067DD4A" w:rsidR="093DFE26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 </w:t>
      </w:r>
    </w:p>
    <w:p w:rsidR="3067DD4A" w:rsidP="3067DD4A" w:rsidRDefault="3067DD4A" w14:paraId="3E49481E" w14:textId="12225A22">
      <w:pPr>
        <w:pStyle w:val="ListParagraph"/>
        <w:bidi w:val="0"/>
        <w:ind w:left="720" w:hanging="0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</w:pPr>
    </w:p>
    <w:p xmlns:wp14="http://schemas.microsoft.com/office/word/2010/wordml" w:rsidP="3067DD4A" w14:paraId="72A3D3EC" wp14:textId="01D3C07F">
      <w:pPr>
        <w:pStyle w:val="ListParagraph"/>
        <w:bidi w:val="0"/>
        <w:ind w:left="720" w:hanging="0"/>
        <w:jc w:val="both"/>
        <w:rPr>
          <w:rFonts w:ascii="Times New Roman" w:hAnsi="Times New Roman" w:eastAsia="Times New Roman" w:cs="Times New Roman"/>
          <w:b w:val="1"/>
          <w:b w:val="false"/>
          <w:bCs w:val="1"/>
          <w:i w:val="1"/>
          <w:iCs w:val="1"/>
          <w:color w:val="auto"/>
          <w:sz w:val="24"/>
          <w:szCs w:val="24"/>
          <w:u w:val="none"/>
        </w:rPr>
      </w:pPr>
      <w:r w:rsidRPr="3067DD4A" w:rsidR="73FC61B7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auto"/>
          <w:sz w:val="24"/>
          <w:szCs w:val="24"/>
          <w:u w:val="none"/>
        </w:rPr>
        <w:t>General Education Council – New Assessment Plan Update</w:t>
      </w:r>
    </w:p>
    <w:p xmlns:wp14="http://schemas.microsoft.com/office/word/2010/wordml" w:rsidP="3067DD4A" w14:paraId="27522B0B" wp14:textId="634A9924">
      <w:pPr>
        <w:pStyle w:val="ListParagraph"/>
        <w:bidi w:val="0"/>
        <w:spacing w:before="0" w:beforeAutospacing="off" w:after="0" w:afterAutospacing="off" w:line="259" w:lineRule="auto"/>
        <w:ind w:left="72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</w:pPr>
      <w:r w:rsidRPr="3067DD4A" w:rsidR="73FC61B7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Betsy Yarrison (Chair of the General Education</w:t>
      </w:r>
      <w:r w:rsidRPr="3067DD4A" w:rsidR="523D559E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) provided a summary of the Interim Report of the GenEd Council on the G</w:t>
      </w:r>
      <w:r w:rsidRPr="3067DD4A" w:rsidR="37AF606E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E_GR</w:t>
      </w:r>
      <w:r w:rsidRPr="3067DD4A" w:rsidR="523D559E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Assessment Plan.  </w:t>
      </w:r>
      <w:r w:rsidRPr="3067DD4A" w:rsidR="3F58663E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The </w:t>
      </w:r>
      <w:r w:rsidRPr="3067DD4A" w:rsidR="25792B71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current GE-GR has expired at the end of the spring 2021 semester.  An extensive </w:t>
      </w:r>
      <w:r w:rsidRPr="3067DD4A" w:rsidR="274714B5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review of the 2016-2021 assessment plan</w:t>
      </w:r>
      <w:r w:rsidRPr="3067DD4A" w:rsidR="75612331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revealed several aspects that are addressed in </w:t>
      </w:r>
      <w:r w:rsidRPr="3067DD4A" w:rsidR="5D536007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a</w:t>
      </w:r>
      <w:r w:rsidRPr="3067DD4A" w:rsidR="75612331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new plan</w:t>
      </w:r>
      <w:r w:rsidRPr="3067DD4A" w:rsidR="2A0DBB1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.  The </w:t>
      </w:r>
      <w:r w:rsidRPr="3067DD4A" w:rsidR="74E4216D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council plans to </w:t>
      </w:r>
      <w:r w:rsidRPr="3067DD4A" w:rsidR="08F59D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present</w:t>
      </w:r>
      <w:r w:rsidRPr="3067DD4A" w:rsidR="469A80FE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a draft of the new plan</w:t>
      </w:r>
      <w:r w:rsidRPr="3067DD4A" w:rsidR="2A0DBB1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</w:t>
      </w:r>
      <w:r w:rsidRPr="3067DD4A" w:rsidR="2A0DBB1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to the UFS for review by May 1, 2022</w:t>
      </w:r>
      <w:r w:rsidRPr="3067DD4A" w:rsidR="514474B5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.  Items that are addressed include alignment of </w:t>
      </w:r>
      <w:r w:rsidRPr="3067DD4A" w:rsidR="0C74E2D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the </w:t>
      </w:r>
      <w:r w:rsidRPr="3067DD4A" w:rsidR="514474B5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nomenclature </w:t>
      </w:r>
      <w:r w:rsidRPr="3067DD4A" w:rsidR="632746E8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in the current plan</w:t>
      </w:r>
      <w:r w:rsidRPr="3067DD4A" w:rsidR="3E01FA1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with the language used by COMAR and MHEC were necessary, shortening the review cycle of </w:t>
      </w:r>
      <w:r w:rsidRPr="3067DD4A" w:rsidR="21CC7061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courses, </w:t>
      </w:r>
      <w:r w:rsidRPr="3067DD4A" w:rsidR="75DE4C97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and </w:t>
      </w:r>
      <w:r w:rsidRPr="3067DD4A" w:rsidR="09BEAD37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reviewing all SLO categories more than once</w:t>
      </w:r>
      <w:r w:rsidRPr="3067DD4A" w:rsidR="05AD65B7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.  Furthermore, new rubrics were developed for assessment</w:t>
      </w:r>
      <w:r w:rsidRPr="3067DD4A" w:rsidR="665AEA32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that are currently tested on an experimental basis and SLOs are reviewed</w:t>
      </w:r>
      <w:r w:rsidRPr="3067DD4A" w:rsidR="49DABF5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.</w:t>
      </w:r>
      <w:r>
        <w:br/>
      </w:r>
      <w:r w:rsidRPr="3067DD4A" w:rsidR="282BFE09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In the </w:t>
      </w:r>
      <w:r w:rsidRPr="3067DD4A" w:rsidR="7319DDE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meantime,</w:t>
      </w:r>
      <w:r w:rsidRPr="3067DD4A" w:rsidR="282BFE09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the GenEd council </w:t>
      </w:r>
      <w:r w:rsidRPr="3067DD4A" w:rsidR="5EB54B1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is</w:t>
      </w:r>
      <w:r w:rsidRPr="3067DD4A" w:rsidR="282BFE09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pilot</w:t>
      </w:r>
      <w:r w:rsidRPr="3067DD4A" w:rsidR="66200277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ing a process in which all courses</w:t>
      </w:r>
      <w:r w:rsidRPr="3067DD4A" w:rsidR="7C2870C7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that were</w:t>
      </w:r>
      <w:r w:rsidRPr="3067DD4A" w:rsidR="66200277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offered in Fall 2021 regardless of SLO category.</w:t>
      </w:r>
      <w:r w:rsidRPr="3067DD4A" w:rsidR="282BFE09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</w:t>
      </w:r>
    </w:p>
    <w:p xmlns:wp14="http://schemas.microsoft.com/office/word/2010/wordml" w:rsidP="3067DD4A" w14:paraId="72B64CBB" wp14:textId="073154E7">
      <w:pPr>
        <w:pStyle w:val="ListParagraph"/>
        <w:bidi w:val="0"/>
        <w:ind w:left="720" w:hanging="0"/>
        <w:jc w:val="both"/>
        <w:rPr>
          <w:rFonts w:ascii="Times New Roman" w:hAnsi="Times New Roman" w:eastAsia="Times New Roman" w:cs="Times New Roman"/>
          <w:noProof w:val="0"/>
          <w:lang w:val="en-US"/>
        </w:rPr>
      </w:pPr>
      <w:r>
        <w:br/>
      </w:r>
      <w:r w:rsidRPr="3067DD4A" w:rsidR="033E3D15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auto"/>
          <w:sz w:val="24"/>
          <w:szCs w:val="24"/>
          <w:u w:val="none"/>
        </w:rPr>
        <w:t>Update on Merit Pay and Cost of Living Adjustment</w:t>
      </w:r>
      <w:r>
        <w:br/>
      </w:r>
      <w:r w:rsidRPr="3067DD4A" w:rsidR="033E3D15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Sally Reed (</w:t>
      </w:r>
      <w:r w:rsidRPr="3067DD4A" w:rsidR="29CED1B7">
        <w:rPr>
          <w:rFonts w:ascii="Times New Roman" w:hAnsi="Times New Roman" w:eastAsia="Times New Roman" w:cs="Times New Roman"/>
          <w:noProof w:val="0"/>
          <w:lang w:val="en-US"/>
        </w:rPr>
        <w:t xml:space="preserve">Associate VP &amp; Chief HR Officer) </w:t>
      </w:r>
      <w:r w:rsidRPr="3067DD4A" w:rsidR="4FE1C19C">
        <w:rPr>
          <w:rFonts w:ascii="Times New Roman" w:hAnsi="Times New Roman" w:eastAsia="Times New Roman" w:cs="Times New Roman"/>
          <w:noProof w:val="0"/>
          <w:lang w:val="en-US"/>
        </w:rPr>
        <w:t xml:space="preserve">reported that the budget </w:t>
      </w:r>
      <w:r w:rsidRPr="3067DD4A" w:rsidR="0820106A">
        <w:rPr>
          <w:rFonts w:ascii="Times New Roman" w:hAnsi="Times New Roman" w:eastAsia="Times New Roman" w:cs="Times New Roman"/>
          <w:noProof w:val="0"/>
          <w:lang w:val="en-US"/>
        </w:rPr>
        <w:t xml:space="preserve">plans announced by the administration of Governor Hogan include </w:t>
      </w:r>
      <w:r w:rsidRPr="3067DD4A" w:rsidR="3EA95D80">
        <w:rPr>
          <w:rFonts w:ascii="Times New Roman" w:hAnsi="Times New Roman" w:eastAsia="Times New Roman" w:cs="Times New Roman"/>
          <w:noProof w:val="0"/>
          <w:lang w:val="en-US"/>
        </w:rPr>
        <w:t xml:space="preserve">increases of </w:t>
      </w:r>
      <w:r w:rsidRPr="3067DD4A" w:rsidR="0820106A">
        <w:rPr>
          <w:rFonts w:ascii="Times New Roman" w:hAnsi="Times New Roman" w:eastAsia="Times New Roman" w:cs="Times New Roman"/>
          <w:noProof w:val="0"/>
          <w:lang w:val="en-US"/>
        </w:rPr>
        <w:t xml:space="preserve">merit pay and cost of living </w:t>
      </w:r>
      <w:r w:rsidRPr="3067DD4A" w:rsidR="7A22140C">
        <w:rPr>
          <w:rFonts w:ascii="Times New Roman" w:hAnsi="Times New Roman" w:eastAsia="Times New Roman" w:cs="Times New Roman"/>
          <w:noProof w:val="0"/>
          <w:lang w:val="en-US"/>
        </w:rPr>
        <w:t>ad</w:t>
      </w:r>
      <w:r w:rsidRPr="3067DD4A" w:rsidR="554617C7">
        <w:rPr>
          <w:rFonts w:ascii="Times New Roman" w:hAnsi="Times New Roman" w:eastAsia="Times New Roman" w:cs="Times New Roman"/>
          <w:noProof w:val="0"/>
          <w:lang w:val="en-US"/>
        </w:rPr>
        <w:t>justments</w:t>
      </w:r>
      <w:r w:rsidRPr="3067DD4A" w:rsidR="06106477">
        <w:rPr>
          <w:rFonts w:ascii="Times New Roman" w:hAnsi="Times New Roman" w:eastAsia="Times New Roman" w:cs="Times New Roman"/>
          <w:noProof w:val="0"/>
          <w:lang w:val="en-US"/>
        </w:rPr>
        <w:t xml:space="preserve"> (COLA)</w:t>
      </w:r>
      <w:r w:rsidRPr="3067DD4A" w:rsidR="554617C7">
        <w:rPr>
          <w:rFonts w:ascii="Times New Roman" w:hAnsi="Times New Roman" w:eastAsia="Times New Roman" w:cs="Times New Roman"/>
          <w:noProof w:val="0"/>
          <w:lang w:val="en-US"/>
        </w:rPr>
        <w:t xml:space="preserve">.  </w:t>
      </w:r>
      <w:r w:rsidRPr="3067DD4A" w:rsidR="1BEC2426">
        <w:rPr>
          <w:rFonts w:ascii="Times New Roman" w:hAnsi="Times New Roman" w:eastAsia="Times New Roman" w:cs="Times New Roman"/>
          <w:noProof w:val="0"/>
          <w:lang w:val="en-US"/>
        </w:rPr>
        <w:t xml:space="preserve">The </w:t>
      </w:r>
      <w:r w:rsidRPr="3067DD4A" w:rsidR="07879165">
        <w:rPr>
          <w:rFonts w:ascii="Times New Roman" w:hAnsi="Times New Roman" w:eastAsia="Times New Roman" w:cs="Times New Roman"/>
          <w:noProof w:val="0"/>
          <w:lang w:val="en-US"/>
        </w:rPr>
        <w:t>new plan includes a</w:t>
      </w:r>
      <w:r w:rsidRPr="3067DD4A" w:rsidR="554617C7">
        <w:rPr>
          <w:rFonts w:ascii="Times New Roman" w:hAnsi="Times New Roman" w:eastAsia="Times New Roman" w:cs="Times New Roman"/>
          <w:noProof w:val="0"/>
          <w:lang w:val="en-US"/>
        </w:rPr>
        <w:t xml:space="preserve"> </w:t>
      </w:r>
      <w:r w:rsidRPr="3067DD4A" w:rsidR="5FF66BD5">
        <w:rPr>
          <w:rFonts w:ascii="Times New Roman" w:hAnsi="Times New Roman" w:eastAsia="Times New Roman" w:cs="Times New Roman"/>
          <w:noProof w:val="0"/>
          <w:lang w:val="en-US"/>
        </w:rPr>
        <w:t>one-time</w:t>
      </w:r>
      <w:r w:rsidRPr="3067DD4A" w:rsidR="554617C7">
        <w:rPr>
          <w:rFonts w:ascii="Times New Roman" w:hAnsi="Times New Roman" w:eastAsia="Times New Roman" w:cs="Times New Roman"/>
          <w:noProof w:val="0"/>
          <w:lang w:val="en-US"/>
        </w:rPr>
        <w:t xml:space="preserve"> bonus</w:t>
      </w:r>
      <w:r w:rsidRPr="3067DD4A" w:rsidR="7C62FF30">
        <w:rPr>
          <w:rFonts w:ascii="Times New Roman" w:hAnsi="Times New Roman" w:eastAsia="Times New Roman" w:cs="Times New Roman"/>
          <w:noProof w:val="0"/>
          <w:lang w:val="en-US"/>
        </w:rPr>
        <w:t xml:space="preserve">, a 1% COLA in </w:t>
      </w:r>
      <w:r w:rsidRPr="3067DD4A" w:rsidR="41FF140B">
        <w:rPr>
          <w:rFonts w:ascii="Times New Roman" w:hAnsi="Times New Roman" w:eastAsia="Times New Roman" w:cs="Times New Roman"/>
          <w:noProof w:val="0"/>
          <w:lang w:val="en-US"/>
        </w:rPr>
        <w:t xml:space="preserve">January, </w:t>
      </w:r>
      <w:r w:rsidRPr="3067DD4A" w:rsidR="2D9A814A">
        <w:rPr>
          <w:rFonts w:ascii="Times New Roman" w:hAnsi="Times New Roman" w:eastAsia="Times New Roman" w:cs="Times New Roman"/>
          <w:noProof w:val="0"/>
          <w:lang w:val="en-US"/>
        </w:rPr>
        <w:t>merit pay, as well as an additional 3% COLA later in the year.</w:t>
      </w:r>
      <w:r w:rsidRPr="3067DD4A" w:rsidR="554617C7">
        <w:rPr>
          <w:rFonts w:ascii="Times New Roman" w:hAnsi="Times New Roman" w:eastAsia="Times New Roman" w:cs="Times New Roman"/>
          <w:noProof w:val="0"/>
          <w:lang w:val="en-US"/>
        </w:rPr>
        <w:t xml:space="preserve"> </w:t>
      </w:r>
      <w:r w:rsidRPr="3067DD4A" w:rsidR="1E9B5107">
        <w:rPr>
          <w:rFonts w:ascii="Times New Roman" w:hAnsi="Times New Roman" w:eastAsia="Times New Roman" w:cs="Times New Roman"/>
          <w:noProof w:val="0"/>
          <w:lang w:val="en-US"/>
        </w:rPr>
        <w:t xml:space="preserve">The budget includes a raise of the </w:t>
      </w:r>
      <w:r w:rsidRPr="3067DD4A" w:rsidR="4F4239DB">
        <w:rPr>
          <w:rFonts w:ascii="Times New Roman" w:hAnsi="Times New Roman" w:eastAsia="Times New Roman" w:cs="Times New Roman"/>
          <w:noProof w:val="0"/>
          <w:lang w:val="en-US"/>
        </w:rPr>
        <w:t xml:space="preserve">hourly </w:t>
      </w:r>
      <w:r w:rsidRPr="3067DD4A" w:rsidR="1E9B5107">
        <w:rPr>
          <w:rFonts w:ascii="Times New Roman" w:hAnsi="Times New Roman" w:eastAsia="Times New Roman" w:cs="Times New Roman"/>
          <w:noProof w:val="0"/>
          <w:lang w:val="en-US"/>
        </w:rPr>
        <w:t xml:space="preserve">wage of nonexempt staff to </w:t>
      </w:r>
      <w:r w:rsidRPr="3067DD4A" w:rsidR="6FEFC742">
        <w:rPr>
          <w:rFonts w:ascii="Times New Roman" w:hAnsi="Times New Roman" w:eastAsia="Times New Roman" w:cs="Times New Roman"/>
          <w:noProof w:val="0"/>
          <w:lang w:val="en-US"/>
        </w:rPr>
        <w:t xml:space="preserve">at least </w:t>
      </w:r>
      <w:r w:rsidRPr="3067DD4A" w:rsidR="1E9B5107">
        <w:rPr>
          <w:rFonts w:ascii="Times New Roman" w:hAnsi="Times New Roman" w:eastAsia="Times New Roman" w:cs="Times New Roman"/>
          <w:noProof w:val="0"/>
          <w:lang w:val="en-US"/>
        </w:rPr>
        <w:t xml:space="preserve">$15 </w:t>
      </w:r>
      <w:r w:rsidRPr="3067DD4A" w:rsidR="1E9B5107">
        <w:rPr>
          <w:rFonts w:ascii="Times New Roman" w:hAnsi="Times New Roman" w:eastAsia="Times New Roman" w:cs="Times New Roman"/>
          <w:noProof w:val="0"/>
          <w:lang w:val="en-US"/>
        </w:rPr>
        <w:t xml:space="preserve">which was already implemented at </w:t>
      </w:r>
      <w:proofErr w:type="spellStart"/>
      <w:r w:rsidRPr="3067DD4A" w:rsidR="1E9B5107">
        <w:rPr>
          <w:rFonts w:ascii="Times New Roman" w:hAnsi="Times New Roman" w:eastAsia="Times New Roman" w:cs="Times New Roman"/>
          <w:noProof w:val="0"/>
          <w:lang w:val="en-US"/>
        </w:rPr>
        <w:t>UBalt</w:t>
      </w:r>
      <w:proofErr w:type="spellEnd"/>
      <w:r w:rsidRPr="3067DD4A" w:rsidR="3DE5A524">
        <w:rPr>
          <w:rFonts w:ascii="Times New Roman" w:hAnsi="Times New Roman" w:eastAsia="Times New Roman" w:cs="Times New Roman"/>
          <w:noProof w:val="0"/>
          <w:lang w:val="en-US"/>
        </w:rPr>
        <w:t>.</w:t>
      </w:r>
    </w:p>
    <w:p xmlns:wp14="http://schemas.microsoft.com/office/word/2010/wordml" w:rsidP="3067DD4A" w14:paraId="727BF72B" wp14:textId="13CD4FE5">
      <w:pPr>
        <w:pStyle w:val="ListParagraph"/>
        <w:bidi w:val="0"/>
        <w:ind w:left="720" w:hanging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</w:pPr>
    </w:p>
    <w:p xmlns:wp14="http://schemas.microsoft.com/office/word/2010/wordml" w:rsidP="3067DD4A" w14:paraId="0ABA6400" wp14:textId="6129F81D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  <w:r w:rsidRPr="3067DD4A" w:rsidR="3067DD4A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sz w:val="24"/>
          <w:szCs w:val="24"/>
          <w:u w:val="single"/>
          <w:lang w:val="en-US"/>
        </w:rPr>
        <w:t>Action Items</w:t>
      </w:r>
    </w:p>
    <w:p xmlns:wp14="http://schemas.microsoft.com/office/word/2010/wordml" w14:paraId="29D6B04F" wp14:textId="77777777">
      <w:pPr>
        <w:pStyle w:val="Normal"/>
        <w:bidi w:val="0"/>
        <w:jc w:val="left"/>
        <w:rPr>
          <w:rFonts w:ascii="Times New Roman" w:hAnsi="Times New Roman" w:eastAsia="Times New Roman" w:cs="Times New Roman"/>
          <w:b w:val="0"/>
          <w:b w:val="false"/>
          <w:bCs w:val="0"/>
          <w:u w:val="none"/>
        </w:rPr>
      </w:pPr>
      <w:r w:rsidRPr="3067DD4A" w:rsidR="3067DD4A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</w:p>
    <w:p xmlns:wp14="http://schemas.microsoft.com/office/word/2010/wordml" w:rsidP="3067DD4A" w14:paraId="19AF44CE" wp14:textId="78410A66">
      <w:pPr>
        <w:pStyle w:val="Normal"/>
        <w:bidi w:val="0"/>
        <w:ind w:left="720" w:firstLine="0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</w:rPr>
      </w:pPr>
      <w:r w:rsidRPr="3067DD4A" w:rsidR="467A9C80">
        <w:rPr>
          <w:rFonts w:ascii="Times New Roman" w:hAnsi="Times New Roman" w:eastAsia="Times New Roman" w:cs="Times New Roman"/>
          <w:b w:val="1"/>
          <w:bCs w:val="1"/>
          <w:i w:val="1"/>
          <w:iCs w:val="1"/>
        </w:rPr>
        <w:t>S</w:t>
      </w:r>
      <w:r w:rsidRPr="3067DD4A" w:rsidR="3EE117AD">
        <w:rPr>
          <w:rFonts w:ascii="Times New Roman" w:hAnsi="Times New Roman" w:eastAsia="Times New Roman" w:cs="Times New Roman"/>
          <w:b w:val="1"/>
          <w:bCs w:val="1"/>
          <w:i w:val="1"/>
          <w:iCs w:val="1"/>
        </w:rPr>
        <w:t xml:space="preserve">tudent </w:t>
      </w:r>
      <w:r w:rsidRPr="3067DD4A" w:rsidR="467A9C80">
        <w:rPr>
          <w:rFonts w:ascii="Times New Roman" w:hAnsi="Times New Roman" w:eastAsia="Times New Roman" w:cs="Times New Roman"/>
          <w:b w:val="1"/>
          <w:bCs w:val="1"/>
          <w:i w:val="1"/>
          <w:iCs w:val="1"/>
        </w:rPr>
        <w:t>G</w:t>
      </w:r>
      <w:r w:rsidRPr="3067DD4A" w:rsidR="49A9234B">
        <w:rPr>
          <w:rFonts w:ascii="Times New Roman" w:hAnsi="Times New Roman" w:eastAsia="Times New Roman" w:cs="Times New Roman"/>
          <w:b w:val="1"/>
          <w:bCs w:val="1"/>
          <w:i w:val="1"/>
          <w:iCs w:val="1"/>
        </w:rPr>
        <w:t>overnance Association</w:t>
      </w:r>
      <w:r w:rsidRPr="3067DD4A" w:rsidR="467A9C80">
        <w:rPr>
          <w:rFonts w:ascii="Times New Roman" w:hAnsi="Times New Roman" w:eastAsia="Times New Roman" w:cs="Times New Roman"/>
          <w:b w:val="1"/>
          <w:bCs w:val="1"/>
          <w:i w:val="1"/>
          <w:iCs w:val="1"/>
        </w:rPr>
        <w:t xml:space="preserve"> resolution on building naming</w:t>
      </w:r>
    </w:p>
    <w:p xmlns:wp14="http://schemas.microsoft.com/office/word/2010/wordml" w:rsidP="3067DD4A" w14:paraId="7553831B" wp14:textId="14082302">
      <w:pPr>
        <w:pStyle w:val="Normal"/>
        <w:bidi w:val="0"/>
        <w:ind w:left="720" w:firstLine="0"/>
        <w:jc w:val="left"/>
        <w:rPr>
          <w:rFonts w:ascii="Times New Roman" w:hAnsi="Times New Roman" w:eastAsia="Times New Roman" w:cs="Times New Roman"/>
        </w:rPr>
      </w:pPr>
      <w:r w:rsidRPr="3067DD4A" w:rsidR="6A296866">
        <w:rPr>
          <w:rFonts w:ascii="Times New Roman" w:hAnsi="Times New Roman" w:eastAsia="Times New Roman" w:cs="Times New Roman"/>
        </w:rPr>
        <w:t xml:space="preserve">The SGA put forward a resolution to name </w:t>
      </w:r>
      <w:r w:rsidRPr="3067DD4A" w:rsidR="18512604">
        <w:rPr>
          <w:rFonts w:ascii="Times New Roman" w:hAnsi="Times New Roman" w:eastAsia="Times New Roman" w:cs="Times New Roman"/>
        </w:rPr>
        <w:t xml:space="preserve">buildings on </w:t>
      </w:r>
      <w:proofErr w:type="spellStart"/>
      <w:r w:rsidRPr="3067DD4A" w:rsidR="18512604">
        <w:rPr>
          <w:rFonts w:ascii="Times New Roman" w:hAnsi="Times New Roman" w:eastAsia="Times New Roman" w:cs="Times New Roman"/>
        </w:rPr>
        <w:t>UBalt’s</w:t>
      </w:r>
      <w:proofErr w:type="spellEnd"/>
      <w:r w:rsidRPr="3067DD4A" w:rsidR="18512604">
        <w:rPr>
          <w:rFonts w:ascii="Times New Roman" w:hAnsi="Times New Roman" w:eastAsia="Times New Roman" w:cs="Times New Roman"/>
        </w:rPr>
        <w:t xml:space="preserve"> campus after p</w:t>
      </w:r>
      <w:r w:rsidRPr="3067DD4A" w:rsidR="5B12065F">
        <w:rPr>
          <w:rFonts w:ascii="Times New Roman" w:hAnsi="Times New Roman" w:eastAsia="Times New Roman" w:cs="Times New Roman"/>
        </w:rPr>
        <w:t>ersons</w:t>
      </w:r>
      <w:r w:rsidRPr="3067DD4A" w:rsidR="18512604">
        <w:rPr>
          <w:rFonts w:ascii="Times New Roman" w:hAnsi="Times New Roman" w:eastAsia="Times New Roman" w:cs="Times New Roman"/>
        </w:rPr>
        <w:t xml:space="preserve"> of color.  The SG</w:t>
      </w:r>
      <w:r w:rsidRPr="3067DD4A" w:rsidR="77A3989C">
        <w:rPr>
          <w:rFonts w:ascii="Times New Roman" w:hAnsi="Times New Roman" w:eastAsia="Times New Roman" w:cs="Times New Roman"/>
        </w:rPr>
        <w:t>A also suggested to name the Liberal Arts and Policy Building after President Schmoke</w:t>
      </w:r>
      <w:r w:rsidRPr="3067DD4A" w:rsidR="1B7D54A9">
        <w:rPr>
          <w:rFonts w:ascii="Times New Roman" w:hAnsi="Times New Roman" w:eastAsia="Times New Roman" w:cs="Times New Roman"/>
        </w:rPr>
        <w:t xml:space="preserve"> and recommend that the SGA is consulted in the name selection process</w:t>
      </w:r>
      <w:r w:rsidRPr="3067DD4A" w:rsidR="4190448E">
        <w:rPr>
          <w:rFonts w:ascii="Times New Roman" w:hAnsi="Times New Roman" w:eastAsia="Times New Roman" w:cs="Times New Roman"/>
        </w:rPr>
        <w:t>.</w:t>
      </w:r>
    </w:p>
    <w:p xmlns:wp14="http://schemas.microsoft.com/office/word/2010/wordml" w:rsidP="3067DD4A" w14:paraId="3B8AA3CE" wp14:textId="7C59496F">
      <w:pPr>
        <w:pStyle w:val="Normal"/>
        <w:bidi w:val="0"/>
        <w:ind w:left="720" w:firstLine="0"/>
        <w:jc w:val="left"/>
        <w:rPr>
          <w:rFonts w:ascii="Times New Roman" w:hAnsi="Times New Roman" w:eastAsia="Times New Roman" w:cs="Times New Roman"/>
        </w:rPr>
      </w:pPr>
    </w:p>
    <w:p xmlns:wp14="http://schemas.microsoft.com/office/word/2010/wordml" w:rsidP="3067DD4A" w14:paraId="2CA06167" wp14:textId="31FC10AB">
      <w:pPr>
        <w:pStyle w:val="Normal"/>
        <w:bidi w:val="0"/>
        <w:ind w:left="720" w:firstLine="0"/>
        <w:jc w:val="left"/>
        <w:rPr>
          <w:rFonts w:ascii="Times New Roman" w:hAnsi="Times New Roman" w:eastAsia="Times New Roman" w:cs="Times New Roman"/>
        </w:rPr>
      </w:pPr>
      <w:r w:rsidRPr="3067DD4A" w:rsidR="49E7DB5D">
        <w:rPr>
          <w:rFonts w:ascii="Times New Roman" w:hAnsi="Times New Roman" w:eastAsia="Times New Roman" w:cs="Times New Roman"/>
        </w:rPr>
        <w:t>Motion: The faculty senate supports the idea to name space after person</w:t>
      </w:r>
      <w:r w:rsidRPr="3067DD4A" w:rsidR="61789CC3">
        <w:rPr>
          <w:rFonts w:ascii="Times New Roman" w:hAnsi="Times New Roman" w:eastAsia="Times New Roman" w:cs="Times New Roman"/>
        </w:rPr>
        <w:t>s</w:t>
      </w:r>
      <w:r w:rsidRPr="3067DD4A" w:rsidR="49E7DB5D">
        <w:rPr>
          <w:rFonts w:ascii="Times New Roman" w:hAnsi="Times New Roman" w:eastAsia="Times New Roman" w:cs="Times New Roman"/>
        </w:rPr>
        <w:t xml:space="preserve"> of color</w:t>
      </w:r>
    </w:p>
    <w:p xmlns:wp14="http://schemas.microsoft.com/office/word/2010/wordml" w:rsidP="3067DD4A" w14:paraId="781E7FAB" wp14:textId="0631F0B7">
      <w:pPr>
        <w:pStyle w:val="Normal"/>
        <w:bidi w:val="0"/>
        <w:ind w:left="72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</w:rPr>
      </w:pPr>
      <w:r w:rsidRPr="3067DD4A" w:rsidR="1D354162">
        <w:rPr>
          <w:rFonts w:ascii="Times New Roman" w:hAnsi="Times New Roman" w:eastAsia="Times New Roman" w:cs="Times New Roman"/>
          <w:b w:val="0"/>
          <w:bCs w:val="0"/>
          <w:i w:val="0"/>
          <w:iCs w:val="0"/>
        </w:rPr>
        <w:t xml:space="preserve">An </w:t>
      </w:r>
      <w:r w:rsidRPr="3067DD4A" w:rsidR="21107CC1">
        <w:rPr>
          <w:rFonts w:ascii="Times New Roman" w:hAnsi="Times New Roman" w:eastAsia="Times New Roman" w:cs="Times New Roman"/>
          <w:b w:val="0"/>
          <w:bCs w:val="0"/>
          <w:i w:val="0"/>
          <w:iCs w:val="0"/>
        </w:rPr>
        <w:t>amendment</w:t>
      </w:r>
      <w:r w:rsidRPr="3067DD4A" w:rsidR="1D354162">
        <w:rPr>
          <w:rFonts w:ascii="Times New Roman" w:hAnsi="Times New Roman" w:eastAsia="Times New Roman" w:cs="Times New Roman"/>
          <w:b w:val="0"/>
          <w:bCs w:val="0"/>
          <w:i w:val="0"/>
          <w:iCs w:val="0"/>
        </w:rPr>
        <w:t xml:space="preserve"> to broaden the scope was suggested.</w:t>
      </w:r>
    </w:p>
    <w:p xmlns:wp14="http://schemas.microsoft.com/office/word/2010/wordml" w:rsidP="3067DD4A" w14:paraId="7FEEB9D5" wp14:textId="33A84173">
      <w:pPr>
        <w:pStyle w:val="Normal"/>
        <w:bidi w:val="0"/>
        <w:ind w:left="709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</w:rPr>
      </w:pPr>
      <w:r w:rsidRPr="3067DD4A" w:rsidR="6F280D0E">
        <w:rPr>
          <w:rFonts w:ascii="Times New Roman" w:hAnsi="Times New Roman" w:eastAsia="Times New Roman" w:cs="Times New Roman"/>
          <w:b w:val="0"/>
          <w:bCs w:val="0"/>
          <w:i w:val="0"/>
          <w:iCs w:val="0"/>
        </w:rPr>
        <w:t xml:space="preserve">Amendment:  </w:t>
      </w:r>
      <w:r w:rsidRPr="3067DD4A" w:rsidR="64A4CB68">
        <w:rPr>
          <w:rFonts w:ascii="Times New Roman" w:hAnsi="Times New Roman" w:eastAsia="Times New Roman" w:cs="Times New Roman"/>
          <w:b w:val="0"/>
          <w:bCs w:val="0"/>
          <w:i w:val="0"/>
          <w:iCs w:val="0"/>
        </w:rPr>
        <w:t xml:space="preserve"> </w:t>
      </w:r>
      <w:r w:rsidRPr="3067DD4A" w:rsidR="7653288C">
        <w:rPr>
          <w:rFonts w:ascii="Times New Roman" w:hAnsi="Times New Roman" w:eastAsia="Times New Roman" w:cs="Times New Roman"/>
          <w:b w:val="0"/>
          <w:bCs w:val="0"/>
          <w:i w:val="0"/>
          <w:iCs w:val="0"/>
        </w:rPr>
        <w:t xml:space="preserve">The University Faculty Senate agrees and fully supports </w:t>
      </w:r>
      <w:r w:rsidRPr="3067DD4A" w:rsidR="41410864">
        <w:rPr>
          <w:rFonts w:ascii="Times New Roman" w:hAnsi="Times New Roman" w:eastAsia="Times New Roman" w:cs="Times New Roman"/>
          <w:b w:val="0"/>
          <w:bCs w:val="0"/>
          <w:i w:val="0"/>
          <w:iCs w:val="0"/>
        </w:rPr>
        <w:t xml:space="preserve">the idea </w:t>
      </w:r>
      <w:r w:rsidRPr="3067DD4A" w:rsidR="48B96CBE">
        <w:rPr>
          <w:rFonts w:ascii="Times New Roman" w:hAnsi="Times New Roman" w:eastAsia="Times New Roman" w:cs="Times New Roman"/>
          <w:b w:val="0"/>
          <w:bCs w:val="0"/>
          <w:i w:val="0"/>
          <w:iCs w:val="0"/>
        </w:rPr>
        <w:t>of finding</w:t>
      </w:r>
      <w:r w:rsidRPr="3067DD4A" w:rsidR="41410864">
        <w:rPr>
          <w:rFonts w:ascii="Times New Roman" w:hAnsi="Times New Roman" w:eastAsia="Times New Roman" w:cs="Times New Roman"/>
          <w:b w:val="0"/>
          <w:bCs w:val="0"/>
          <w:i w:val="0"/>
          <w:iCs w:val="0"/>
        </w:rPr>
        <w:t xml:space="preserve"> ways </w:t>
      </w:r>
      <w:r w:rsidRPr="3067DD4A" w:rsidR="1AB116BB">
        <w:rPr>
          <w:rFonts w:ascii="Times New Roman" w:hAnsi="Times New Roman" w:eastAsia="Times New Roman" w:cs="Times New Roman"/>
          <w:b w:val="0"/>
          <w:bCs w:val="0"/>
          <w:i w:val="0"/>
          <w:iCs w:val="0"/>
        </w:rPr>
        <w:t xml:space="preserve">at </w:t>
      </w:r>
      <w:proofErr w:type="spellStart"/>
      <w:r w:rsidRPr="3067DD4A" w:rsidR="1AB116BB">
        <w:rPr>
          <w:rFonts w:ascii="Times New Roman" w:hAnsi="Times New Roman" w:eastAsia="Times New Roman" w:cs="Times New Roman"/>
          <w:b w:val="0"/>
          <w:bCs w:val="0"/>
          <w:i w:val="0"/>
          <w:iCs w:val="0"/>
        </w:rPr>
        <w:t>UBalt</w:t>
      </w:r>
      <w:proofErr w:type="spellEnd"/>
      <w:r w:rsidRPr="3067DD4A" w:rsidR="1AB116BB">
        <w:rPr>
          <w:rFonts w:ascii="Times New Roman" w:hAnsi="Times New Roman" w:eastAsia="Times New Roman" w:cs="Times New Roman"/>
          <w:b w:val="0"/>
          <w:bCs w:val="0"/>
          <w:i w:val="0"/>
          <w:iCs w:val="0"/>
        </w:rPr>
        <w:t xml:space="preserve"> that</w:t>
      </w:r>
      <w:r w:rsidRPr="3067DD4A" w:rsidR="41410864">
        <w:rPr>
          <w:rFonts w:ascii="Times New Roman" w:hAnsi="Times New Roman" w:eastAsia="Times New Roman" w:cs="Times New Roman"/>
          <w:b w:val="0"/>
          <w:bCs w:val="0"/>
          <w:i w:val="0"/>
          <w:iCs w:val="0"/>
        </w:rPr>
        <w:t xml:space="preserve"> formally recogn</w:t>
      </w:r>
      <w:r w:rsidRPr="3067DD4A" w:rsidR="1E5A4724">
        <w:rPr>
          <w:rFonts w:ascii="Times New Roman" w:hAnsi="Times New Roman" w:eastAsia="Times New Roman" w:cs="Times New Roman"/>
          <w:b w:val="0"/>
          <w:bCs w:val="0"/>
          <w:i w:val="0"/>
          <w:iCs w:val="0"/>
        </w:rPr>
        <w:t>ize and commemorate the achievements of persons of color.</w:t>
      </w:r>
    </w:p>
    <w:p xmlns:wp14="http://schemas.microsoft.com/office/word/2010/wordml" w:rsidP="3067DD4A" w14:paraId="75014CAB" wp14:textId="023B6271">
      <w:pPr>
        <w:pStyle w:val="Normal"/>
        <w:bidi w:val="0"/>
        <w:ind w:left="72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</w:rPr>
      </w:pPr>
      <w:r w:rsidRPr="3067DD4A" w:rsidR="36520B0D">
        <w:rPr>
          <w:rFonts w:ascii="Times New Roman" w:hAnsi="Times New Roman" w:eastAsia="Times New Roman" w:cs="Times New Roman"/>
          <w:b w:val="0"/>
          <w:bCs w:val="0"/>
          <w:i w:val="0"/>
          <w:iCs w:val="0"/>
        </w:rPr>
        <w:t>The amendment was accepted.</w:t>
      </w:r>
    </w:p>
    <w:p xmlns:wp14="http://schemas.microsoft.com/office/word/2010/wordml" w:rsidP="3067DD4A" w14:paraId="316E8EDF" wp14:textId="27BEB546">
      <w:pPr>
        <w:pStyle w:val="Normal"/>
        <w:bidi w:val="0"/>
        <w:ind w:left="72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</w:rPr>
      </w:pPr>
    </w:p>
    <w:p xmlns:wp14="http://schemas.microsoft.com/office/word/2010/wordml" w:rsidP="3067DD4A" w14:paraId="773B4F1E" wp14:textId="6474AE96">
      <w:pPr>
        <w:pStyle w:val="Normal"/>
        <w:bidi w:val="0"/>
        <w:ind w:left="720" w:firstLine="0"/>
        <w:jc w:val="left"/>
        <w:rPr>
          <w:rFonts w:ascii="Times New Roman" w:hAnsi="Times New Roman" w:eastAsia="Times New Roman" w:cs="Times New Roman"/>
          <w:b w:val="0"/>
          <w:bCs w:val="0"/>
          <w:u w:val="none"/>
        </w:rPr>
      </w:pPr>
      <w:r w:rsidRPr="3067DD4A" w:rsidR="36520B0D">
        <w:rPr>
          <w:rFonts w:ascii="Times New Roman" w:hAnsi="Times New Roman" w:eastAsia="Times New Roman" w:cs="Times New Roman"/>
          <w:b w:val="0"/>
          <w:bCs w:val="0"/>
          <w:i w:val="1"/>
          <w:iCs w:val="1"/>
          <w:u w:val="single"/>
        </w:rPr>
        <w:t>Discussion/Comments</w:t>
      </w:r>
    </w:p>
    <w:p xmlns:wp14="http://schemas.microsoft.com/office/word/2010/wordml" w:rsidP="3067DD4A" w14:paraId="0FF2EDD0" wp14:textId="565E22D2">
      <w:pPr>
        <w:pStyle w:val="Normal"/>
        <w:bidi w:val="0"/>
        <w:ind w:left="72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</w:rPr>
      </w:pPr>
      <w:r w:rsidRPr="3067DD4A" w:rsidR="368E0DD6">
        <w:rPr>
          <w:rFonts w:ascii="Times New Roman" w:hAnsi="Times New Roman" w:eastAsia="Times New Roman" w:cs="Times New Roman"/>
          <w:b w:val="0"/>
          <w:bCs w:val="0"/>
          <w:i w:val="0"/>
          <w:iCs w:val="0"/>
        </w:rPr>
        <w:t>Senators felt that t</w:t>
      </w:r>
      <w:r w:rsidRPr="3067DD4A" w:rsidR="36520B0D">
        <w:rPr>
          <w:rFonts w:ascii="Times New Roman" w:hAnsi="Times New Roman" w:eastAsia="Times New Roman" w:cs="Times New Roman"/>
          <w:b w:val="0"/>
          <w:bCs w:val="0"/>
          <w:i w:val="0"/>
          <w:iCs w:val="0"/>
        </w:rPr>
        <w:t xml:space="preserve">he senate should support the idea to identify ways and places that allow us to recognize </w:t>
      </w:r>
      <w:r w:rsidRPr="3067DD4A" w:rsidR="44F1692B">
        <w:rPr>
          <w:rFonts w:ascii="Times New Roman" w:hAnsi="Times New Roman" w:eastAsia="Times New Roman" w:cs="Times New Roman"/>
          <w:b w:val="0"/>
          <w:bCs w:val="0"/>
          <w:i w:val="0"/>
          <w:iCs w:val="0"/>
        </w:rPr>
        <w:t xml:space="preserve">people.  However, the scope of the SGA resolution is </w:t>
      </w:r>
      <w:r w:rsidRPr="3067DD4A" w:rsidR="5AD18108">
        <w:rPr>
          <w:rFonts w:ascii="Times New Roman" w:hAnsi="Times New Roman" w:eastAsia="Times New Roman" w:cs="Times New Roman"/>
          <w:b w:val="0"/>
          <w:bCs w:val="0"/>
          <w:i w:val="0"/>
          <w:iCs w:val="0"/>
        </w:rPr>
        <w:t xml:space="preserve">too narrow as it focuses on naming spaces.  </w:t>
      </w:r>
      <w:r w:rsidRPr="3067DD4A" w:rsidR="34D90C1F">
        <w:rPr>
          <w:rFonts w:ascii="Times New Roman" w:hAnsi="Times New Roman" w:eastAsia="Times New Roman" w:cs="Times New Roman"/>
          <w:b w:val="0"/>
          <w:bCs w:val="0"/>
          <w:i w:val="0"/>
          <w:iCs w:val="0"/>
        </w:rPr>
        <w:t xml:space="preserve">  The naming of buildings is an issue.  There is already a formal policy for naming buildings in place.  In addition, other stake holders including the </w:t>
      </w:r>
      <w:proofErr w:type="spellStart"/>
      <w:r w:rsidRPr="3067DD4A" w:rsidR="34D90C1F">
        <w:rPr>
          <w:rFonts w:ascii="Times New Roman" w:hAnsi="Times New Roman" w:eastAsia="Times New Roman" w:cs="Times New Roman"/>
          <w:b w:val="0"/>
          <w:bCs w:val="0"/>
          <w:i w:val="0"/>
          <w:iCs w:val="0"/>
        </w:rPr>
        <w:t>UBalt</w:t>
      </w:r>
      <w:proofErr w:type="spellEnd"/>
      <w:r w:rsidRPr="3067DD4A" w:rsidR="34D90C1F">
        <w:rPr>
          <w:rFonts w:ascii="Times New Roman" w:hAnsi="Times New Roman" w:eastAsia="Times New Roman" w:cs="Times New Roman"/>
          <w:b w:val="0"/>
          <w:bCs w:val="0"/>
          <w:i w:val="0"/>
          <w:iCs w:val="0"/>
        </w:rPr>
        <w:t xml:space="preserve"> foundation should be brought into the discussion.   The motion was withdrawn</w:t>
      </w:r>
      <w:r w:rsidRPr="3067DD4A" w:rsidR="40A50501">
        <w:rPr>
          <w:rFonts w:ascii="Times New Roman" w:hAnsi="Times New Roman" w:eastAsia="Times New Roman" w:cs="Times New Roman"/>
          <w:b w:val="0"/>
          <w:bCs w:val="0"/>
          <w:i w:val="0"/>
          <w:iCs w:val="0"/>
        </w:rPr>
        <w:t xml:space="preserve">. While there was general support </w:t>
      </w:r>
      <w:r w:rsidRPr="3067DD4A" w:rsidR="74C78046">
        <w:rPr>
          <w:rFonts w:ascii="Times New Roman" w:hAnsi="Times New Roman" w:eastAsia="Times New Roman" w:cs="Times New Roman"/>
          <w:b w:val="0"/>
          <w:bCs w:val="0"/>
          <w:i w:val="0"/>
          <w:iCs w:val="0"/>
        </w:rPr>
        <w:t xml:space="preserve">to identify ways and opportunities </w:t>
      </w:r>
      <w:r w:rsidRPr="3067DD4A" w:rsidR="6EE51C04">
        <w:rPr>
          <w:rFonts w:ascii="Times New Roman" w:hAnsi="Times New Roman" w:eastAsia="Times New Roman" w:cs="Times New Roman"/>
          <w:b w:val="0"/>
          <w:bCs w:val="0"/>
          <w:i w:val="0"/>
          <w:iCs w:val="0"/>
        </w:rPr>
        <w:t>for</w:t>
      </w:r>
      <w:r w:rsidRPr="3067DD4A" w:rsidR="40A50501">
        <w:rPr>
          <w:rFonts w:ascii="Times New Roman" w:hAnsi="Times New Roman" w:eastAsia="Times New Roman" w:cs="Times New Roman"/>
          <w:b w:val="0"/>
          <w:bCs w:val="0"/>
          <w:i w:val="0"/>
          <w:iCs w:val="0"/>
        </w:rPr>
        <w:t xml:space="preserve"> formal</w:t>
      </w:r>
      <w:r w:rsidRPr="3067DD4A" w:rsidR="40A50501">
        <w:rPr>
          <w:rFonts w:ascii="Times New Roman" w:hAnsi="Times New Roman" w:eastAsia="Times New Roman" w:cs="Times New Roman"/>
          <w:b w:val="0"/>
          <w:bCs w:val="0"/>
          <w:i w:val="0"/>
          <w:iCs w:val="0"/>
        </w:rPr>
        <w:t xml:space="preserve"> recognition of persons of color, </w:t>
      </w:r>
      <w:r w:rsidRPr="3067DD4A" w:rsidR="3121A29C">
        <w:rPr>
          <w:rFonts w:ascii="Times New Roman" w:hAnsi="Times New Roman" w:eastAsia="Times New Roman" w:cs="Times New Roman"/>
          <w:b w:val="0"/>
          <w:bCs w:val="0"/>
          <w:i w:val="0"/>
          <w:iCs w:val="0"/>
        </w:rPr>
        <w:t xml:space="preserve">the </w:t>
      </w:r>
      <w:r w:rsidRPr="3067DD4A" w:rsidR="41F5134D">
        <w:rPr>
          <w:rFonts w:ascii="Times New Roman" w:hAnsi="Times New Roman" w:eastAsia="Times New Roman" w:cs="Times New Roman"/>
          <w:b w:val="0"/>
          <w:bCs w:val="0"/>
          <w:i w:val="0"/>
          <w:iCs w:val="0"/>
        </w:rPr>
        <w:t xml:space="preserve">SGA </w:t>
      </w:r>
      <w:r w:rsidRPr="3067DD4A" w:rsidR="3121A29C">
        <w:rPr>
          <w:rFonts w:ascii="Times New Roman" w:hAnsi="Times New Roman" w:eastAsia="Times New Roman" w:cs="Times New Roman"/>
          <w:b w:val="0"/>
          <w:bCs w:val="0"/>
          <w:i w:val="0"/>
          <w:iCs w:val="0"/>
        </w:rPr>
        <w:t>resolution was to</w:t>
      </w:r>
      <w:r w:rsidRPr="3067DD4A" w:rsidR="6C8ECE07">
        <w:rPr>
          <w:rFonts w:ascii="Times New Roman" w:hAnsi="Times New Roman" w:eastAsia="Times New Roman" w:cs="Times New Roman"/>
          <w:b w:val="0"/>
          <w:bCs w:val="0"/>
          <w:i w:val="0"/>
          <w:iCs w:val="0"/>
        </w:rPr>
        <w:t>o</w:t>
      </w:r>
      <w:r w:rsidRPr="3067DD4A" w:rsidR="3121A29C">
        <w:rPr>
          <w:rFonts w:ascii="Times New Roman" w:hAnsi="Times New Roman" w:eastAsia="Times New Roman" w:cs="Times New Roman"/>
          <w:b w:val="0"/>
          <w:bCs w:val="0"/>
          <w:i w:val="0"/>
          <w:iCs w:val="0"/>
        </w:rPr>
        <w:t xml:space="preserve"> specific.</w:t>
      </w:r>
    </w:p>
    <w:p xmlns:wp14="http://schemas.microsoft.com/office/word/2010/wordml" w:rsidP="3067DD4A" w14:paraId="3DEEC669" wp14:textId="6C5CBEDA">
      <w:pPr>
        <w:pStyle w:val="Normal"/>
        <w:bidi w:val="0"/>
        <w:ind w:left="720" w:firstLine="0"/>
        <w:jc w:val="left"/>
        <w:rPr>
          <w:b w:val="0"/>
          <w:b/>
          <w:bCs w:val="0"/>
          <w:i w:val="1"/>
          <w:iCs w:val="1"/>
          <w:lang w:val="en-US"/>
        </w:rPr>
      </w:pPr>
    </w:p>
    <w:p xmlns:wp14="http://schemas.microsoft.com/office/word/2010/wordml" w14:paraId="4F4F4794" wp14:textId="77777777">
      <w:pPr>
        <w:pStyle w:val="Normal"/>
        <w:bidi w:val="0"/>
        <w:jc w:val="left"/>
        <w:rPr>
          <w:rFonts w:ascii="Times New Roman" w:hAnsi="Times New Roman" w:eastAsia="Times New Roman" w:cs="Times New Roman"/>
          <w:b w:val="0"/>
          <w:b w:val="false"/>
          <w:bCs w:val="0"/>
          <w:u w:val="none"/>
        </w:rPr>
      </w:pPr>
      <w:r w:rsidRPr="3067DD4A" w:rsidR="3067DD4A">
        <w:rPr>
          <w:rStyle w:val="Normaltextrun"/>
          <w:rFonts w:ascii="Times New Roman" w:hAnsi="Times New Roman" w:eastAsia="Times New Roman" w:cs="Times New Roman"/>
          <w:b w:val="1"/>
          <w:bCs w:val="1"/>
          <w:strike w:val="0"/>
          <w:dstrike w:val="0"/>
          <w:sz w:val="24"/>
          <w:szCs w:val="24"/>
          <w:u w:val="single"/>
          <w:lang w:val="en-US"/>
        </w:rPr>
        <w:t>Discussion Items</w:t>
      </w:r>
      <w:r>
        <w:br/>
      </w:r>
      <w:r w:rsidRPr="3067DD4A" w:rsidR="3067DD4A">
        <w:rPr>
          <w:rFonts w:ascii="Times New Roman" w:hAnsi="Times New Roman" w:eastAsia="Times New Roman" w:cs="Times New Roman"/>
          <w:b w:val="0"/>
          <w:bCs w:val="0"/>
          <w:u w:val="none"/>
        </w:rPr>
        <w:t xml:space="preserve"> </w:t>
      </w:r>
    </w:p>
    <w:p xmlns:wp14="http://schemas.microsoft.com/office/word/2010/wordml" w:rsidP="3067DD4A" w14:paraId="3078A921" wp14:textId="3BBF5BD7">
      <w:pPr>
        <w:pStyle w:val="Normal"/>
        <w:bidi w:val="0"/>
        <w:ind w:left="720"/>
        <w:jc w:val="left"/>
        <w:rPr>
          <w:rFonts w:ascii="Times New Roman" w:hAnsi="Times New Roman" w:eastAsia="Times New Roman" w:cs="Times New Roman"/>
          <w:b w:val="1"/>
          <w:b w:val="false"/>
          <w:bCs w:val="1"/>
          <w:i w:val="1"/>
          <w:iCs w:val="1"/>
          <w:u w:val="none"/>
        </w:rPr>
      </w:pPr>
      <w:r w:rsidRPr="3067DD4A" w:rsidR="03B5A1D7">
        <w:rPr>
          <w:rFonts w:ascii="Times New Roman" w:hAnsi="Times New Roman" w:eastAsia="Times New Roman" w:cs="Times New Roman"/>
          <w:b w:val="1"/>
          <w:bCs w:val="1"/>
          <w:i w:val="1"/>
          <w:iCs w:val="1"/>
          <w:u w:val="none"/>
        </w:rPr>
        <w:t>Enrollment</w:t>
      </w:r>
    </w:p>
    <w:p xmlns:wp14="http://schemas.microsoft.com/office/word/2010/wordml" w:rsidP="3067DD4A" w14:paraId="2525D251" wp14:textId="5D512631">
      <w:pPr>
        <w:pStyle w:val="Normal"/>
        <w:bidi w:val="0"/>
        <w:ind w:left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</w:pPr>
      <w:r w:rsidRPr="3067DD4A" w:rsidR="093B49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Academic Affairs was asked to give an update on </w:t>
      </w:r>
      <w:r w:rsidRPr="3067DD4A" w:rsidR="226F34F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the current actions taken to boost enrollment.</w:t>
      </w:r>
      <w:r w:rsidRPr="3067DD4A" w:rsidR="66F67E6D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 The Senate was informed that the </w:t>
      </w:r>
      <w:r w:rsidRPr="3067DD4A" w:rsidR="33CB27AD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Office for Enrollment Management and Academic affairs are in active discussions on enrollment effo</w:t>
      </w:r>
      <w:r w:rsidRPr="3067DD4A" w:rsidR="7C110B01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rts and on specific ways to boost enrollment.  Furthermore</w:t>
      </w:r>
      <w:r w:rsidRPr="3067DD4A" w:rsidR="48897CD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, schools have been </w:t>
      </w:r>
      <w:r w:rsidRPr="3067DD4A" w:rsidR="6CE76B0D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asked</w:t>
      </w:r>
      <w:r w:rsidRPr="3067DD4A" w:rsidR="48897CD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to identify programs </w:t>
      </w:r>
      <w:r w:rsidRPr="3067DD4A" w:rsidR="7021D2C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with growth potential and to develop a </w:t>
      </w:r>
      <w:r w:rsidRPr="3067DD4A" w:rsidR="2661AB8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5-year</w:t>
      </w:r>
      <w:r w:rsidRPr="3067DD4A" w:rsidR="7021D2C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enrollment plan.</w:t>
      </w:r>
    </w:p>
    <w:p xmlns:wp14="http://schemas.microsoft.com/office/word/2010/wordml" w:rsidP="3067DD4A" w14:paraId="3656B9AB" wp14:textId="61CA0752">
      <w:pPr>
        <w:pStyle w:val="Normal"/>
        <w:bidi w:val="0"/>
        <w:ind w:left="720"/>
        <w:jc w:val="left"/>
        <w:rPr>
          <w:rFonts w:ascii="Times New Roman" w:hAnsi="Times New Roman" w:eastAsia="Times New Roman" w:cs="Times New Roman"/>
          <w:b w:val="0"/>
          <w:b w:val="false"/>
          <w:bCs w:val="0"/>
          <w:i w:val="0"/>
          <w:iCs w:val="0"/>
          <w:color w:val="auto"/>
          <w:sz w:val="24"/>
          <w:szCs w:val="24"/>
          <w:u w:val="none"/>
        </w:rPr>
      </w:pPr>
      <w:r w:rsidRPr="3067DD4A" w:rsidR="7021D2C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President </w:t>
      </w:r>
      <w:r w:rsidRPr="3067DD4A" w:rsidR="325C3BBE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Schmoke informed th</w:t>
      </w:r>
      <w:r w:rsidRPr="3067DD4A" w:rsidR="653A9B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at CCBC and </w:t>
      </w:r>
      <w:proofErr w:type="spellStart"/>
      <w:r w:rsidRPr="3067DD4A" w:rsidR="653A9B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UBalt</w:t>
      </w:r>
      <w:proofErr w:type="spellEnd"/>
      <w:r w:rsidRPr="3067DD4A" w:rsidR="653A9B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are working on a dual enrollment program and develop an omnibus </w:t>
      </w:r>
      <w:r w:rsidRPr="3067DD4A" w:rsidR="2BFB18E9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articulation agreement.  This agreement will ensure that tr</w:t>
      </w:r>
      <w:r w:rsidRPr="3067DD4A" w:rsidR="3D3AAD6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ansfer students from CCBC </w:t>
      </w:r>
      <w:r w:rsidRPr="3067DD4A" w:rsidR="22F3B66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will be able to transfer credits in majors.  </w:t>
      </w:r>
      <w:r w:rsidRPr="3067DD4A" w:rsidR="3D3AAD6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I</w:t>
      </w:r>
      <w:r w:rsidRPr="3067DD4A" w:rsidR="677AFFD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t is expected that over the next few years </w:t>
      </w:r>
      <w:r w:rsidRPr="3067DD4A" w:rsidR="5BB527E2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over 300 students </w:t>
      </w:r>
      <w:r w:rsidRPr="3067DD4A" w:rsidR="21492DC8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will be attracted from </w:t>
      </w:r>
      <w:r>
        <w:rPr>
          <w:rFonts w:ascii="Times New Roman" w:hAnsi="Times New Roman" w:eastAsia="Times New Roman" w:cs="Times New Roman"/>
          <w:b w:val="false"/>
          <w:bCs w:val="false"/>
          <w:u w:val="none"/>
        </w:rPr>
      </w:r>
      <w:r w:rsidRPr="3067DD4A" w:rsidR="5BB527E2">
        <w:rPr>
          <w:rFonts w:ascii="Times New Roman" w:hAnsi="Times New Roman" w:eastAsia="Times New Roman" w:cs="Times New Roman"/>
          <w:b w:val="0"/>
          <w:bCs w:val="0"/>
          <w:u w:val="none"/>
        </w:rPr>
        <w:t>CCBC.</w:t>
      </w:r>
    </w:p>
    <w:p w:rsidR="1FEE9AB0" w:rsidP="3067DD4A" w:rsidRDefault="1FEE9AB0" w14:paraId="4B9720E9" w14:textId="1F6B3E4A">
      <w:pPr>
        <w:pStyle w:val="Normal"/>
        <w:bidi w:val="0"/>
        <w:ind w:left="709"/>
        <w:jc w:val="left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</w:pPr>
      <w:r w:rsidRPr="3067DD4A" w:rsidR="1FEE9AB0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President Schmoke was asked how this new agreement would be different from already existing articulation agreements with CCBC.  President S</w:t>
      </w:r>
      <w:r w:rsidRPr="3067DD4A" w:rsidR="7F410D48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 xml:space="preserve">chmoke responded that in the past some programs have rejected to accept credits </w:t>
      </w:r>
      <w:r w:rsidRPr="3067DD4A" w:rsidR="58B11B9F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for courses in the major forcing transfer students to take extra credits.</w:t>
      </w:r>
    </w:p>
    <w:p w:rsidR="47934C7B" w:rsidP="3067DD4A" w:rsidRDefault="47934C7B" w14:paraId="5D174A46" w14:textId="18A600B8">
      <w:pPr>
        <w:pStyle w:val="Normal"/>
        <w:bidi w:val="0"/>
        <w:ind w:left="709"/>
        <w:jc w:val="left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</w:pPr>
      <w:r w:rsidRPr="3067DD4A" w:rsidR="47934C7B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Concern was raised that faculty input on the dual enrollment proposal has not been sought</w:t>
      </w:r>
      <w:r w:rsidRPr="3067DD4A" w:rsidR="3BBB3959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 xml:space="preserve">.  Interim Provost Catherine Andersen </w:t>
      </w:r>
      <w:r w:rsidRPr="3067DD4A" w:rsidR="3DE7991E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agreed that the process should not be top down.</w:t>
      </w:r>
    </w:p>
    <w:p w:rsidR="315D9B68" w:rsidP="3067DD4A" w:rsidRDefault="315D9B68" w14:paraId="0A5023D2" w14:textId="732B8F0B">
      <w:pPr>
        <w:pStyle w:val="Normal"/>
        <w:bidi w:val="0"/>
        <w:ind w:left="709"/>
        <w:jc w:val="left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</w:pPr>
      <w:r w:rsidRPr="3067DD4A" w:rsidR="315D9B68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Due to the collaborative nature of the work to achieve enrollment targets the senate inquire</w:t>
      </w:r>
      <w:r w:rsidRPr="3067DD4A" w:rsidR="1CF908A7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 xml:space="preserve">d who ultimately is accountable if targets are not met.  </w:t>
      </w:r>
      <w:r w:rsidRPr="3067DD4A" w:rsidR="430BF88C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 xml:space="preserve">The senate was advised that, while for new </w:t>
      </w:r>
      <w:r w:rsidRPr="3067DD4A" w:rsidR="038FA2F8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students,</w:t>
      </w:r>
      <w:r w:rsidRPr="3067DD4A" w:rsidR="430BF88C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 xml:space="preserve"> the Office of Enrollment Management is </w:t>
      </w:r>
      <w:r w:rsidRPr="3067DD4A" w:rsidR="73639DEE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accountable, overall missing the target equates to revenue loss.  Therefore, all would be accountable.</w:t>
      </w:r>
    </w:p>
    <w:p w:rsidR="3234A050" w:rsidP="3067DD4A" w:rsidRDefault="3234A050" w14:paraId="3F434781" w14:textId="635EE6C6">
      <w:pPr>
        <w:pStyle w:val="Normal"/>
        <w:bidi w:val="0"/>
        <w:ind w:left="709"/>
        <w:jc w:val="left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</w:pPr>
      <w:r w:rsidRPr="3067DD4A" w:rsidR="3234A050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 xml:space="preserve">Concern was raised that </w:t>
      </w:r>
      <w:proofErr w:type="spellStart"/>
      <w:r w:rsidRPr="3067DD4A" w:rsidR="3234A050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UBalt</w:t>
      </w:r>
      <w:proofErr w:type="spellEnd"/>
      <w:r w:rsidRPr="3067DD4A" w:rsidR="3234A050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 xml:space="preserve"> still </w:t>
      </w:r>
      <w:r w:rsidRPr="3067DD4A" w:rsidR="08B8D6E4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 xml:space="preserve">seems to </w:t>
      </w:r>
      <w:r w:rsidRPr="3067DD4A" w:rsidR="3234A050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 xml:space="preserve">lack a clear understanding of the drivers of low </w:t>
      </w:r>
      <w:r w:rsidRPr="3067DD4A" w:rsidR="680B497C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enrollment,</w:t>
      </w:r>
      <w:r w:rsidRPr="3067DD4A" w:rsidR="3234A050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 xml:space="preserve"> and it was suggested to pressure test </w:t>
      </w:r>
      <w:r w:rsidRPr="3067DD4A" w:rsidR="73D01200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 xml:space="preserve">any assumptions with people outside of </w:t>
      </w:r>
      <w:proofErr w:type="spellStart"/>
      <w:r w:rsidRPr="3067DD4A" w:rsidR="73D01200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UBalt</w:t>
      </w:r>
      <w:proofErr w:type="spellEnd"/>
      <w:r w:rsidRPr="3067DD4A" w:rsidR="276114C2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  <w:t>.</w:t>
      </w:r>
    </w:p>
    <w:p w:rsidR="3067DD4A" w:rsidP="3067DD4A" w:rsidRDefault="3067DD4A" w14:paraId="231A9568" w14:textId="5C5BE511">
      <w:pPr>
        <w:pStyle w:val="Normal"/>
        <w:bidi w:val="0"/>
        <w:ind w:left="709"/>
        <w:jc w:val="left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</w:rPr>
      </w:pPr>
    </w:p>
    <w:p w:rsidR="69E3F5B9" w:rsidP="3067DD4A" w:rsidRDefault="69E3F5B9" w14:paraId="281B1F75" w14:textId="60FA5720">
      <w:pPr>
        <w:pStyle w:val="Normal"/>
        <w:bidi w:val="0"/>
        <w:ind w:left="720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u w:val="none"/>
        </w:rPr>
      </w:pPr>
      <w:r w:rsidRPr="3067DD4A" w:rsidR="69E3F5B9">
        <w:rPr>
          <w:rFonts w:ascii="Times New Roman" w:hAnsi="Times New Roman" w:eastAsia="Times New Roman" w:cs="Times New Roman"/>
          <w:b w:val="1"/>
          <w:bCs w:val="1"/>
          <w:i w:val="1"/>
          <w:iCs w:val="1"/>
          <w:u w:val="none"/>
        </w:rPr>
        <w:t>Update on the Pandemic</w:t>
      </w:r>
    </w:p>
    <w:p w:rsidR="43734699" w:rsidP="3067DD4A" w:rsidRDefault="43734699" w14:paraId="554D85F6" w14:textId="5695C1DE">
      <w:pPr>
        <w:pStyle w:val="Normal"/>
        <w:bidi w:val="0"/>
        <w:ind w:left="720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auto"/>
          <w:sz w:val="24"/>
          <w:szCs w:val="24"/>
          <w:u w:val="none"/>
        </w:rPr>
      </w:pPr>
      <w:r w:rsidRPr="3067DD4A" w:rsidR="43734699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In lieu of the </w:t>
      </w:r>
      <w:r w:rsidRPr="3067DD4A" w:rsidR="644AEEFB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rising COVID</w:t>
      </w:r>
      <w:r w:rsidRPr="3067DD4A" w:rsidR="43734699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-19 cases and the rapid spread of the </w:t>
      </w:r>
      <w:r w:rsidRPr="3067DD4A" w:rsidR="4815EA37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o</w:t>
      </w:r>
      <w:r w:rsidRPr="3067DD4A" w:rsidR="43734699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mic</w:t>
      </w:r>
      <w:r w:rsidRPr="3067DD4A" w:rsidR="62784401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r</w:t>
      </w:r>
      <w:r w:rsidRPr="3067DD4A" w:rsidR="43734699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on variant </w:t>
      </w:r>
      <w:r w:rsidRPr="3067DD4A" w:rsidR="0B7302C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t</w:t>
      </w:r>
      <w:r w:rsidRPr="3067DD4A" w:rsidR="69E3F5B9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he</w:t>
      </w:r>
      <w:r w:rsidRPr="3067DD4A" w:rsidR="69E3F5B9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senate inquired about </w:t>
      </w:r>
      <w:r w:rsidRPr="3067DD4A" w:rsidR="7531D57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what mitigation strategies for the spring term were in place</w:t>
      </w:r>
      <w:r w:rsidRPr="3067DD4A" w:rsidR="17E5223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.</w:t>
      </w:r>
    </w:p>
    <w:p w:rsidR="17E52233" w:rsidP="3067DD4A" w:rsidRDefault="17E52233" w14:paraId="11FAEB32" w14:textId="1212D842">
      <w:pPr>
        <w:pStyle w:val="Normal"/>
        <w:bidi w:val="0"/>
        <w:ind w:left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</w:pPr>
      <w:r w:rsidRPr="3067DD4A" w:rsidR="17E5223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President Schmoke informed the senate that </w:t>
      </w:r>
      <w:proofErr w:type="spellStart"/>
      <w:r w:rsidRPr="3067DD4A" w:rsidR="136C71C8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UBalt</w:t>
      </w:r>
      <w:proofErr w:type="spellEnd"/>
      <w:r w:rsidRPr="3067DD4A" w:rsidR="136C71C8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continues to operate remotely as much as possible.  However, </w:t>
      </w:r>
      <w:r w:rsidRPr="3067DD4A" w:rsidR="2C2620A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approximately 20 – 25% of classes are scheduled either in person or </w:t>
      </w:r>
      <w:r w:rsidRPr="3067DD4A" w:rsidR="19D3082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in </w:t>
      </w:r>
      <w:r w:rsidRPr="3067DD4A" w:rsidR="2C2620A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a hybrid modality</w:t>
      </w:r>
      <w:r w:rsidRPr="3067DD4A" w:rsidR="103B896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and </w:t>
      </w:r>
      <w:r w:rsidRPr="3067DD4A" w:rsidR="29410119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will be offered as planned starting January</w:t>
      </w:r>
      <w:r w:rsidRPr="3067DD4A" w:rsidR="7782A868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31.  </w:t>
      </w:r>
      <w:r w:rsidRPr="3067DD4A" w:rsidR="5D602675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K</w:t>
      </w:r>
      <w:r w:rsidRPr="3067DD4A" w:rsidR="7782A868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N 95</w:t>
      </w:r>
      <w:r w:rsidRPr="3067DD4A" w:rsidR="00C8216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or equivalent masks </w:t>
      </w:r>
      <w:r w:rsidRPr="3067DD4A" w:rsidR="58F4EF21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are</w:t>
      </w:r>
      <w:r w:rsidRPr="3067DD4A" w:rsidR="00C8216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</w:t>
      </w:r>
      <w:r w:rsidRPr="3067DD4A" w:rsidR="00C8216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required.  KN 95 masks will </w:t>
      </w:r>
      <w:r w:rsidRPr="3067DD4A" w:rsidR="237D929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be </w:t>
      </w:r>
      <w:r w:rsidRPr="3067DD4A" w:rsidR="08EEF68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made available</w:t>
      </w:r>
      <w:r w:rsidRPr="3067DD4A" w:rsidR="00C8216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in every building.</w:t>
      </w:r>
      <w:r w:rsidRPr="3067DD4A" w:rsidR="5876D7DE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 </w:t>
      </w:r>
      <w:r w:rsidRPr="3067DD4A" w:rsidR="5876D7DE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As of this date, commencement is planned to be in person</w:t>
      </w:r>
      <w:r w:rsidRPr="3067DD4A" w:rsidR="6DFFDD17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.  Ceremonies will be held separately for each College and School. </w:t>
      </w:r>
    </w:p>
    <w:p w:rsidR="4193A81D" w:rsidP="3067DD4A" w:rsidRDefault="4193A81D" w14:paraId="5FDC5AC5" w14:textId="187ECA34">
      <w:pPr>
        <w:pStyle w:val="Normal"/>
        <w:bidi w:val="0"/>
        <w:ind w:left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</w:pPr>
      <w:r w:rsidRPr="3067DD4A" w:rsidR="4193A81D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The overall COVID-19 response has not changed.  Vaccine exempt students and staff </w:t>
      </w:r>
      <w:r w:rsidRPr="3067DD4A" w:rsidR="1923E1CD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are still required to get tested every other week.</w:t>
      </w:r>
      <w:r w:rsidRPr="3067DD4A" w:rsidR="6DFFDD17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</w:t>
      </w:r>
      <w:r w:rsidRPr="3067DD4A" w:rsidR="376BA16E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</w:t>
      </w:r>
      <w:proofErr w:type="spellStart"/>
      <w:r w:rsidRPr="3067DD4A" w:rsidR="363DA84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UBalt</w:t>
      </w:r>
      <w:proofErr w:type="spellEnd"/>
      <w:r w:rsidRPr="3067DD4A" w:rsidR="363DA84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does not mandate booster shots </w:t>
      </w:r>
      <w:r w:rsidRPr="3067DD4A" w:rsidR="38ECD52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currently</w:t>
      </w:r>
      <w:r w:rsidRPr="3067DD4A" w:rsidR="363DA84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but strongly encourages booster shots.</w:t>
      </w:r>
    </w:p>
    <w:p w:rsidR="38F9FED1" w:rsidP="3067DD4A" w:rsidRDefault="38F9FED1" w14:paraId="5727AF45" w14:textId="635A55D7">
      <w:pPr>
        <w:pStyle w:val="Normal"/>
        <w:bidi w:val="0"/>
        <w:ind w:left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</w:pPr>
      <w:r w:rsidRPr="3067DD4A" w:rsidR="38F9FED1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Sally Reed (Associate V</w:t>
      </w:r>
      <w:r w:rsidRPr="3067DD4A" w:rsidR="1255B31D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ice </w:t>
      </w:r>
      <w:r w:rsidRPr="3067DD4A" w:rsidR="38F9FED1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P</w:t>
      </w:r>
      <w:r w:rsidRPr="3067DD4A" w:rsidR="256161FD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resident</w:t>
      </w:r>
      <w:r w:rsidRPr="3067DD4A" w:rsidR="38F9FED1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&amp; Chief HR Officer</w:t>
      </w:r>
      <w:r w:rsidRPr="3067DD4A" w:rsidR="485ACE11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) clarified </w:t>
      </w:r>
      <w:r w:rsidRPr="3067DD4A" w:rsidR="5D4392F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that f</w:t>
      </w:r>
      <w:r w:rsidRPr="3067DD4A" w:rsidR="485ACE11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ace shields are available</w:t>
      </w:r>
      <w:r w:rsidRPr="3067DD4A" w:rsidR="7FFCBBA8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but</w:t>
      </w:r>
      <w:r w:rsidRPr="3067DD4A" w:rsidR="485ACE11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are not mandatory</w:t>
      </w:r>
      <w:r w:rsidRPr="3067DD4A" w:rsidR="4B18340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. Regardless of face shields, masks </w:t>
      </w:r>
      <w:r w:rsidRPr="3067DD4A" w:rsidR="7F9E16C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must</w:t>
      </w:r>
      <w:r w:rsidRPr="3067DD4A" w:rsidR="4B18340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</w:t>
      </w:r>
      <w:r w:rsidRPr="3067DD4A" w:rsidR="2DCED89E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always be worn</w:t>
      </w:r>
      <w:r w:rsidRPr="3067DD4A" w:rsidR="4B18340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.</w:t>
      </w:r>
      <w:r w:rsidRPr="3067DD4A" w:rsidR="0CE0840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 Also, </w:t>
      </w:r>
      <w:r w:rsidRPr="3067DD4A" w:rsidR="2B5DA171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results from </w:t>
      </w:r>
      <w:r w:rsidRPr="3067DD4A" w:rsidR="0CE0840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fast antibody tests (take at</w:t>
      </w:r>
      <w:r w:rsidRPr="3067DD4A" w:rsidR="507D968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home COVID-19) are not</w:t>
      </w:r>
      <w:r w:rsidRPr="3067DD4A" w:rsidR="0F3D53E1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considered, </w:t>
      </w:r>
      <w:r w:rsidRPr="3067DD4A" w:rsidR="714D2562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PCR based tests are required.</w:t>
      </w:r>
    </w:p>
    <w:p w:rsidR="3067DD4A" w:rsidP="3067DD4A" w:rsidRDefault="3067DD4A" w14:paraId="0E14ED7B" w14:textId="312034F5">
      <w:pPr>
        <w:pStyle w:val="Normal"/>
        <w:bidi w:val="0"/>
        <w:ind w:left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</w:pPr>
    </w:p>
    <w:p w:rsidR="714D2562" w:rsidP="3067DD4A" w:rsidRDefault="714D2562" w14:paraId="61783DEC" w14:textId="6119566C">
      <w:pPr>
        <w:pStyle w:val="Normal"/>
        <w:bidi w:val="0"/>
        <w:ind w:left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</w:pPr>
      <w:r w:rsidRPr="3067DD4A" w:rsidR="714D2562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auto"/>
          <w:sz w:val="24"/>
          <w:szCs w:val="24"/>
          <w:u w:val="single"/>
        </w:rPr>
        <w:t>Questions/Comment</w:t>
      </w:r>
      <w:r w:rsidRPr="3067DD4A" w:rsidR="714D2562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single"/>
        </w:rPr>
        <w:t>s</w:t>
      </w:r>
      <w:r w:rsidRPr="3067DD4A" w:rsidR="507D968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</w:t>
      </w:r>
    </w:p>
    <w:p w:rsidR="62DF50EE" w:rsidP="3067DD4A" w:rsidRDefault="62DF50EE" w14:paraId="3B605103" w14:textId="51062D72">
      <w:pPr>
        <w:pStyle w:val="Normal"/>
        <w:bidi w:val="0"/>
        <w:ind w:left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</w:pPr>
      <w:r w:rsidRPr="3067DD4A" w:rsidR="62DF50EE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It was asked as to why </w:t>
      </w:r>
      <w:proofErr w:type="spellStart"/>
      <w:r w:rsidRPr="3067DD4A" w:rsidR="62DF50EE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UBalt</w:t>
      </w:r>
      <w:proofErr w:type="spellEnd"/>
      <w:r w:rsidRPr="3067DD4A" w:rsidR="62DF50EE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still does not have medical staff.  President Schmoke and Sally Reed responded that </w:t>
      </w:r>
      <w:proofErr w:type="spellStart"/>
      <w:r w:rsidRPr="3067DD4A" w:rsidR="62DF50EE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UBalt</w:t>
      </w:r>
      <w:proofErr w:type="spellEnd"/>
      <w:r w:rsidRPr="3067DD4A" w:rsidR="62DF50EE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tried to hire medical staff</w:t>
      </w:r>
      <w:r w:rsidRPr="3067DD4A" w:rsidR="5FA5F8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however was not successful</w:t>
      </w:r>
      <w:r w:rsidRPr="3067DD4A" w:rsidR="5FA5F8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.</w:t>
      </w:r>
      <w:r w:rsidRPr="3067DD4A" w:rsidR="4DE9625E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 It was suggested instead of aiming at a </w:t>
      </w:r>
      <w:r w:rsidRPr="3067DD4A" w:rsidR="1A6AC68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full</w:t>
      </w:r>
      <w:r w:rsidRPr="3067DD4A" w:rsidR="1A6AC68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-time</w:t>
      </w:r>
      <w:r w:rsidRPr="3067DD4A" w:rsidR="4DE9625E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positi</w:t>
      </w:r>
      <w:r w:rsidRPr="3067DD4A" w:rsidR="3976AB0B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on, hire a medical professional on a contractual basis.</w:t>
      </w:r>
    </w:p>
    <w:p w:rsidR="69A676E2" w:rsidP="3067DD4A" w:rsidRDefault="69A676E2" w14:paraId="0B87228F" w14:textId="6F227DB5">
      <w:pPr>
        <w:pStyle w:val="Normal"/>
        <w:bidi w:val="0"/>
        <w:ind w:left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</w:pPr>
      <w:r w:rsidRPr="3067DD4A" w:rsidR="69A676E2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The senate</w:t>
      </w:r>
      <w:r w:rsidRPr="3067DD4A" w:rsidR="783E0ED9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inquired in lieu of the vaccine mandate what the cut of date is for students and staff to be allowed on campus.  Nicole Mara</w:t>
      </w:r>
      <w:r w:rsidRPr="3067DD4A" w:rsidR="28BB342B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no (</w:t>
      </w:r>
      <w:r w:rsidRPr="3067DD4A" w:rsidR="47DE572E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Associate Vice President, Student Success &amp; Support Services</w:t>
      </w:r>
      <w:r w:rsidRPr="3067DD4A" w:rsidR="6B8563BE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) said that there are still a few students who have not complied.  </w:t>
      </w:r>
      <w:r w:rsidRPr="3067DD4A" w:rsidR="0D94B49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S</w:t>
      </w:r>
      <w:r w:rsidRPr="3067DD4A" w:rsidR="6B8563BE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tudents who are not </w:t>
      </w:r>
      <w:r w:rsidRPr="3067DD4A" w:rsidR="167E8F5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in compliance</w:t>
      </w:r>
      <w:r w:rsidRPr="3067DD4A" w:rsidR="6B8563BE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by Jan</w:t>
      </w:r>
      <w:r w:rsidRPr="3067DD4A" w:rsidR="7E34F4C8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uary 28 will be dropped by that date</w:t>
      </w:r>
      <w:r w:rsidRPr="3067DD4A" w:rsidR="376F05D8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from in person classes</w:t>
      </w:r>
      <w:r w:rsidRPr="3067DD4A" w:rsidR="7E34F4C8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.</w:t>
      </w:r>
    </w:p>
    <w:p w:rsidR="2C530A5B" w:rsidP="3067DD4A" w:rsidRDefault="2C530A5B" w14:paraId="4A5449A0" w14:textId="3AC59994">
      <w:pPr>
        <w:pStyle w:val="Normal"/>
        <w:bidi w:val="0"/>
        <w:ind w:left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</w:pPr>
      <w:r w:rsidRPr="3067DD4A" w:rsidR="2C530A5B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Concern was expressed on how COVId-19 related information was disseminated to students.  Many students do not read </w:t>
      </w:r>
      <w:r w:rsidRPr="3067DD4A" w:rsidR="2258AD0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or do not respond to email</w:t>
      </w:r>
      <w:r w:rsidRPr="3067DD4A" w:rsidR="6C4558F7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s</w:t>
      </w:r>
      <w:r w:rsidRPr="3067DD4A" w:rsidR="2258AD0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.  </w:t>
      </w:r>
      <w:r w:rsidRPr="3067DD4A" w:rsidR="01F671B7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Could the text alert system be used instead?  David Bobart (Vice President for Technology and CIO) explained th</w:t>
      </w:r>
      <w:r w:rsidRPr="3067DD4A" w:rsidR="5C7BE1FE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e text alert system may work, however not all students are signed up for the system.  Regular text messaging is problematic since </w:t>
      </w:r>
      <w:proofErr w:type="spellStart"/>
      <w:r w:rsidRPr="3067DD4A" w:rsidR="5C7BE1FE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UBalt</w:t>
      </w:r>
      <w:proofErr w:type="spellEnd"/>
      <w:r w:rsidRPr="3067DD4A" w:rsidR="5C7BE1FE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</w:t>
      </w:r>
      <w:r w:rsidRPr="3067DD4A" w:rsidR="5F38388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would need permission of the students to </w:t>
      </w:r>
      <w:r w:rsidRPr="3067DD4A" w:rsidR="5F38388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send</w:t>
      </w:r>
      <w:r w:rsidRPr="3067DD4A" w:rsidR="5F38388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out texts</w:t>
      </w:r>
    </w:p>
    <w:p w:rsidR="3067DD4A" w:rsidP="3067DD4A" w:rsidRDefault="3067DD4A" w14:paraId="1A11E329" w14:textId="74A44D0A">
      <w:pPr>
        <w:pStyle w:val="Normal"/>
        <w:bidi w:val="0"/>
        <w:ind w:left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</w:pPr>
    </w:p>
    <w:p w:rsidR="5F38388C" w:rsidP="3067DD4A" w:rsidRDefault="5F38388C" w14:paraId="1B0E10CC" w14:textId="1DFAE104">
      <w:pPr>
        <w:pStyle w:val="Normal"/>
        <w:bidi w:val="0"/>
        <w:ind w:left="720"/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auto"/>
          <w:sz w:val="24"/>
          <w:szCs w:val="24"/>
          <w:u w:val="single"/>
        </w:rPr>
      </w:pPr>
      <w:r w:rsidRPr="3067DD4A" w:rsidR="5F38388C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auto"/>
          <w:sz w:val="24"/>
          <w:szCs w:val="24"/>
          <w:u w:val="single"/>
        </w:rPr>
        <w:t>Communication in General</w:t>
      </w:r>
    </w:p>
    <w:p w:rsidR="5F38388C" w:rsidP="3067DD4A" w:rsidRDefault="5F38388C" w14:paraId="2D1932F9" w14:textId="2F59EDE1">
      <w:pPr>
        <w:pStyle w:val="Normal"/>
        <w:bidi w:val="0"/>
        <w:ind w:left="709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</w:pPr>
      <w:r w:rsidRPr="3067DD4A" w:rsidR="5F38388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The GSC discussed concerns about communication in their last meeting with the goal </w:t>
      </w:r>
      <w:r w:rsidRPr="3067DD4A" w:rsidR="5B81DE7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of implementing</w:t>
      </w:r>
      <w:r w:rsidRPr="3067DD4A" w:rsidR="5F38388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concrete st</w:t>
      </w:r>
      <w:r w:rsidRPr="3067DD4A" w:rsidR="33A592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eps to </w:t>
      </w:r>
      <w:r w:rsidRPr="3067DD4A" w:rsidR="66149BA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improve communication</w:t>
      </w:r>
      <w:r w:rsidRPr="3067DD4A" w:rsidR="33A592C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.</w:t>
      </w:r>
      <w:r w:rsidRPr="3067DD4A" w:rsidR="389B1D3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</w:t>
      </w:r>
      <w:r w:rsidRPr="3067DD4A" w:rsidR="6C884C6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</w:t>
      </w:r>
      <w:r w:rsidRPr="3067DD4A" w:rsidR="29782FE7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It was pointed out that messaging was not always consistent and irregular.  </w:t>
      </w:r>
      <w:r w:rsidRPr="3067DD4A" w:rsidR="720A48C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The senate recognized that a lot of progress was made to improve communication. </w:t>
      </w:r>
      <w:r w:rsidRPr="3067DD4A" w:rsidR="61C8A61D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However, more regular messaging such as the weekly updates on COVID related issues that the Office of the President puts out would be welcomed.  Furthermore, UBalt does not have a single p</w:t>
      </w:r>
      <w:r w:rsidRPr="3067DD4A" w:rsidR="6BAAE2B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oint of communication and it is difficult to find information</w:t>
      </w:r>
      <w:r w:rsidRPr="3067DD4A" w:rsidR="2E0028B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.  It was suggested to improve the search function on the web site</w:t>
      </w:r>
      <w:r w:rsidRPr="3067DD4A" w:rsidR="6BAAE2B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.  Also, while progress was made, </w:t>
      </w:r>
      <w:r w:rsidRPr="3067DD4A" w:rsidR="40931FE7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most of the information provided is self-referential and</w:t>
      </w:r>
      <w:r w:rsidRPr="3067DD4A" w:rsidR="5E1BAF07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needs more context.  Paul </w:t>
      </w:r>
      <w:proofErr w:type="spellStart"/>
      <w:r w:rsidRPr="3067DD4A" w:rsidR="5E1BAF07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Moniodis</w:t>
      </w:r>
      <w:proofErr w:type="spellEnd"/>
      <w:r w:rsidRPr="3067DD4A" w:rsidR="5E1BAF07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(Assistant Provost, Institutional Research and Assessment) informed the senate that his off</w:t>
      </w:r>
      <w:r w:rsidRPr="3067DD4A" w:rsidR="6978DF3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ice is working on creating broader based reports that will allow for comparative analysis.</w:t>
      </w:r>
    </w:p>
    <w:p w:rsidR="13B82243" w:rsidP="3067DD4A" w:rsidRDefault="13B82243" w14:paraId="7AB6FAB2" w14:textId="491FF7B1">
      <w:pPr>
        <w:pStyle w:val="Normal"/>
        <w:bidi w:val="0"/>
        <w:ind w:left="709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</w:pPr>
      <w:r w:rsidRPr="3067DD4A" w:rsidR="13B8224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Another concern was that even with regular communication </w:t>
      </w:r>
      <w:r w:rsidRPr="3067DD4A" w:rsidR="418C3BA4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faculty sometimes does not know what information </w:t>
      </w:r>
      <w:r w:rsidRPr="3067DD4A" w:rsidR="4EB4E678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is needed.  As a remedy it was suggested to implement</w:t>
      </w:r>
      <w:r w:rsidRPr="3067DD4A" w:rsidR="6D1B06E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a </w:t>
      </w:r>
      <w:r w:rsidRPr="3067DD4A" w:rsidR="638F7241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recurring meeting </w:t>
      </w:r>
      <w:r w:rsidRPr="3067DD4A" w:rsidR="57C3795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with the </w:t>
      </w:r>
      <w:proofErr w:type="gramStart"/>
      <w:r w:rsidRPr="3067DD4A" w:rsidR="57C3795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Provost</w:t>
      </w:r>
      <w:proofErr w:type="gramEnd"/>
      <w:r w:rsidRPr="3067DD4A" w:rsidR="57C3795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and/or President.  Interim Provost Andersen</w:t>
      </w:r>
      <w:r w:rsidRPr="3067DD4A" w:rsidR="4F2ADF8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</w:t>
      </w:r>
      <w:r w:rsidRPr="3067DD4A" w:rsidR="0339D106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thought</w:t>
      </w:r>
      <w:r w:rsidRPr="3067DD4A" w:rsidR="4F2ADF8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that </w:t>
      </w:r>
      <w:r w:rsidRPr="3067DD4A" w:rsidR="57C3795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such a </w:t>
      </w:r>
      <w:r w:rsidRPr="3067DD4A" w:rsidR="6B21585D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standard</w:t>
      </w:r>
      <w:r w:rsidRPr="3067DD4A" w:rsidR="57C3795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meeting</w:t>
      </w:r>
      <w:r w:rsidRPr="3067DD4A" w:rsidR="717E740B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could be easily implemented.</w:t>
      </w:r>
      <w:r w:rsidRPr="3067DD4A" w:rsidR="46BF709E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</w:t>
      </w:r>
      <w:r w:rsidRPr="3067DD4A" w:rsidR="57C3795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</w:t>
      </w:r>
    </w:p>
    <w:p w:rsidR="3067DD4A" w:rsidP="3067DD4A" w:rsidRDefault="3067DD4A" w14:paraId="25D6BE9E" w14:textId="20A135B0">
      <w:pPr>
        <w:pStyle w:val="Normal"/>
        <w:bidi w:val="0"/>
        <w:ind w:left="709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</w:pPr>
    </w:p>
    <w:p w:rsidR="15EB5CCD" w:rsidP="3067DD4A" w:rsidRDefault="15EB5CCD" w14:paraId="2AF90DBE" w14:textId="493C4310">
      <w:pPr>
        <w:pStyle w:val="Normal"/>
        <w:bidi w:val="0"/>
        <w:ind w:left="709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</w:pPr>
      <w:r w:rsidRPr="3067DD4A" w:rsidR="15EB5CCD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auto"/>
          <w:sz w:val="24"/>
          <w:szCs w:val="24"/>
          <w:u w:val="single"/>
        </w:rPr>
        <w:t>Wrap up</w:t>
      </w:r>
    </w:p>
    <w:p w:rsidR="1A918290" w:rsidP="3067DD4A" w:rsidRDefault="1A918290" w14:paraId="0D3F4094" w14:textId="32A8C783">
      <w:pPr>
        <w:pStyle w:val="Normal"/>
        <w:bidi w:val="0"/>
        <w:ind w:left="709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</w:pPr>
      <w:r w:rsidRPr="3067DD4A" w:rsidR="1A9182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The senators were reminded the UFS still needed to nominate a faculty representative for the </w:t>
      </w:r>
      <w:r w:rsidRPr="3067DD4A" w:rsidR="501CCADF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committee</w:t>
      </w:r>
      <w:r w:rsidRPr="3067DD4A" w:rsidR="1A9182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</w:t>
      </w:r>
      <w:r w:rsidRPr="3067DD4A" w:rsidR="1A9182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that </w:t>
      </w:r>
      <w:r w:rsidRPr="3067DD4A" w:rsidR="485BA163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investigates</w:t>
      </w:r>
      <w:r w:rsidRPr="3067DD4A" w:rsidR="1A918290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the transition from Peop</w:t>
      </w:r>
      <w:r w:rsidRPr="3067DD4A" w:rsidR="49B743E8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leSoft to Workday</w:t>
      </w:r>
      <w:r w:rsidRPr="3067DD4A" w:rsidR="28D68AF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is needed.  </w:t>
      </w:r>
      <w:r w:rsidRPr="3067DD4A" w:rsidR="568897CB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Interested</w:t>
      </w:r>
      <w:r w:rsidRPr="3067DD4A" w:rsidR="28D68AF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 xml:space="preserve"> faculty can contact Jim Cambell for more information. </w:t>
      </w:r>
    </w:p>
    <w:p w:rsidR="3067DD4A" w:rsidP="3067DD4A" w:rsidRDefault="3067DD4A" w14:paraId="371F6BB4" w14:textId="63A8D5F8">
      <w:pPr>
        <w:pStyle w:val="Normal"/>
        <w:bidi w:val="0"/>
        <w:ind w:left="709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</w:pPr>
    </w:p>
    <w:p w:rsidR="67AE9BB2" w:rsidP="3067DD4A" w:rsidRDefault="67AE9BB2" w14:paraId="67648B8F" w14:textId="730B658B">
      <w:pPr>
        <w:pStyle w:val="Normal"/>
        <w:bidi w:val="0"/>
        <w:ind w:left="709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</w:pPr>
      <w:r w:rsidRPr="3067DD4A" w:rsidR="67AE9BB2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auto"/>
          <w:sz w:val="24"/>
          <w:szCs w:val="24"/>
          <w:u w:val="none"/>
        </w:rPr>
        <w:t>The meeting adjourned 1:55 PM.</w:t>
      </w:r>
    </w:p>
    <w:sectPr>
      <w:type w:val="nextPage"/>
      <w:pgSz w:w="12240" w:h="15840" w:orient="portrait"/>
      <w:pgMar w:top="1134" w:right="1134" w:bottom="1134" w:left="1134" w:header="0" w:footer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gQiFrVTBhHz6DN" id="otD54Bxx"/>
    <int:WordHash hashCode="1AeMe1kKKmfqUi" id="FQ8qpwlF"/>
  </int:Manifest>
  <int:Observations>
    <int:Content id="otD54Bxx">
      <int:Rejection type="LegacyProofing"/>
    </int:Content>
    <int:Content id="FQ8qpwlF">
      <int:Rejection type="LegacyProofing"/>
    </int:Content>
  </int:Observations>
</int:Intelligence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16">
    <w:lvl w:ilvl="0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hint="default" w:ascii="Wingdings" w:hAnsi="Wingdings" w:cs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2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27">
    <w:abstractNumId w:val="27"/>
  </w: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trackRevisions w:val="false"/>
  <w:defaultTabStop w:val="709"/>
  <w:autoHyphenation w:val="true"/>
  <w:compat>
    <w:compatSetting w:name="compatibilityMode" w:uri="http://schemas.microsoft.com/office/word" w:val="15"/>
  </w:compat>
  <w:themeFontLang w:val="" w:eastAsia="" w:bidi=""/>
  <w14:docId w14:val="4C1CD555"/>
  <w15:docId w15:val="{D67105B8-2892-489A-98D8-9FCD0F874D7E}"/>
  <w:rsids>
    <w:rsidRoot w:val="007258B0"/>
    <w:rsid w:val="007258B0"/>
    <w:rsid w:val="00B09952"/>
    <w:rsid w:val="00C82160"/>
    <w:rsid w:val="00C95C0D"/>
    <w:rsid w:val="00CEAE4A"/>
    <w:rsid w:val="00CF86EC"/>
    <w:rsid w:val="01A3151C"/>
    <w:rsid w:val="01F671B7"/>
    <w:rsid w:val="023954E5"/>
    <w:rsid w:val="02505A2F"/>
    <w:rsid w:val="028F072C"/>
    <w:rsid w:val="02EA6A1F"/>
    <w:rsid w:val="030C167F"/>
    <w:rsid w:val="0339D106"/>
    <w:rsid w:val="033E3D15"/>
    <w:rsid w:val="038FA2F8"/>
    <w:rsid w:val="03B5A1D7"/>
    <w:rsid w:val="03F7170B"/>
    <w:rsid w:val="0415CFD2"/>
    <w:rsid w:val="043F1882"/>
    <w:rsid w:val="051069E4"/>
    <w:rsid w:val="0533F43A"/>
    <w:rsid w:val="0569EEB5"/>
    <w:rsid w:val="05AD65B7"/>
    <w:rsid w:val="05C064D8"/>
    <w:rsid w:val="06106477"/>
    <w:rsid w:val="063D277D"/>
    <w:rsid w:val="06F04CA3"/>
    <w:rsid w:val="073EC870"/>
    <w:rsid w:val="074AC12D"/>
    <w:rsid w:val="07879165"/>
    <w:rsid w:val="07C9D257"/>
    <w:rsid w:val="07CC6EB8"/>
    <w:rsid w:val="0820106A"/>
    <w:rsid w:val="083946B1"/>
    <w:rsid w:val="08B8D6E4"/>
    <w:rsid w:val="08DA98D1"/>
    <w:rsid w:val="08EEF68F"/>
    <w:rsid w:val="08F59D90"/>
    <w:rsid w:val="09190AD2"/>
    <w:rsid w:val="092F0B06"/>
    <w:rsid w:val="093B49CF"/>
    <w:rsid w:val="093DFE26"/>
    <w:rsid w:val="09BEAD37"/>
    <w:rsid w:val="09DB11C5"/>
    <w:rsid w:val="0A5CFDEC"/>
    <w:rsid w:val="0A66588F"/>
    <w:rsid w:val="0AB9B286"/>
    <w:rsid w:val="0AD8F20E"/>
    <w:rsid w:val="0B7302C0"/>
    <w:rsid w:val="0B82F5B7"/>
    <w:rsid w:val="0B8B2F5B"/>
    <w:rsid w:val="0BBA1F70"/>
    <w:rsid w:val="0C32B342"/>
    <w:rsid w:val="0C38947A"/>
    <w:rsid w:val="0C74E2D4"/>
    <w:rsid w:val="0C76FADB"/>
    <w:rsid w:val="0C824159"/>
    <w:rsid w:val="0C914C65"/>
    <w:rsid w:val="0C99D068"/>
    <w:rsid w:val="0CAF23F4"/>
    <w:rsid w:val="0CE08400"/>
    <w:rsid w:val="0CEC6BC1"/>
    <w:rsid w:val="0CFC076E"/>
    <w:rsid w:val="0D37B10C"/>
    <w:rsid w:val="0D3C8101"/>
    <w:rsid w:val="0D83DF5C"/>
    <w:rsid w:val="0D94B49C"/>
    <w:rsid w:val="0E2CCA40"/>
    <w:rsid w:val="0EDB5152"/>
    <w:rsid w:val="0EE8901A"/>
    <w:rsid w:val="0F3D53E1"/>
    <w:rsid w:val="0F5F1FCB"/>
    <w:rsid w:val="0F6F23F9"/>
    <w:rsid w:val="0F749262"/>
    <w:rsid w:val="0F8AD174"/>
    <w:rsid w:val="0F988B0E"/>
    <w:rsid w:val="0FC85B84"/>
    <w:rsid w:val="0FDF4903"/>
    <w:rsid w:val="0FEF16E3"/>
    <w:rsid w:val="0FFBA18D"/>
    <w:rsid w:val="10243202"/>
    <w:rsid w:val="1026E01D"/>
    <w:rsid w:val="103B896F"/>
    <w:rsid w:val="1071EC1C"/>
    <w:rsid w:val="10D29B1E"/>
    <w:rsid w:val="10DF7FD7"/>
    <w:rsid w:val="1105F123"/>
    <w:rsid w:val="117A273F"/>
    <w:rsid w:val="1212E77C"/>
    <w:rsid w:val="1255B31D"/>
    <w:rsid w:val="1285BF83"/>
    <w:rsid w:val="133FEA9A"/>
    <w:rsid w:val="136A7FA4"/>
    <w:rsid w:val="136C71C8"/>
    <w:rsid w:val="137F026C"/>
    <w:rsid w:val="13A6F290"/>
    <w:rsid w:val="13B82243"/>
    <w:rsid w:val="13F3319C"/>
    <w:rsid w:val="14218FE4"/>
    <w:rsid w:val="14402D9F"/>
    <w:rsid w:val="146211C8"/>
    <w:rsid w:val="14A58975"/>
    <w:rsid w:val="15EB5CCD"/>
    <w:rsid w:val="1643C6A6"/>
    <w:rsid w:val="165F085A"/>
    <w:rsid w:val="167E8F50"/>
    <w:rsid w:val="1712C941"/>
    <w:rsid w:val="179DFB62"/>
    <w:rsid w:val="17AFD504"/>
    <w:rsid w:val="17BB9660"/>
    <w:rsid w:val="17E52233"/>
    <w:rsid w:val="181489B2"/>
    <w:rsid w:val="183EBA15"/>
    <w:rsid w:val="18512604"/>
    <w:rsid w:val="18707DEF"/>
    <w:rsid w:val="187CFE01"/>
    <w:rsid w:val="1923E1CD"/>
    <w:rsid w:val="196FCF6D"/>
    <w:rsid w:val="1984181F"/>
    <w:rsid w:val="1990A6EC"/>
    <w:rsid w:val="199603C1"/>
    <w:rsid w:val="19D3082C"/>
    <w:rsid w:val="19DF2990"/>
    <w:rsid w:val="1A188F3A"/>
    <w:rsid w:val="1A2BE2E2"/>
    <w:rsid w:val="1A40A1E0"/>
    <w:rsid w:val="1A5BA4DA"/>
    <w:rsid w:val="1A6AC68A"/>
    <w:rsid w:val="1A6E0EA1"/>
    <w:rsid w:val="1A918290"/>
    <w:rsid w:val="1AB116BB"/>
    <w:rsid w:val="1B24C82B"/>
    <w:rsid w:val="1B2AD7FA"/>
    <w:rsid w:val="1B759189"/>
    <w:rsid w:val="1B7D54A9"/>
    <w:rsid w:val="1BD4C9CB"/>
    <w:rsid w:val="1BEC2426"/>
    <w:rsid w:val="1C109D98"/>
    <w:rsid w:val="1C74D685"/>
    <w:rsid w:val="1CD650BF"/>
    <w:rsid w:val="1CF908A7"/>
    <w:rsid w:val="1D354162"/>
    <w:rsid w:val="1DB11E26"/>
    <w:rsid w:val="1DD05FB0"/>
    <w:rsid w:val="1E58AA47"/>
    <w:rsid w:val="1E5A4724"/>
    <w:rsid w:val="1E9B5107"/>
    <w:rsid w:val="1F07D2B7"/>
    <w:rsid w:val="1F0F6E90"/>
    <w:rsid w:val="1F141303"/>
    <w:rsid w:val="1F483E5A"/>
    <w:rsid w:val="1F4CEE87"/>
    <w:rsid w:val="1F734578"/>
    <w:rsid w:val="1FAF3E44"/>
    <w:rsid w:val="1FD7F42F"/>
    <w:rsid w:val="1FE6C013"/>
    <w:rsid w:val="1FEAFEA3"/>
    <w:rsid w:val="1FEE9AB0"/>
    <w:rsid w:val="204902AC"/>
    <w:rsid w:val="204A2EE2"/>
    <w:rsid w:val="20667D4A"/>
    <w:rsid w:val="206FE1E9"/>
    <w:rsid w:val="21107CC1"/>
    <w:rsid w:val="212BD4AA"/>
    <w:rsid w:val="213CADB5"/>
    <w:rsid w:val="21492DC8"/>
    <w:rsid w:val="2173C490"/>
    <w:rsid w:val="21CC7061"/>
    <w:rsid w:val="2219EE2C"/>
    <w:rsid w:val="2251109A"/>
    <w:rsid w:val="2258AD06"/>
    <w:rsid w:val="226F34FA"/>
    <w:rsid w:val="2286640A"/>
    <w:rsid w:val="22F3B660"/>
    <w:rsid w:val="234184B4"/>
    <w:rsid w:val="237D929F"/>
    <w:rsid w:val="23ED12D1"/>
    <w:rsid w:val="24D84729"/>
    <w:rsid w:val="25124E44"/>
    <w:rsid w:val="251C54C1"/>
    <w:rsid w:val="25210756"/>
    <w:rsid w:val="252EC0F0"/>
    <w:rsid w:val="254C7BD9"/>
    <w:rsid w:val="256161FD"/>
    <w:rsid w:val="256FC976"/>
    <w:rsid w:val="25792B71"/>
    <w:rsid w:val="25947400"/>
    <w:rsid w:val="25CC795B"/>
    <w:rsid w:val="261A965D"/>
    <w:rsid w:val="2661AB8C"/>
    <w:rsid w:val="26E7EE0E"/>
    <w:rsid w:val="2728ED0B"/>
    <w:rsid w:val="274714B5"/>
    <w:rsid w:val="274A8C19"/>
    <w:rsid w:val="275970B5"/>
    <w:rsid w:val="276114C2"/>
    <w:rsid w:val="2774B441"/>
    <w:rsid w:val="27F09870"/>
    <w:rsid w:val="282BFE09"/>
    <w:rsid w:val="28453B23"/>
    <w:rsid w:val="286661B2"/>
    <w:rsid w:val="28A2253C"/>
    <w:rsid w:val="28BB342B"/>
    <w:rsid w:val="28D68AFA"/>
    <w:rsid w:val="2921ADC8"/>
    <w:rsid w:val="29410119"/>
    <w:rsid w:val="29782FE7"/>
    <w:rsid w:val="299720BC"/>
    <w:rsid w:val="29CED1B7"/>
    <w:rsid w:val="2A0DBB14"/>
    <w:rsid w:val="2A729968"/>
    <w:rsid w:val="2A7DE250"/>
    <w:rsid w:val="2A7E655C"/>
    <w:rsid w:val="2A86B789"/>
    <w:rsid w:val="2A89C128"/>
    <w:rsid w:val="2ACDD987"/>
    <w:rsid w:val="2B5DA171"/>
    <w:rsid w:val="2B63E016"/>
    <w:rsid w:val="2BF1302E"/>
    <w:rsid w:val="2BF5093A"/>
    <w:rsid w:val="2BFB18E9"/>
    <w:rsid w:val="2C0E69C9"/>
    <w:rsid w:val="2C1BADA9"/>
    <w:rsid w:val="2C2620A4"/>
    <w:rsid w:val="2C530A5B"/>
    <w:rsid w:val="2CFFB077"/>
    <w:rsid w:val="2D1ADE64"/>
    <w:rsid w:val="2D93D3B2"/>
    <w:rsid w:val="2D9A814A"/>
    <w:rsid w:val="2DCED89E"/>
    <w:rsid w:val="2E0028B3"/>
    <w:rsid w:val="2EA1DC86"/>
    <w:rsid w:val="2EAEC13F"/>
    <w:rsid w:val="2EC6BF68"/>
    <w:rsid w:val="2EC6E128"/>
    <w:rsid w:val="2EE9ACA5"/>
    <w:rsid w:val="2F1CC534"/>
    <w:rsid w:val="2F2CF69A"/>
    <w:rsid w:val="2F340E44"/>
    <w:rsid w:val="2FA21496"/>
    <w:rsid w:val="302F4EEE"/>
    <w:rsid w:val="3067DD4A"/>
    <w:rsid w:val="30A6EE27"/>
    <w:rsid w:val="3121A29C"/>
    <w:rsid w:val="315D9B68"/>
    <w:rsid w:val="3182F173"/>
    <w:rsid w:val="31D97D48"/>
    <w:rsid w:val="31E63B92"/>
    <w:rsid w:val="3228C93A"/>
    <w:rsid w:val="3234A050"/>
    <w:rsid w:val="325C3BBE"/>
    <w:rsid w:val="32941584"/>
    <w:rsid w:val="32C60370"/>
    <w:rsid w:val="3367072F"/>
    <w:rsid w:val="33A592CF"/>
    <w:rsid w:val="33CB27AD"/>
    <w:rsid w:val="33D70DFA"/>
    <w:rsid w:val="33E73773"/>
    <w:rsid w:val="34ACC082"/>
    <w:rsid w:val="34D90C1F"/>
    <w:rsid w:val="35111E0A"/>
    <w:rsid w:val="3525F049"/>
    <w:rsid w:val="363DA843"/>
    <w:rsid w:val="36520B0D"/>
    <w:rsid w:val="368E0DD6"/>
    <w:rsid w:val="369CAFB3"/>
    <w:rsid w:val="36BDF671"/>
    <w:rsid w:val="36E077B2"/>
    <w:rsid w:val="36FC3A5D"/>
    <w:rsid w:val="3701BE70"/>
    <w:rsid w:val="370EAEBC"/>
    <w:rsid w:val="37509432"/>
    <w:rsid w:val="37583932"/>
    <w:rsid w:val="376BA16E"/>
    <w:rsid w:val="376F05D8"/>
    <w:rsid w:val="37A1AD7D"/>
    <w:rsid w:val="37AF606E"/>
    <w:rsid w:val="3859411C"/>
    <w:rsid w:val="385D910B"/>
    <w:rsid w:val="38723079"/>
    <w:rsid w:val="389B1D36"/>
    <w:rsid w:val="38AE0AF2"/>
    <w:rsid w:val="38ECD524"/>
    <w:rsid w:val="38F9FED1"/>
    <w:rsid w:val="3976AB0B"/>
    <w:rsid w:val="39847BD2"/>
    <w:rsid w:val="3992E39C"/>
    <w:rsid w:val="39ABE57F"/>
    <w:rsid w:val="3A08ADF4"/>
    <w:rsid w:val="3AC0961C"/>
    <w:rsid w:val="3ACFE34D"/>
    <w:rsid w:val="3B2EB3FD"/>
    <w:rsid w:val="3B9FA118"/>
    <w:rsid w:val="3BBB3959"/>
    <w:rsid w:val="3BC5B965"/>
    <w:rsid w:val="3BEA0D65"/>
    <w:rsid w:val="3C0EC352"/>
    <w:rsid w:val="3C1281F8"/>
    <w:rsid w:val="3C163606"/>
    <w:rsid w:val="3CA0F7CA"/>
    <w:rsid w:val="3CCA845E"/>
    <w:rsid w:val="3D3AAD63"/>
    <w:rsid w:val="3D570E49"/>
    <w:rsid w:val="3D7DF040"/>
    <w:rsid w:val="3DB3EA4D"/>
    <w:rsid w:val="3DB63FDF"/>
    <w:rsid w:val="3DE5A524"/>
    <w:rsid w:val="3DE7991E"/>
    <w:rsid w:val="3DFB1351"/>
    <w:rsid w:val="3E01FA1C"/>
    <w:rsid w:val="3E07093D"/>
    <w:rsid w:val="3E4E501B"/>
    <w:rsid w:val="3E64C2E7"/>
    <w:rsid w:val="3E6654BF"/>
    <w:rsid w:val="3E6A249C"/>
    <w:rsid w:val="3E9ED7F3"/>
    <w:rsid w:val="3EA95D80"/>
    <w:rsid w:val="3EE117AD"/>
    <w:rsid w:val="3F0BD267"/>
    <w:rsid w:val="3F19C0A1"/>
    <w:rsid w:val="3F58663E"/>
    <w:rsid w:val="3F87B8AF"/>
    <w:rsid w:val="40247390"/>
    <w:rsid w:val="40931FE7"/>
    <w:rsid w:val="40A50501"/>
    <w:rsid w:val="40A7E200"/>
    <w:rsid w:val="41410864"/>
    <w:rsid w:val="418C3BA4"/>
    <w:rsid w:val="418F8F26"/>
    <w:rsid w:val="4190448E"/>
    <w:rsid w:val="4193A81D"/>
    <w:rsid w:val="41F5134D"/>
    <w:rsid w:val="41FF140B"/>
    <w:rsid w:val="4236A66A"/>
    <w:rsid w:val="424CCC23"/>
    <w:rsid w:val="42FE0258"/>
    <w:rsid w:val="430BF88C"/>
    <w:rsid w:val="43734699"/>
    <w:rsid w:val="43FB6DA6"/>
    <w:rsid w:val="44258163"/>
    <w:rsid w:val="44C7CC5A"/>
    <w:rsid w:val="44DE005A"/>
    <w:rsid w:val="44F1692B"/>
    <w:rsid w:val="4521B22E"/>
    <w:rsid w:val="4527BFDE"/>
    <w:rsid w:val="4590EFAB"/>
    <w:rsid w:val="45F76029"/>
    <w:rsid w:val="463A4651"/>
    <w:rsid w:val="467A9C80"/>
    <w:rsid w:val="469A80FE"/>
    <w:rsid w:val="46A9688B"/>
    <w:rsid w:val="46BF709E"/>
    <w:rsid w:val="470358F7"/>
    <w:rsid w:val="4761D157"/>
    <w:rsid w:val="47934C7B"/>
    <w:rsid w:val="47DE572E"/>
    <w:rsid w:val="4815EA37"/>
    <w:rsid w:val="485ACE11"/>
    <w:rsid w:val="485BA163"/>
    <w:rsid w:val="48621FEF"/>
    <w:rsid w:val="487B47F0"/>
    <w:rsid w:val="48897CDF"/>
    <w:rsid w:val="489E5477"/>
    <w:rsid w:val="48B115EF"/>
    <w:rsid w:val="48B96CBE"/>
    <w:rsid w:val="48F610CD"/>
    <w:rsid w:val="49016FB2"/>
    <w:rsid w:val="493D9EE0"/>
    <w:rsid w:val="49A9234B"/>
    <w:rsid w:val="49B743E8"/>
    <w:rsid w:val="49DABF56"/>
    <w:rsid w:val="49E7DB5D"/>
    <w:rsid w:val="4A064182"/>
    <w:rsid w:val="4A54EA46"/>
    <w:rsid w:val="4A57D443"/>
    <w:rsid w:val="4A6460CE"/>
    <w:rsid w:val="4A7DECD7"/>
    <w:rsid w:val="4ABF18C9"/>
    <w:rsid w:val="4AD15D11"/>
    <w:rsid w:val="4AE23246"/>
    <w:rsid w:val="4B18340C"/>
    <w:rsid w:val="4B20D0C1"/>
    <w:rsid w:val="4B71B8CE"/>
    <w:rsid w:val="4B809854"/>
    <w:rsid w:val="4B9D7E5C"/>
    <w:rsid w:val="4C309348"/>
    <w:rsid w:val="4C4A2AD7"/>
    <w:rsid w:val="4C85F02D"/>
    <w:rsid w:val="4CC069E0"/>
    <w:rsid w:val="4D201CC3"/>
    <w:rsid w:val="4D9C0190"/>
    <w:rsid w:val="4DB957D2"/>
    <w:rsid w:val="4DE9625E"/>
    <w:rsid w:val="4E5C3A41"/>
    <w:rsid w:val="4E63502C"/>
    <w:rsid w:val="4E8CB6A2"/>
    <w:rsid w:val="4EB4E678"/>
    <w:rsid w:val="4EBBED24"/>
    <w:rsid w:val="4F0D95FB"/>
    <w:rsid w:val="4F2ADF80"/>
    <w:rsid w:val="4F4239DB"/>
    <w:rsid w:val="4FA46892"/>
    <w:rsid w:val="4FB8E57E"/>
    <w:rsid w:val="4FD351FB"/>
    <w:rsid w:val="4FE1C19C"/>
    <w:rsid w:val="501CCADF"/>
    <w:rsid w:val="507D968A"/>
    <w:rsid w:val="50A6CD2E"/>
    <w:rsid w:val="50FE444E"/>
    <w:rsid w:val="5129471C"/>
    <w:rsid w:val="514474B5"/>
    <w:rsid w:val="51599326"/>
    <w:rsid w:val="518005DE"/>
    <w:rsid w:val="51EFD9D8"/>
    <w:rsid w:val="52293E9A"/>
    <w:rsid w:val="523D559E"/>
    <w:rsid w:val="5275BE55"/>
    <w:rsid w:val="52B58CFF"/>
    <w:rsid w:val="52F531B1"/>
    <w:rsid w:val="537AC135"/>
    <w:rsid w:val="538F5E47"/>
    <w:rsid w:val="53EEC0B8"/>
    <w:rsid w:val="5477D9B5"/>
    <w:rsid w:val="54910212"/>
    <w:rsid w:val="54B7E409"/>
    <w:rsid w:val="54D5ABA8"/>
    <w:rsid w:val="54F4BB40"/>
    <w:rsid w:val="554617C7"/>
    <w:rsid w:val="55663001"/>
    <w:rsid w:val="55C469B7"/>
    <w:rsid w:val="55D8642E"/>
    <w:rsid w:val="5619920C"/>
    <w:rsid w:val="568897CB"/>
    <w:rsid w:val="57944F44"/>
    <w:rsid w:val="57AFF12C"/>
    <w:rsid w:val="57B5626D"/>
    <w:rsid w:val="57C3795F"/>
    <w:rsid w:val="581D7E6C"/>
    <w:rsid w:val="584DE085"/>
    <w:rsid w:val="585AE1E4"/>
    <w:rsid w:val="586F7F93"/>
    <w:rsid w:val="5876D7DE"/>
    <w:rsid w:val="587EC8A7"/>
    <w:rsid w:val="58B11B9F"/>
    <w:rsid w:val="58F4EF21"/>
    <w:rsid w:val="59647335"/>
    <w:rsid w:val="59D08889"/>
    <w:rsid w:val="59FF1A9D"/>
    <w:rsid w:val="5A1A9908"/>
    <w:rsid w:val="5AB63B5B"/>
    <w:rsid w:val="5ABC63FE"/>
    <w:rsid w:val="5AD18108"/>
    <w:rsid w:val="5AF61FE2"/>
    <w:rsid w:val="5B004396"/>
    <w:rsid w:val="5B12065F"/>
    <w:rsid w:val="5B6C58EA"/>
    <w:rsid w:val="5B6CA861"/>
    <w:rsid w:val="5B81DE76"/>
    <w:rsid w:val="5BB527E2"/>
    <w:rsid w:val="5BF99534"/>
    <w:rsid w:val="5C7BE1FE"/>
    <w:rsid w:val="5D4392F4"/>
    <w:rsid w:val="5D536007"/>
    <w:rsid w:val="5D602675"/>
    <w:rsid w:val="5DBA768C"/>
    <w:rsid w:val="5E08BBC7"/>
    <w:rsid w:val="5E1BAF07"/>
    <w:rsid w:val="5E999ECD"/>
    <w:rsid w:val="5EB54B1F"/>
    <w:rsid w:val="5EB619B3"/>
    <w:rsid w:val="5F1353CF"/>
    <w:rsid w:val="5F2C53F3"/>
    <w:rsid w:val="5F38388C"/>
    <w:rsid w:val="5FA5F89C"/>
    <w:rsid w:val="5FBDE65B"/>
    <w:rsid w:val="5FF66BD5"/>
    <w:rsid w:val="60289051"/>
    <w:rsid w:val="6065F3C9"/>
    <w:rsid w:val="60B1A94E"/>
    <w:rsid w:val="61338D00"/>
    <w:rsid w:val="61789CC3"/>
    <w:rsid w:val="61C8A61D"/>
    <w:rsid w:val="62784401"/>
    <w:rsid w:val="6289C462"/>
    <w:rsid w:val="62DF50EE"/>
    <w:rsid w:val="62F432DD"/>
    <w:rsid w:val="632746E8"/>
    <w:rsid w:val="636F86F4"/>
    <w:rsid w:val="638F7241"/>
    <w:rsid w:val="6390932C"/>
    <w:rsid w:val="63A784E7"/>
    <w:rsid w:val="63ADD558"/>
    <w:rsid w:val="63CD9C95"/>
    <w:rsid w:val="644AEEFB"/>
    <w:rsid w:val="6486EF4E"/>
    <w:rsid w:val="64A4CB68"/>
    <w:rsid w:val="64B7EE1B"/>
    <w:rsid w:val="64D93578"/>
    <w:rsid w:val="65313682"/>
    <w:rsid w:val="653A9B9C"/>
    <w:rsid w:val="65696CF6"/>
    <w:rsid w:val="66149BA4"/>
    <w:rsid w:val="66200277"/>
    <w:rsid w:val="665AEA32"/>
    <w:rsid w:val="66A0CC9C"/>
    <w:rsid w:val="66A8033B"/>
    <w:rsid w:val="66F67E6D"/>
    <w:rsid w:val="67383100"/>
    <w:rsid w:val="677AFFD3"/>
    <w:rsid w:val="67AE9BB2"/>
    <w:rsid w:val="67B04AB5"/>
    <w:rsid w:val="67B4095B"/>
    <w:rsid w:val="67BBF6E1"/>
    <w:rsid w:val="680B497C"/>
    <w:rsid w:val="68212DD7"/>
    <w:rsid w:val="68A620CD"/>
    <w:rsid w:val="68BA3615"/>
    <w:rsid w:val="68E75AD5"/>
    <w:rsid w:val="6932837A"/>
    <w:rsid w:val="6964C8A1"/>
    <w:rsid w:val="6978DF3F"/>
    <w:rsid w:val="69A676E2"/>
    <w:rsid w:val="69B56B9E"/>
    <w:rsid w:val="69BCFE38"/>
    <w:rsid w:val="69CF7297"/>
    <w:rsid w:val="69E3F5B9"/>
    <w:rsid w:val="69ECC8D9"/>
    <w:rsid w:val="6A296866"/>
    <w:rsid w:val="6A72DB7F"/>
    <w:rsid w:val="6A7C138C"/>
    <w:rsid w:val="6AB27A2A"/>
    <w:rsid w:val="6AF1EC22"/>
    <w:rsid w:val="6B21585D"/>
    <w:rsid w:val="6B6A6D55"/>
    <w:rsid w:val="6B8563BE"/>
    <w:rsid w:val="6BAAE2BA"/>
    <w:rsid w:val="6C4558F7"/>
    <w:rsid w:val="6C884C6C"/>
    <w:rsid w:val="6C8ECE07"/>
    <w:rsid w:val="6CA727C9"/>
    <w:rsid w:val="6CB9F276"/>
    <w:rsid w:val="6CC236F7"/>
    <w:rsid w:val="6CE76B0D"/>
    <w:rsid w:val="6D1B06EC"/>
    <w:rsid w:val="6D1E4D15"/>
    <w:rsid w:val="6D47E6FB"/>
    <w:rsid w:val="6D5AE73F"/>
    <w:rsid w:val="6DFFDD17"/>
    <w:rsid w:val="6E3821DA"/>
    <w:rsid w:val="6EE51C04"/>
    <w:rsid w:val="6F1BBDFF"/>
    <w:rsid w:val="6F280D0E"/>
    <w:rsid w:val="6F7F8221"/>
    <w:rsid w:val="6FBF1B40"/>
    <w:rsid w:val="6FCF7F77"/>
    <w:rsid w:val="6FEFC742"/>
    <w:rsid w:val="700FB77F"/>
    <w:rsid w:val="7021D2CC"/>
    <w:rsid w:val="7061DB89"/>
    <w:rsid w:val="70980A55"/>
    <w:rsid w:val="70C5CB95"/>
    <w:rsid w:val="714D2562"/>
    <w:rsid w:val="7160A285"/>
    <w:rsid w:val="716B5653"/>
    <w:rsid w:val="717E740B"/>
    <w:rsid w:val="71E1A0ED"/>
    <w:rsid w:val="71F7E556"/>
    <w:rsid w:val="720727EF"/>
    <w:rsid w:val="720A48C0"/>
    <w:rsid w:val="723C547D"/>
    <w:rsid w:val="723C547D"/>
    <w:rsid w:val="72A5FCDF"/>
    <w:rsid w:val="72B5C4FC"/>
    <w:rsid w:val="7319DDE0"/>
    <w:rsid w:val="73639DEE"/>
    <w:rsid w:val="73653482"/>
    <w:rsid w:val="7390AB2F"/>
    <w:rsid w:val="73D01200"/>
    <w:rsid w:val="73F6CD31"/>
    <w:rsid w:val="73FC61B7"/>
    <w:rsid w:val="7450EF73"/>
    <w:rsid w:val="74C78046"/>
    <w:rsid w:val="74E4216D"/>
    <w:rsid w:val="750B6B78"/>
    <w:rsid w:val="75152877"/>
    <w:rsid w:val="7531D576"/>
    <w:rsid w:val="75612331"/>
    <w:rsid w:val="758215DE"/>
    <w:rsid w:val="7584A3D5"/>
    <w:rsid w:val="75A25387"/>
    <w:rsid w:val="75D0EDA2"/>
    <w:rsid w:val="75DE4C97"/>
    <w:rsid w:val="762CB3FD"/>
    <w:rsid w:val="76524E7B"/>
    <w:rsid w:val="7653288C"/>
    <w:rsid w:val="76533052"/>
    <w:rsid w:val="77140C0E"/>
    <w:rsid w:val="775B2768"/>
    <w:rsid w:val="7782A868"/>
    <w:rsid w:val="77A3989C"/>
    <w:rsid w:val="77B8F24E"/>
    <w:rsid w:val="77EAF8B8"/>
    <w:rsid w:val="783E0ED9"/>
    <w:rsid w:val="78938CE4"/>
    <w:rsid w:val="78B53944"/>
    <w:rsid w:val="78DD9D63"/>
    <w:rsid w:val="78E8211A"/>
    <w:rsid w:val="79190222"/>
    <w:rsid w:val="795CB035"/>
    <w:rsid w:val="7970C6E0"/>
    <w:rsid w:val="7985AAD1"/>
    <w:rsid w:val="79EE4D35"/>
    <w:rsid w:val="7A22140C"/>
    <w:rsid w:val="7A2AE75F"/>
    <w:rsid w:val="7A88C40F"/>
    <w:rsid w:val="7ADE38F9"/>
    <w:rsid w:val="7B62C42C"/>
    <w:rsid w:val="7BA5B40B"/>
    <w:rsid w:val="7C110B01"/>
    <w:rsid w:val="7C2870C7"/>
    <w:rsid w:val="7C62FF30"/>
    <w:rsid w:val="7D24224D"/>
    <w:rsid w:val="7D2F3213"/>
    <w:rsid w:val="7D7CE90B"/>
    <w:rsid w:val="7DA0FDE3"/>
    <w:rsid w:val="7DD15FFC"/>
    <w:rsid w:val="7E34F4C8"/>
    <w:rsid w:val="7E5F3E4B"/>
    <w:rsid w:val="7F02CE68"/>
    <w:rsid w:val="7F410D48"/>
    <w:rsid w:val="7F9E16C0"/>
    <w:rsid w:val="7FCBF1B9"/>
    <w:rsid w:val="7FFCBBA8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Liberation Serif" w:hAnsi="Liberation Serif" w:eastAsia="DejaVu Sans" w:cs="Free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DejaVu Sans" w:cs="FreeSans"/>
      <w:color w:val="auto"/>
      <w:kern w:val="0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Normaltextrun" w:customStyle="1">
    <w:name w:val="normaltextrun"/>
    <w:qFormat/>
    <w:rsid w:val="40d1c66f"/>
    <w:rPr/>
  </w:style>
  <w:style w:type="character" w:styleId="Eop" w:customStyle="1">
    <w:name w:val="eop"/>
    <w:qFormat/>
    <w:rsid w:val="40d1c66f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eastAsia="" w:cs="" w:asciiTheme="minorHAnsi" w:hAnsiTheme="minorHAnsi" w:eastAsiaTheme="minorHAnsi" w:cstheme="minorBidi"/>
    </w:rPr>
  </w:style>
  <w:style w:type="paragraph" w:styleId="paragraph" w:customStyle="true">
    <w:uiPriority w:val="1"/>
    <w:name w:val="paragraph"/>
    <w:basedOn w:val="Normal"/>
    <w:rsid w:val="3067DD4A"/>
    <w:rPr>
      <w:rFonts w:ascii="Times New Roman" w:hAnsi="Times New Roman" w:eastAsia="Times New Roman" w:cs="Times New Roman"/>
    </w:rPr>
    <w:pPr>
      <w:spacing w:beforeAutospacing="on" w:afterAutospacing="on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numbering" Target="numbering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Relationship Type="http://schemas.openxmlformats.org/officeDocument/2006/relationships/customXml" Target="../customXml/item1.xml" Id="rId5" /><Relationship Type="http://schemas.openxmlformats.org/officeDocument/2006/relationships/customXml" Target="../customXml/item2.xml" Id="rId6" /><Relationship Type="http://schemas.openxmlformats.org/officeDocument/2006/relationships/customXml" Target="../customXml/item3.xml" Id="rId7" /><Relationship Type="http://schemas.microsoft.com/office/2019/09/relationships/intelligence" Target="intelligence.xml" Id="R44dcbeffca44475e" /></Relationships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789DCBC39CF4491AD8145E78B7A90" ma:contentTypeVersion="10" ma:contentTypeDescription="Create a new document." ma:contentTypeScope="" ma:versionID="f9ca9eb0102b378acd07bf39cef8e668">
  <xsd:schema xmlns:xsd="http://www.w3.org/2001/XMLSchema" xmlns:xs="http://www.w3.org/2001/XMLSchema" xmlns:p="http://schemas.microsoft.com/office/2006/metadata/properties" xmlns:ns2="225384fa-0630-4e8b-8824-a3d584d9eeb6" xmlns:ns3="f54fbc77-99e4-47b6-b8ca-ad933546ddf8" targetNamespace="http://schemas.microsoft.com/office/2006/metadata/properties" ma:root="true" ma:fieldsID="38493370dddf97ccf3c98dfde3785230" ns2:_="" ns3:_="">
    <xsd:import namespace="225384fa-0630-4e8b-8824-a3d584d9eeb6"/>
    <xsd:import namespace="f54fbc77-99e4-47b6-b8ca-ad933546dd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384fa-0630-4e8b-8824-a3d584d9e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fbc77-99e4-47b6-b8ca-ad933546dd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5EF6E6-31FB-46DC-AC5B-B4AF08D8EAF1}"/>
</file>

<file path=customXml/itemProps2.xml><?xml version="1.0" encoding="utf-8"?>
<ds:datastoreItem xmlns:ds="http://schemas.openxmlformats.org/officeDocument/2006/customXml" ds:itemID="{3AE0D5D8-A26D-4E97-BC37-291972B1A6E3}"/>
</file>

<file path=customXml/itemProps3.xml><?xml version="1.0" encoding="utf-8"?>
<ds:datastoreItem xmlns:ds="http://schemas.openxmlformats.org/officeDocument/2006/customXml" ds:itemID="{E6606D81-8ABC-4EE8-9F58-09DB216DB19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/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dc:description/>
  <dc:language>en-US</dc:language>
  <lastModifiedBy>Wolf Pecher</lastModifiedBy>
  <dcterms:modified xsi:type="dcterms:W3CDTF">2022-02-03T18:34:06.0371884Z</dcterms:modified>
  <revision>21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0x01010047F789DCBC39CF4491AD8145E78B7A90</vt:lpwstr>
  </property>
</Properties>
</file>