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rPr>
        <w:id w:val="1203745711"/>
        <w:docPartObj>
          <w:docPartGallery w:val="Cover Pages"/>
          <w:docPartUnique/>
        </w:docPartObj>
      </w:sdtPr>
      <w:sdtEndPr>
        <w:rPr>
          <w:rFonts w:ascii="Arial" w:eastAsia="Times New Roman" w:hAnsi="Arial" w:cs="Arial"/>
          <w:b/>
          <w:bCs/>
          <w:noProof/>
          <w:color w:val="676767"/>
          <w:sz w:val="23"/>
          <w:szCs w:val="23"/>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EF2B52">
            <w:tc>
              <w:tcPr>
                <w:tcW w:w="7672" w:type="dxa"/>
                <w:tcMar>
                  <w:top w:w="216" w:type="dxa"/>
                  <w:left w:w="115" w:type="dxa"/>
                  <w:bottom w:w="216" w:type="dxa"/>
                  <w:right w:w="115" w:type="dxa"/>
                </w:tcMar>
              </w:tcPr>
              <w:p w:rsidR="00EF2B52" w:rsidRDefault="001B35EC" w:rsidP="00EF2B52">
                <w:pPr>
                  <w:pStyle w:val="NoSpacing"/>
                  <w:rPr>
                    <w:rFonts w:asciiTheme="majorHAnsi" w:eastAsiaTheme="majorEastAsia" w:hAnsiTheme="majorHAnsi" w:cstheme="majorBidi"/>
                  </w:rPr>
                </w:pPr>
                <w:r w:rsidRPr="001B35EC">
                  <w:rPr>
                    <w:rFonts w:ascii="Arial" w:eastAsia="Times New Roman" w:hAnsi="Arial" w:cs="Arial"/>
                    <w:b/>
                    <w:bCs/>
                    <w:color w:val="676767"/>
                    <w:sz w:val="40"/>
                    <w:szCs w:val="40"/>
                  </w:rPr>
                  <w:t>Appendix A</w:t>
                </w:r>
              </w:p>
            </w:tc>
          </w:tr>
          <w:tr w:rsidR="00EF2B52">
            <w:tc>
              <w:tcPr>
                <w:tcW w:w="7672" w:type="dxa"/>
              </w:tcPr>
              <w:sdt>
                <w:sdtPr>
                  <w:rPr>
                    <w:rFonts w:ascii="Arial" w:eastAsia="Times New Roman" w:hAnsi="Arial" w:cs="Arial"/>
                    <w:b/>
                    <w:bCs/>
                    <w:color w:val="676767"/>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EF2B52" w:rsidRDefault="00B803D5">
                    <w:pPr>
                      <w:pStyle w:val="NoSpacing"/>
                      <w:rPr>
                        <w:rFonts w:asciiTheme="majorHAnsi" w:eastAsiaTheme="majorEastAsia" w:hAnsiTheme="majorHAnsi" w:cstheme="majorBidi"/>
                        <w:color w:val="4F81BD" w:themeColor="accent1"/>
                        <w:sz w:val="80"/>
                        <w:szCs w:val="80"/>
                      </w:rPr>
                    </w:pPr>
                    <w:r>
                      <w:rPr>
                        <w:rFonts w:ascii="Arial" w:eastAsia="Times New Roman" w:hAnsi="Arial" w:cs="Arial"/>
                        <w:b/>
                        <w:bCs/>
                        <w:color w:val="676767"/>
                        <w:sz w:val="72"/>
                        <w:szCs w:val="72"/>
                      </w:rPr>
                      <w:t>Institutional Assessment Plan for Student Learning</w:t>
                    </w:r>
                  </w:p>
                </w:sdtContent>
              </w:sdt>
            </w:tc>
          </w:tr>
          <w:tr w:rsidR="00EF2B52">
            <w:tc>
              <w:tcPr>
                <w:tcW w:w="7672" w:type="dxa"/>
                <w:tcMar>
                  <w:top w:w="216" w:type="dxa"/>
                  <w:left w:w="115" w:type="dxa"/>
                  <w:bottom w:w="216" w:type="dxa"/>
                  <w:right w:w="115" w:type="dxa"/>
                </w:tcMar>
              </w:tcPr>
              <w:p w:rsidR="00EF2B52" w:rsidRDefault="00EF2B52" w:rsidP="00EF2B52">
                <w:pPr>
                  <w:pStyle w:val="NoSpacing"/>
                  <w:rPr>
                    <w:rFonts w:asciiTheme="majorHAnsi" w:eastAsiaTheme="majorEastAsia" w:hAnsiTheme="majorHAnsi" w:cstheme="majorBidi"/>
                  </w:rPr>
                </w:pPr>
              </w:p>
            </w:tc>
          </w:tr>
        </w:tbl>
        <w:p w:rsidR="00EF2B52" w:rsidRDefault="00EF2B52"/>
        <w:p w:rsidR="00EF2B52" w:rsidRDefault="00EF2B52"/>
        <w:tbl>
          <w:tblPr>
            <w:tblpPr w:leftFromText="187" w:rightFromText="187" w:horzAnchor="margin" w:tblpXSpec="center" w:tblpYSpec="bottom"/>
            <w:tblW w:w="4000" w:type="pct"/>
            <w:tblLook w:val="04A0" w:firstRow="1" w:lastRow="0" w:firstColumn="1" w:lastColumn="0" w:noHBand="0" w:noVBand="1"/>
          </w:tblPr>
          <w:tblGrid>
            <w:gridCol w:w="7672"/>
          </w:tblGrid>
          <w:tr w:rsidR="00EF2B52">
            <w:tc>
              <w:tcPr>
                <w:tcW w:w="7672" w:type="dxa"/>
                <w:tcMar>
                  <w:top w:w="216" w:type="dxa"/>
                  <w:left w:w="115" w:type="dxa"/>
                  <w:bottom w:w="216" w:type="dxa"/>
                  <w:right w:w="115" w:type="dxa"/>
                </w:tcMar>
              </w:tcPr>
              <w:p w:rsidR="00EF2B52" w:rsidRPr="00EF2B52" w:rsidRDefault="00EF2B52">
                <w:pPr>
                  <w:pStyle w:val="NoSpacing"/>
                  <w:rPr>
                    <w:color w:val="4F81BD" w:themeColor="accent1"/>
                    <w:sz w:val="48"/>
                    <w:szCs w:val="48"/>
                  </w:rPr>
                </w:pPr>
                <w:r w:rsidRPr="00242AE9">
                  <w:rPr>
                    <w:color w:val="4F81BD" w:themeColor="accent1"/>
                    <w:sz w:val="48"/>
                    <w:szCs w:val="48"/>
                  </w:rPr>
                  <w:t>2013 to 2017</w:t>
                </w:r>
              </w:p>
              <w:p w:rsidR="00EF2B52" w:rsidRDefault="00FC4D1B">
                <w:pPr>
                  <w:pStyle w:val="NoSpacing"/>
                  <w:rPr>
                    <w:color w:val="4F81BD" w:themeColor="accent1"/>
                  </w:rPr>
                </w:pPr>
                <w:r>
                  <w:rPr>
                    <w:color w:val="4F81BD" w:themeColor="accent1"/>
                  </w:rPr>
                  <w:t>Prepared by Dr. Catherine F. Andersen</w:t>
                </w:r>
              </w:p>
              <w:p w:rsidR="00FC4D1B" w:rsidRDefault="00FC4D1B">
                <w:pPr>
                  <w:pStyle w:val="NoSpacing"/>
                  <w:rPr>
                    <w:color w:val="4F81BD" w:themeColor="accent1"/>
                  </w:rPr>
                </w:pPr>
                <w:r>
                  <w:rPr>
                    <w:color w:val="4F81BD" w:themeColor="accent1"/>
                  </w:rPr>
                  <w:t>Associate Provost</w:t>
                </w:r>
              </w:p>
            </w:tc>
          </w:tr>
        </w:tbl>
        <w:p w:rsidR="00EF2B52" w:rsidRDefault="00EF2B52"/>
        <w:p w:rsidR="00EF2B52" w:rsidRDefault="00EF2B52">
          <w:pPr>
            <w:rPr>
              <w:rFonts w:ascii="Arial" w:eastAsia="Times New Roman" w:hAnsi="Arial" w:cs="Arial"/>
              <w:b/>
              <w:bCs/>
              <w:noProof/>
              <w:color w:val="676767"/>
              <w:sz w:val="23"/>
              <w:szCs w:val="23"/>
            </w:rPr>
          </w:pPr>
          <w:r>
            <w:rPr>
              <w:rFonts w:ascii="Arial" w:eastAsia="Times New Roman" w:hAnsi="Arial" w:cs="Arial"/>
              <w:b/>
              <w:bCs/>
              <w:noProof/>
              <w:color w:val="676767"/>
              <w:sz w:val="23"/>
              <w:szCs w:val="23"/>
            </w:rPr>
            <w:br w:type="page"/>
          </w:r>
        </w:p>
      </w:sdtContent>
    </w:sdt>
    <w:p w:rsidR="00EF36F1" w:rsidRPr="00EF36F1" w:rsidRDefault="00EF36F1" w:rsidP="00540B8E">
      <w:pPr>
        <w:rPr>
          <w:rFonts w:ascii="Times New Roman" w:hAnsi="Times New Roman" w:cs="Times New Roman"/>
          <w:b/>
          <w:sz w:val="24"/>
          <w:szCs w:val="24"/>
        </w:rPr>
      </w:pPr>
    </w:p>
    <w:p w:rsidR="00F51240" w:rsidRPr="00F51240" w:rsidRDefault="00540B8E" w:rsidP="00540B8E">
      <w:pPr>
        <w:rPr>
          <w:rFonts w:ascii="Times New Roman" w:hAnsi="Times New Roman" w:cs="Times New Roman"/>
          <w:sz w:val="24"/>
          <w:szCs w:val="24"/>
          <w:u w:val="single"/>
        </w:rPr>
      </w:pPr>
      <w:r w:rsidRPr="00EF36F1">
        <w:rPr>
          <w:rFonts w:ascii="Times New Roman" w:hAnsi="Times New Roman" w:cs="Times New Roman"/>
          <w:sz w:val="24"/>
          <w:szCs w:val="24"/>
          <w:u w:val="single"/>
        </w:rPr>
        <w:t>TABLE OF CONTENTS</w:t>
      </w:r>
    </w:p>
    <w:p w:rsidR="00540B8E" w:rsidRPr="00127A24" w:rsidRDefault="002D274E" w:rsidP="00EF2B52">
      <w:pPr>
        <w:spacing w:before="120" w:after="120" w:line="480" w:lineRule="auto"/>
        <w:rPr>
          <w:rFonts w:ascii="Times New Roman" w:hAnsi="Times New Roman" w:cs="Times New Roman"/>
          <w:sz w:val="24"/>
          <w:szCs w:val="24"/>
        </w:rPr>
      </w:pPr>
      <w:r>
        <w:rPr>
          <w:rFonts w:ascii="Times New Roman" w:hAnsi="Times New Roman" w:cs="Times New Roman"/>
          <w:sz w:val="24"/>
          <w:szCs w:val="24"/>
        </w:rPr>
        <w:t>I</w:t>
      </w:r>
      <w:r w:rsidR="00127A24">
        <w:rPr>
          <w:rFonts w:ascii="Times New Roman" w:hAnsi="Times New Roman" w:cs="Times New Roman"/>
          <w:sz w:val="24"/>
          <w:szCs w:val="24"/>
        </w:rPr>
        <w:t xml:space="preserve">. </w:t>
      </w:r>
      <w:r w:rsidR="00FD65BD" w:rsidRPr="00127A24">
        <w:rPr>
          <w:rFonts w:ascii="Times New Roman" w:hAnsi="Times New Roman" w:cs="Times New Roman"/>
          <w:sz w:val="24"/>
          <w:szCs w:val="24"/>
        </w:rPr>
        <w:t>Introduction ………</w:t>
      </w:r>
      <w:r w:rsidR="00540B8E" w:rsidRPr="00127A24">
        <w:rPr>
          <w:rFonts w:ascii="Times New Roman" w:hAnsi="Times New Roman" w:cs="Times New Roman"/>
          <w:sz w:val="24"/>
          <w:szCs w:val="24"/>
        </w:rPr>
        <w:t>……………………………………</w:t>
      </w:r>
      <w:r>
        <w:rPr>
          <w:rFonts w:ascii="Times New Roman" w:hAnsi="Times New Roman" w:cs="Times New Roman"/>
          <w:sz w:val="24"/>
          <w:szCs w:val="24"/>
        </w:rPr>
        <w:t>………</w:t>
      </w:r>
      <w:r w:rsidR="00540B8E" w:rsidRPr="00127A24">
        <w:rPr>
          <w:rFonts w:ascii="Times New Roman" w:hAnsi="Times New Roman" w:cs="Times New Roman"/>
          <w:sz w:val="24"/>
          <w:szCs w:val="24"/>
        </w:rPr>
        <w:t>……………………</w:t>
      </w:r>
      <w:r>
        <w:rPr>
          <w:rFonts w:ascii="Times New Roman" w:hAnsi="Times New Roman" w:cs="Times New Roman"/>
          <w:sz w:val="24"/>
          <w:szCs w:val="24"/>
        </w:rPr>
        <w:t>….</w:t>
      </w:r>
      <w:r w:rsidR="00F51240">
        <w:rPr>
          <w:rFonts w:ascii="Times New Roman" w:hAnsi="Times New Roman" w:cs="Times New Roman"/>
          <w:sz w:val="24"/>
          <w:szCs w:val="24"/>
        </w:rPr>
        <w:t>……..2</w:t>
      </w:r>
    </w:p>
    <w:p w:rsidR="006B2A18" w:rsidRPr="00EF36F1" w:rsidRDefault="00127A24" w:rsidP="00EF2B52">
      <w:pPr>
        <w:spacing w:before="120" w:after="120" w:line="480" w:lineRule="auto"/>
        <w:rPr>
          <w:rFonts w:ascii="Times New Roman" w:hAnsi="Times New Roman" w:cs="Times New Roman"/>
          <w:sz w:val="24"/>
          <w:szCs w:val="24"/>
        </w:rPr>
      </w:pPr>
      <w:r w:rsidRPr="005C2739">
        <w:rPr>
          <w:rFonts w:ascii="Times New Roman" w:hAnsi="Times New Roman" w:cs="Times New Roman"/>
          <w:sz w:val="24"/>
          <w:szCs w:val="24"/>
        </w:rPr>
        <w:t>II</w:t>
      </w:r>
      <w:r w:rsidR="006F663D">
        <w:rPr>
          <w:rFonts w:ascii="Times New Roman" w:hAnsi="Times New Roman" w:cs="Times New Roman"/>
          <w:sz w:val="24"/>
          <w:szCs w:val="24"/>
        </w:rPr>
        <w:t>. Institutional A</w:t>
      </w:r>
      <w:r w:rsidR="005C2739" w:rsidRPr="005C2739">
        <w:rPr>
          <w:rFonts w:ascii="Times New Roman" w:hAnsi="Times New Roman" w:cs="Times New Roman"/>
          <w:sz w:val="24"/>
          <w:szCs w:val="24"/>
        </w:rPr>
        <w:t>sses</w:t>
      </w:r>
      <w:r w:rsidR="00924735">
        <w:rPr>
          <w:rFonts w:ascii="Times New Roman" w:hAnsi="Times New Roman" w:cs="Times New Roman"/>
          <w:sz w:val="24"/>
          <w:szCs w:val="24"/>
        </w:rPr>
        <w:t xml:space="preserve">sment and </w:t>
      </w:r>
      <w:r w:rsidR="005C2739">
        <w:rPr>
          <w:rFonts w:ascii="Times New Roman" w:hAnsi="Times New Roman" w:cs="Times New Roman"/>
          <w:sz w:val="24"/>
          <w:szCs w:val="24"/>
        </w:rPr>
        <w:t>S</w:t>
      </w:r>
      <w:r w:rsidR="005C2739" w:rsidRPr="005C2739">
        <w:rPr>
          <w:rFonts w:ascii="Times New Roman" w:hAnsi="Times New Roman" w:cs="Times New Roman"/>
          <w:sz w:val="24"/>
          <w:szCs w:val="24"/>
        </w:rPr>
        <w:t>tra</w:t>
      </w:r>
      <w:r w:rsidR="005C2739">
        <w:rPr>
          <w:rFonts w:ascii="Times New Roman" w:hAnsi="Times New Roman" w:cs="Times New Roman"/>
          <w:sz w:val="24"/>
          <w:szCs w:val="24"/>
        </w:rPr>
        <w:t>tegic P</w:t>
      </w:r>
      <w:r w:rsidR="00924735">
        <w:rPr>
          <w:rFonts w:ascii="Times New Roman" w:hAnsi="Times New Roman" w:cs="Times New Roman"/>
          <w:sz w:val="24"/>
          <w:szCs w:val="24"/>
        </w:rPr>
        <w:t>lan…</w:t>
      </w:r>
      <w:r w:rsidR="005C2739">
        <w:rPr>
          <w:rFonts w:ascii="Times New Roman" w:hAnsi="Times New Roman" w:cs="Times New Roman"/>
          <w:sz w:val="24"/>
          <w:szCs w:val="24"/>
        </w:rPr>
        <w:t>………</w:t>
      </w:r>
      <w:r w:rsidR="00924735">
        <w:rPr>
          <w:rFonts w:ascii="Times New Roman" w:hAnsi="Times New Roman" w:cs="Times New Roman"/>
          <w:sz w:val="24"/>
          <w:szCs w:val="24"/>
        </w:rPr>
        <w:t>…………...</w:t>
      </w:r>
      <w:r w:rsidR="005C2739">
        <w:rPr>
          <w:rFonts w:ascii="Times New Roman" w:hAnsi="Times New Roman" w:cs="Times New Roman"/>
          <w:sz w:val="24"/>
          <w:szCs w:val="24"/>
        </w:rPr>
        <w:t>…….</w:t>
      </w:r>
      <w:r w:rsidR="00FD65BD" w:rsidRPr="00EF36F1">
        <w:rPr>
          <w:rFonts w:ascii="Times New Roman" w:hAnsi="Times New Roman" w:cs="Times New Roman"/>
          <w:sz w:val="24"/>
          <w:szCs w:val="24"/>
        </w:rPr>
        <w:t>………</w:t>
      </w:r>
      <w:r w:rsidR="00F51240">
        <w:rPr>
          <w:rFonts w:ascii="Times New Roman" w:hAnsi="Times New Roman" w:cs="Times New Roman"/>
          <w:sz w:val="24"/>
          <w:szCs w:val="24"/>
        </w:rPr>
        <w:t>…</w:t>
      </w:r>
      <w:r w:rsidR="002D274E">
        <w:rPr>
          <w:rFonts w:ascii="Times New Roman" w:hAnsi="Times New Roman" w:cs="Times New Roman"/>
          <w:sz w:val="24"/>
          <w:szCs w:val="24"/>
        </w:rPr>
        <w:t>…..</w:t>
      </w:r>
      <w:r w:rsidR="00FD65BD" w:rsidRPr="00EF36F1">
        <w:rPr>
          <w:rFonts w:ascii="Times New Roman" w:hAnsi="Times New Roman" w:cs="Times New Roman"/>
          <w:sz w:val="24"/>
          <w:szCs w:val="24"/>
        </w:rPr>
        <w:t>…</w:t>
      </w:r>
      <w:r w:rsidR="00F51240">
        <w:rPr>
          <w:rFonts w:ascii="Times New Roman" w:hAnsi="Times New Roman" w:cs="Times New Roman"/>
          <w:sz w:val="24"/>
          <w:szCs w:val="24"/>
        </w:rPr>
        <w:t>…</w:t>
      </w:r>
      <w:r w:rsidR="002D274E">
        <w:rPr>
          <w:rFonts w:ascii="Times New Roman" w:hAnsi="Times New Roman" w:cs="Times New Roman"/>
          <w:sz w:val="24"/>
          <w:szCs w:val="24"/>
        </w:rPr>
        <w:t>.</w:t>
      </w:r>
      <w:r w:rsidR="00F51240">
        <w:rPr>
          <w:rFonts w:ascii="Times New Roman" w:hAnsi="Times New Roman" w:cs="Times New Roman"/>
          <w:sz w:val="24"/>
          <w:szCs w:val="24"/>
        </w:rPr>
        <w:t>.</w:t>
      </w:r>
      <w:r w:rsidR="00FD65BD" w:rsidRPr="00EF36F1">
        <w:rPr>
          <w:rFonts w:ascii="Times New Roman" w:hAnsi="Times New Roman" w:cs="Times New Roman"/>
          <w:sz w:val="24"/>
          <w:szCs w:val="24"/>
        </w:rPr>
        <w:t>.</w:t>
      </w:r>
      <w:r w:rsidR="00F51240">
        <w:rPr>
          <w:rFonts w:ascii="Times New Roman" w:hAnsi="Times New Roman" w:cs="Times New Roman"/>
          <w:sz w:val="24"/>
          <w:szCs w:val="24"/>
        </w:rPr>
        <w:t>4</w:t>
      </w:r>
    </w:p>
    <w:p w:rsidR="00540B8E" w:rsidRPr="00EF36F1" w:rsidRDefault="00127A24" w:rsidP="00EF2B52">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III. </w:t>
      </w:r>
      <w:r w:rsidR="00540B8E" w:rsidRPr="00EF36F1">
        <w:rPr>
          <w:rFonts w:ascii="Times New Roman" w:hAnsi="Times New Roman" w:cs="Times New Roman"/>
          <w:sz w:val="24"/>
          <w:szCs w:val="24"/>
        </w:rPr>
        <w:t>Lea</w:t>
      </w:r>
      <w:r w:rsidR="002D274E">
        <w:rPr>
          <w:rFonts w:ascii="Times New Roman" w:hAnsi="Times New Roman" w:cs="Times New Roman"/>
          <w:sz w:val="24"/>
          <w:szCs w:val="24"/>
        </w:rPr>
        <w:t>rning</w:t>
      </w:r>
      <w:r>
        <w:rPr>
          <w:rFonts w:ascii="Times New Roman" w:hAnsi="Times New Roman" w:cs="Times New Roman"/>
          <w:sz w:val="24"/>
          <w:szCs w:val="24"/>
        </w:rPr>
        <w:t xml:space="preserve"> Outcomes</w:t>
      </w:r>
      <w:r w:rsidR="002D274E">
        <w:rPr>
          <w:rFonts w:ascii="Times New Roman" w:hAnsi="Times New Roman" w:cs="Times New Roman"/>
          <w:sz w:val="24"/>
          <w:szCs w:val="24"/>
        </w:rPr>
        <w:t xml:space="preserve"> Assessment………………………………</w:t>
      </w:r>
      <w:r w:rsidR="00540B8E" w:rsidRPr="00EF36F1">
        <w:rPr>
          <w:rFonts w:ascii="Times New Roman" w:hAnsi="Times New Roman" w:cs="Times New Roman"/>
          <w:sz w:val="24"/>
          <w:szCs w:val="24"/>
        </w:rPr>
        <w:t>……………</w:t>
      </w:r>
      <w:r w:rsidR="002D274E">
        <w:rPr>
          <w:rFonts w:ascii="Times New Roman" w:hAnsi="Times New Roman" w:cs="Times New Roman"/>
          <w:sz w:val="24"/>
          <w:szCs w:val="24"/>
        </w:rPr>
        <w:t>….</w:t>
      </w:r>
      <w:r w:rsidR="006F663D">
        <w:rPr>
          <w:rFonts w:ascii="Times New Roman" w:hAnsi="Times New Roman" w:cs="Times New Roman"/>
          <w:sz w:val="24"/>
          <w:szCs w:val="24"/>
        </w:rPr>
        <w:t>..……..……</w:t>
      </w:r>
      <w:r w:rsidR="00F51240">
        <w:rPr>
          <w:rFonts w:ascii="Times New Roman" w:hAnsi="Times New Roman" w:cs="Times New Roman"/>
          <w:sz w:val="24"/>
          <w:szCs w:val="24"/>
        </w:rPr>
        <w:t xml:space="preserve"> 8</w:t>
      </w:r>
    </w:p>
    <w:p w:rsidR="00540B8E" w:rsidRPr="00EF36F1" w:rsidRDefault="00127A24" w:rsidP="00EF2B52">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IV. General Education </w:t>
      </w:r>
      <w:r w:rsidR="00AF01FC">
        <w:rPr>
          <w:rFonts w:ascii="Times New Roman" w:hAnsi="Times New Roman" w:cs="Times New Roman"/>
          <w:sz w:val="24"/>
          <w:szCs w:val="24"/>
        </w:rPr>
        <w:t xml:space="preserve">and Academic Program </w:t>
      </w:r>
      <w:r>
        <w:rPr>
          <w:rFonts w:ascii="Times New Roman" w:hAnsi="Times New Roman" w:cs="Times New Roman"/>
          <w:sz w:val="24"/>
          <w:szCs w:val="24"/>
        </w:rPr>
        <w:t>Review……………</w:t>
      </w:r>
      <w:r w:rsidR="00540B8E" w:rsidRPr="00EF36F1">
        <w:rPr>
          <w:rFonts w:ascii="Times New Roman" w:hAnsi="Times New Roman" w:cs="Times New Roman"/>
          <w:sz w:val="24"/>
          <w:szCs w:val="24"/>
        </w:rPr>
        <w:t>………</w:t>
      </w:r>
      <w:r w:rsidR="002D274E">
        <w:rPr>
          <w:rFonts w:ascii="Times New Roman" w:hAnsi="Times New Roman" w:cs="Times New Roman"/>
          <w:sz w:val="24"/>
          <w:szCs w:val="24"/>
        </w:rPr>
        <w:t>…</w:t>
      </w:r>
      <w:r w:rsidR="000B5662">
        <w:rPr>
          <w:rFonts w:ascii="Times New Roman" w:hAnsi="Times New Roman" w:cs="Times New Roman"/>
          <w:sz w:val="24"/>
          <w:szCs w:val="24"/>
        </w:rPr>
        <w:t>…...……</w:t>
      </w:r>
      <w:r w:rsidR="006F663D">
        <w:rPr>
          <w:rFonts w:ascii="Times New Roman" w:hAnsi="Times New Roman" w:cs="Times New Roman"/>
          <w:sz w:val="24"/>
          <w:szCs w:val="24"/>
        </w:rPr>
        <w:t>..……</w:t>
      </w:r>
      <w:r w:rsidR="00F51240">
        <w:rPr>
          <w:rFonts w:ascii="Times New Roman" w:hAnsi="Times New Roman" w:cs="Times New Roman"/>
          <w:sz w:val="24"/>
          <w:szCs w:val="24"/>
        </w:rPr>
        <w:t xml:space="preserve"> </w:t>
      </w:r>
      <w:r w:rsidR="006F663D">
        <w:rPr>
          <w:rFonts w:ascii="Times New Roman" w:hAnsi="Times New Roman" w:cs="Times New Roman"/>
          <w:sz w:val="24"/>
          <w:szCs w:val="24"/>
        </w:rPr>
        <w:t>12</w:t>
      </w:r>
    </w:p>
    <w:p w:rsidR="00540B8E" w:rsidRPr="000B5662" w:rsidRDefault="000B5662" w:rsidP="00EF2B52">
      <w:pPr>
        <w:spacing w:before="120" w:after="12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w:t>
      </w:r>
      <w:r w:rsidRPr="000B5662">
        <w:rPr>
          <w:rFonts w:ascii="Times New Roman" w:eastAsia="Times New Roman" w:hAnsi="Times New Roman" w:cs="Times New Roman"/>
          <w:color w:val="333333"/>
          <w:sz w:val="24"/>
          <w:szCs w:val="24"/>
        </w:rPr>
        <w:t xml:space="preserve">. </w:t>
      </w:r>
      <w:r w:rsidR="00EF2B52" w:rsidRPr="00EF36F1">
        <w:rPr>
          <w:rFonts w:ascii="Times New Roman" w:hAnsi="Times New Roman" w:cs="Times New Roman"/>
          <w:sz w:val="24"/>
          <w:szCs w:val="24"/>
        </w:rPr>
        <w:t>Responsibilitie</w:t>
      </w:r>
      <w:r w:rsidR="00EF2B52">
        <w:rPr>
          <w:rFonts w:ascii="Times New Roman" w:hAnsi="Times New Roman" w:cs="Times New Roman"/>
          <w:sz w:val="24"/>
          <w:szCs w:val="24"/>
        </w:rPr>
        <w:t xml:space="preserve">s for </w:t>
      </w:r>
      <w:r w:rsidRPr="00EF2B52">
        <w:rPr>
          <w:rFonts w:ascii="Times New Roman" w:hAnsi="Times New Roman" w:cs="Times New Roman"/>
          <w:sz w:val="24"/>
          <w:szCs w:val="24"/>
        </w:rPr>
        <w:t xml:space="preserve">Assessment </w:t>
      </w:r>
      <w:r w:rsidR="002D274E">
        <w:rPr>
          <w:rFonts w:ascii="Times New Roman" w:hAnsi="Times New Roman" w:cs="Times New Roman"/>
          <w:sz w:val="24"/>
          <w:szCs w:val="24"/>
        </w:rPr>
        <w:t>………………………………</w:t>
      </w:r>
      <w:r w:rsidR="006F663D">
        <w:rPr>
          <w:rFonts w:ascii="Times New Roman" w:hAnsi="Times New Roman" w:cs="Times New Roman"/>
          <w:sz w:val="24"/>
          <w:szCs w:val="24"/>
        </w:rPr>
        <w:t>……………………………</w:t>
      </w:r>
      <w:r w:rsidR="00F51240">
        <w:rPr>
          <w:rFonts w:ascii="Times New Roman" w:hAnsi="Times New Roman" w:cs="Times New Roman"/>
          <w:sz w:val="24"/>
          <w:szCs w:val="24"/>
        </w:rPr>
        <w:t xml:space="preserve"> </w:t>
      </w:r>
      <w:r w:rsidR="006F663D">
        <w:rPr>
          <w:rFonts w:ascii="Times New Roman" w:hAnsi="Times New Roman" w:cs="Times New Roman"/>
          <w:sz w:val="24"/>
          <w:szCs w:val="24"/>
        </w:rPr>
        <w:t>18</w:t>
      </w:r>
    </w:p>
    <w:p w:rsidR="00E77902" w:rsidRDefault="00127A24" w:rsidP="00F51240">
      <w:pPr>
        <w:spacing w:before="120" w:after="120" w:line="480" w:lineRule="auto"/>
        <w:rPr>
          <w:rFonts w:ascii="Times New Roman" w:hAnsi="Times New Roman" w:cs="Times New Roman"/>
          <w:sz w:val="24"/>
          <w:szCs w:val="24"/>
        </w:rPr>
      </w:pPr>
      <w:r>
        <w:rPr>
          <w:rFonts w:ascii="Times New Roman" w:hAnsi="Times New Roman" w:cs="Times New Roman"/>
          <w:sz w:val="24"/>
          <w:szCs w:val="24"/>
        </w:rPr>
        <w:t>V</w:t>
      </w:r>
      <w:r w:rsidR="000B5662">
        <w:rPr>
          <w:rFonts w:ascii="Times New Roman" w:hAnsi="Times New Roman" w:cs="Times New Roman"/>
          <w:sz w:val="24"/>
          <w:szCs w:val="24"/>
        </w:rPr>
        <w:t>I</w:t>
      </w:r>
      <w:r>
        <w:rPr>
          <w:rFonts w:ascii="Times New Roman" w:hAnsi="Times New Roman" w:cs="Times New Roman"/>
          <w:sz w:val="24"/>
          <w:szCs w:val="24"/>
        </w:rPr>
        <w:t xml:space="preserve">. </w:t>
      </w:r>
      <w:r w:rsidR="002D274E">
        <w:rPr>
          <w:rFonts w:ascii="Times New Roman" w:hAnsi="Times New Roman" w:cs="Times New Roman"/>
          <w:sz w:val="24"/>
          <w:szCs w:val="24"/>
        </w:rPr>
        <w:t>Assessment</w:t>
      </w:r>
      <w:r w:rsidR="00E77902">
        <w:rPr>
          <w:rFonts w:ascii="Times New Roman" w:hAnsi="Times New Roman" w:cs="Times New Roman"/>
          <w:sz w:val="24"/>
          <w:szCs w:val="24"/>
        </w:rPr>
        <w:t xml:space="preserve"> Resources </w:t>
      </w:r>
      <w:r w:rsidR="006F663D">
        <w:rPr>
          <w:rFonts w:ascii="Times New Roman" w:hAnsi="Times New Roman" w:cs="Times New Roman"/>
          <w:sz w:val="24"/>
          <w:szCs w:val="24"/>
        </w:rPr>
        <w:t>and Current Status………………………………………………</w:t>
      </w:r>
      <w:r w:rsidR="00F51240">
        <w:rPr>
          <w:rFonts w:ascii="Times New Roman" w:hAnsi="Times New Roman" w:cs="Times New Roman"/>
          <w:sz w:val="24"/>
          <w:szCs w:val="24"/>
        </w:rPr>
        <w:t>….2</w:t>
      </w:r>
      <w:r w:rsidR="009B3139">
        <w:rPr>
          <w:rFonts w:ascii="Times New Roman" w:hAnsi="Times New Roman" w:cs="Times New Roman"/>
          <w:sz w:val="24"/>
          <w:szCs w:val="24"/>
        </w:rPr>
        <w:t>1</w:t>
      </w:r>
    </w:p>
    <w:p w:rsidR="00E77902" w:rsidRDefault="00E77902" w:rsidP="00E77902">
      <w:pPr>
        <w:spacing w:before="120" w:after="120" w:line="480" w:lineRule="auto"/>
        <w:rPr>
          <w:rFonts w:ascii="Times New Roman" w:hAnsi="Times New Roman" w:cs="Times New Roman"/>
          <w:sz w:val="24"/>
          <w:szCs w:val="24"/>
        </w:rPr>
      </w:pPr>
      <w:r>
        <w:rPr>
          <w:rFonts w:ascii="Times New Roman" w:hAnsi="Times New Roman" w:cs="Times New Roman"/>
          <w:sz w:val="24"/>
          <w:szCs w:val="24"/>
        </w:rPr>
        <w:t xml:space="preserve">VII. </w:t>
      </w:r>
      <w:r w:rsidRPr="00EF36F1">
        <w:rPr>
          <w:rFonts w:ascii="Times New Roman" w:hAnsi="Times New Roman" w:cs="Times New Roman"/>
          <w:sz w:val="24"/>
          <w:szCs w:val="24"/>
        </w:rPr>
        <w:t>Reporting/</w:t>
      </w:r>
      <w:r>
        <w:rPr>
          <w:rFonts w:ascii="Times New Roman" w:hAnsi="Times New Roman" w:cs="Times New Roman"/>
          <w:sz w:val="24"/>
          <w:szCs w:val="24"/>
        </w:rPr>
        <w:t>Planning for the Fut</w:t>
      </w:r>
      <w:r w:rsidR="00F51240">
        <w:rPr>
          <w:rFonts w:ascii="Times New Roman" w:hAnsi="Times New Roman" w:cs="Times New Roman"/>
          <w:sz w:val="24"/>
          <w:szCs w:val="24"/>
        </w:rPr>
        <w:t>ure…………………………….………………..…………. 2</w:t>
      </w:r>
      <w:r w:rsidR="009B3139">
        <w:rPr>
          <w:rFonts w:ascii="Times New Roman" w:hAnsi="Times New Roman" w:cs="Times New Roman"/>
          <w:sz w:val="24"/>
          <w:szCs w:val="24"/>
        </w:rPr>
        <w:t>1</w:t>
      </w:r>
    </w:p>
    <w:p w:rsidR="00E77902" w:rsidRPr="00E77902" w:rsidRDefault="00E77902" w:rsidP="00E77902">
      <w:pPr>
        <w:spacing w:before="120" w:after="120" w:line="240" w:lineRule="auto"/>
        <w:rPr>
          <w:rFonts w:ascii="Times New Roman" w:hAnsi="Times New Roman" w:cs="Times New Roman"/>
          <w:sz w:val="24"/>
          <w:szCs w:val="24"/>
        </w:rPr>
      </w:pPr>
    </w:p>
    <w:p w:rsidR="00E77902" w:rsidRDefault="00E77902" w:rsidP="00E77902">
      <w:pPr>
        <w:spacing w:before="120" w:after="120" w:line="240" w:lineRule="auto"/>
        <w:rPr>
          <w:rFonts w:ascii="Times New Roman" w:hAnsi="Times New Roman" w:cs="Times New Roman"/>
          <w:sz w:val="24"/>
          <w:szCs w:val="24"/>
        </w:rPr>
      </w:pPr>
    </w:p>
    <w:p w:rsidR="00E77902" w:rsidRDefault="00E77902"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E77902" w:rsidRDefault="00E77902" w:rsidP="00E77902">
      <w:pPr>
        <w:spacing w:before="120" w:after="120" w:line="240" w:lineRule="auto"/>
        <w:rPr>
          <w:rFonts w:ascii="Times New Roman" w:hAnsi="Times New Roman" w:cs="Times New Roman"/>
          <w:sz w:val="24"/>
          <w:szCs w:val="24"/>
        </w:rPr>
      </w:pPr>
    </w:p>
    <w:p w:rsidR="00E77902" w:rsidRDefault="00E77902"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Default="00F51240" w:rsidP="00E77902">
      <w:pPr>
        <w:spacing w:before="120" w:after="120" w:line="240" w:lineRule="auto"/>
        <w:rPr>
          <w:rFonts w:ascii="Times New Roman" w:hAnsi="Times New Roman" w:cs="Times New Roman"/>
          <w:sz w:val="24"/>
          <w:szCs w:val="24"/>
        </w:rPr>
      </w:pPr>
    </w:p>
    <w:p w:rsidR="00F51240" w:rsidRPr="00E77902" w:rsidRDefault="00F51240" w:rsidP="00E77902">
      <w:pPr>
        <w:spacing w:before="120" w:after="120" w:line="240" w:lineRule="auto"/>
        <w:rPr>
          <w:rFonts w:ascii="Times New Roman" w:hAnsi="Times New Roman" w:cs="Times New Roman"/>
          <w:sz w:val="24"/>
          <w:szCs w:val="24"/>
        </w:rPr>
      </w:pPr>
    </w:p>
    <w:p w:rsidR="00540B8E" w:rsidRPr="002D274E" w:rsidRDefault="002D274E" w:rsidP="002D274E">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Pr>
          <w:rFonts w:ascii="Times New Roman" w:eastAsia="Times New Roman" w:hAnsi="Times New Roman" w:cs="Times New Roman"/>
          <w:b/>
          <w:bCs/>
          <w:color w:val="676767"/>
          <w:sz w:val="24"/>
          <w:szCs w:val="24"/>
        </w:rPr>
        <w:lastRenderedPageBreak/>
        <w:t>I</w:t>
      </w:r>
      <w:r w:rsidR="00EF2B52">
        <w:rPr>
          <w:rFonts w:ascii="Times New Roman" w:eastAsia="Times New Roman" w:hAnsi="Times New Roman" w:cs="Times New Roman"/>
          <w:b/>
          <w:bCs/>
          <w:color w:val="676767"/>
          <w:sz w:val="24"/>
          <w:szCs w:val="24"/>
        </w:rPr>
        <w:t>.</w:t>
      </w:r>
      <w:r>
        <w:rPr>
          <w:rFonts w:ascii="Times New Roman" w:eastAsia="Times New Roman" w:hAnsi="Times New Roman" w:cs="Times New Roman"/>
          <w:b/>
          <w:bCs/>
          <w:color w:val="676767"/>
          <w:sz w:val="24"/>
          <w:szCs w:val="24"/>
        </w:rPr>
        <w:t xml:space="preserve"> I</w:t>
      </w:r>
      <w:r w:rsidR="00EF36F1" w:rsidRPr="002D274E">
        <w:rPr>
          <w:rFonts w:ascii="Times New Roman" w:eastAsia="Times New Roman" w:hAnsi="Times New Roman" w:cs="Times New Roman"/>
          <w:b/>
          <w:bCs/>
          <w:color w:val="676767"/>
          <w:sz w:val="24"/>
          <w:szCs w:val="24"/>
        </w:rPr>
        <w:t>NTRODUCTION</w:t>
      </w:r>
    </w:p>
    <w:p w:rsidR="00540B8E" w:rsidRPr="00EF36F1" w:rsidRDefault="00540B8E" w:rsidP="00540B8E">
      <w:pPr>
        <w:rPr>
          <w:rFonts w:ascii="Times New Roman" w:hAnsi="Times New Roman" w:cs="Times New Roman"/>
          <w:sz w:val="24"/>
          <w:szCs w:val="24"/>
        </w:rPr>
      </w:pPr>
      <w:r w:rsidRPr="00EF36F1">
        <w:rPr>
          <w:rFonts w:ascii="Times New Roman" w:hAnsi="Times New Roman" w:cs="Times New Roman"/>
          <w:sz w:val="24"/>
          <w:szCs w:val="24"/>
        </w:rPr>
        <w:t>The University of Baltimore is committed to continuous self-examination to demonstrate its accountability, effectiveness and efficiency in advancing student learning and success The. University of Baltimore Office of the Provost, in collaboration with the Office of Institutional Research, Enrollment Management and Student Affairs and the University Faculty Senate, endeavor to work collectively and  collaboratively to enhance student learning and success.</w:t>
      </w:r>
    </w:p>
    <w:p w:rsidR="00540B8E" w:rsidRPr="00CC0A0A" w:rsidRDefault="00540B8E" w:rsidP="00540B8E">
      <w:pPr>
        <w:spacing w:before="100" w:beforeAutospacing="1" w:after="336" w:line="240" w:lineRule="auto"/>
        <w:outlineLvl w:val="1"/>
        <w:rPr>
          <w:rFonts w:ascii="Times New Roman" w:eastAsia="Times New Roman" w:hAnsi="Times New Roman" w:cs="Times New Roman"/>
          <w:bCs/>
          <w:sz w:val="24"/>
          <w:szCs w:val="24"/>
        </w:rPr>
      </w:pPr>
      <w:r w:rsidRPr="00CC0A0A">
        <w:rPr>
          <w:rFonts w:ascii="Times New Roman" w:eastAsia="Times New Roman" w:hAnsi="Times New Roman" w:cs="Times New Roman"/>
          <w:bCs/>
          <w:sz w:val="24"/>
          <w:szCs w:val="24"/>
        </w:rPr>
        <w:t>The purpose of this document is to provide a framework and strategies to improve the quality of student learning and completion rates for students at the University of Baltimore (UB) and to nurture the emerging institutional culture of assessment.  This plan supports the strategic plan especially Goal 1: “</w:t>
      </w:r>
      <w:r w:rsidRPr="00CC0A0A">
        <w:rPr>
          <w:rFonts w:ascii="Times New Roman" w:eastAsia="Times New Roman" w:hAnsi="Times New Roman" w:cs="Times New Roman"/>
          <w:bCs/>
          <w:i/>
          <w:sz w:val="24"/>
          <w:szCs w:val="24"/>
        </w:rPr>
        <w:t>The University of Baltimore will enhance student success and career readiness through programmatic innovation, ongoing assessment of student learning and expanded student support services</w:t>
      </w:r>
      <w:r w:rsidRPr="00CC0A0A">
        <w:rPr>
          <w:rFonts w:ascii="Times New Roman" w:eastAsia="Times New Roman" w:hAnsi="Times New Roman" w:cs="Times New Roman"/>
          <w:bCs/>
          <w:sz w:val="24"/>
          <w:szCs w:val="24"/>
        </w:rPr>
        <w:t>” and responds to feedback and direction provided to UB by the Middle States Commission on Higher Education in the  2007, 2008, and 2012 reports.   Specifically, in the most recent Commission action it was requested that due October 1, 2014, UB further document implementation of an organized and sustained assessment process to evaluate and improve students learning, in all programs including general education, with evidence that assessment results are used to improve teaching and learning (Standards 12 and 14).  The next evaluation visit is scheduled for 2016-17.</w:t>
      </w:r>
    </w:p>
    <w:p w:rsidR="00540B8E" w:rsidRPr="00EF36F1" w:rsidRDefault="00540B8E" w:rsidP="00540B8E">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EF36F1">
        <w:rPr>
          <w:rFonts w:ascii="Times New Roman" w:eastAsia="Times New Roman" w:hAnsi="Times New Roman" w:cs="Times New Roman"/>
          <w:b/>
          <w:bCs/>
          <w:color w:val="676767"/>
          <w:sz w:val="24"/>
          <w:szCs w:val="24"/>
        </w:rPr>
        <w:t>About the University of Baltimore</w:t>
      </w:r>
    </w:p>
    <w:p w:rsidR="00540B8E" w:rsidRPr="00EF36F1" w:rsidRDefault="00540B8E" w:rsidP="00540B8E">
      <w:pPr>
        <w:spacing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The University of Baltimore (UB) was founded in 1925 as a private institution. Its founders were a group of Baltimore civic leaders who wanted to provide low-cost, part-time evening study in business and law for working adults. Its first site was at the southeast corner of St. Paul and Mt. Vernon Place with a class of 62 law students and 114 business students.</w:t>
      </w:r>
    </w:p>
    <w:p w:rsidR="00540B8E" w:rsidRPr="00EF36F1" w:rsidRDefault="00540B8E" w:rsidP="00540B8E">
      <w:pPr>
        <w:spacing w:before="100" w:beforeAutospacing="1" w:after="33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 xml:space="preserve">UB became a state institution in 1975 and then part of the University of Maryland System (now known as the </w:t>
      </w:r>
      <w:hyperlink r:id="rId8" w:history="1">
        <w:r w:rsidRPr="00EF36F1">
          <w:rPr>
            <w:rFonts w:ascii="Times New Roman" w:eastAsia="Times New Roman" w:hAnsi="Times New Roman" w:cs="Times New Roman"/>
            <w:color w:val="0078CB"/>
            <w:sz w:val="24"/>
            <w:szCs w:val="24"/>
          </w:rPr>
          <w:t>University System of Maryland</w:t>
        </w:r>
      </w:hyperlink>
      <w:r w:rsidRPr="00EF36F1">
        <w:rPr>
          <w:rFonts w:ascii="Times New Roman" w:eastAsia="Times New Roman" w:hAnsi="Times New Roman" w:cs="Times New Roman"/>
          <w:color w:val="333333"/>
          <w:sz w:val="24"/>
          <w:szCs w:val="24"/>
        </w:rPr>
        <w:t xml:space="preserve">) in 1988. The current campus includes numerous buildings (the former Baltimore Athletic Club is now Charles Hall, and the former home of Kelly Buick is now the Academic Center) in the Mt. Royal area. The newest facilities house the Yale Gordon College of Arts and Sciences and the Student Center. We continue to educate </w:t>
      </w:r>
      <w:hyperlink r:id="rId9" w:history="1">
        <w:r w:rsidRPr="00EF36F1">
          <w:rPr>
            <w:rFonts w:ascii="Times New Roman" w:eastAsia="Times New Roman" w:hAnsi="Times New Roman" w:cs="Times New Roman"/>
            <w:color w:val="0078CB"/>
            <w:sz w:val="24"/>
            <w:szCs w:val="24"/>
          </w:rPr>
          <w:t>business</w:t>
        </w:r>
      </w:hyperlink>
      <w:r w:rsidRPr="00EF36F1">
        <w:rPr>
          <w:rFonts w:ascii="Times New Roman" w:eastAsia="Times New Roman" w:hAnsi="Times New Roman" w:cs="Times New Roman"/>
          <w:color w:val="333333"/>
          <w:sz w:val="24"/>
          <w:szCs w:val="24"/>
        </w:rPr>
        <w:t xml:space="preserve"> and </w:t>
      </w:r>
      <w:hyperlink r:id="rId10" w:history="1">
        <w:r w:rsidRPr="00EF36F1">
          <w:rPr>
            <w:rFonts w:ascii="Times New Roman" w:eastAsia="Times New Roman" w:hAnsi="Times New Roman" w:cs="Times New Roman"/>
            <w:color w:val="0078CB"/>
            <w:sz w:val="24"/>
            <w:szCs w:val="24"/>
          </w:rPr>
          <w:t xml:space="preserve">law </w:t>
        </w:r>
      </w:hyperlink>
      <w:r w:rsidRPr="00EF36F1">
        <w:rPr>
          <w:rFonts w:ascii="Times New Roman" w:eastAsia="Times New Roman" w:hAnsi="Times New Roman" w:cs="Times New Roman"/>
          <w:color w:val="333333"/>
          <w:sz w:val="24"/>
          <w:szCs w:val="24"/>
        </w:rPr>
        <w:t xml:space="preserve">students, but we've added many full-time day programs and an array of professionally oriented programs in the </w:t>
      </w:r>
      <w:hyperlink r:id="rId11" w:history="1">
        <w:r w:rsidRPr="00EF36F1">
          <w:rPr>
            <w:rFonts w:ascii="Times New Roman" w:eastAsia="Times New Roman" w:hAnsi="Times New Roman" w:cs="Times New Roman"/>
            <w:color w:val="0078CB"/>
            <w:sz w:val="24"/>
            <w:szCs w:val="24"/>
          </w:rPr>
          <w:t>arts and sciences</w:t>
        </w:r>
      </w:hyperlink>
      <w:r w:rsidRPr="00EF36F1">
        <w:rPr>
          <w:rFonts w:ascii="Times New Roman" w:eastAsia="Times New Roman" w:hAnsi="Times New Roman" w:cs="Times New Roman"/>
          <w:color w:val="333333"/>
          <w:sz w:val="24"/>
          <w:szCs w:val="24"/>
        </w:rPr>
        <w:t xml:space="preserve"> and </w:t>
      </w:r>
      <w:hyperlink r:id="rId12" w:history="1">
        <w:r w:rsidRPr="00EF36F1">
          <w:rPr>
            <w:rFonts w:ascii="Times New Roman" w:eastAsia="Times New Roman" w:hAnsi="Times New Roman" w:cs="Times New Roman"/>
            <w:color w:val="0078CB"/>
            <w:sz w:val="24"/>
            <w:szCs w:val="24"/>
          </w:rPr>
          <w:t>public affairs</w:t>
        </w:r>
      </w:hyperlink>
      <w:r w:rsidRPr="00EF36F1">
        <w:rPr>
          <w:rFonts w:ascii="Times New Roman" w:eastAsia="Times New Roman" w:hAnsi="Times New Roman" w:cs="Times New Roman"/>
          <w:color w:val="333333"/>
          <w:sz w:val="24"/>
          <w:szCs w:val="24"/>
        </w:rPr>
        <w:t>.</w:t>
      </w:r>
    </w:p>
    <w:p w:rsidR="00540B8E" w:rsidRPr="00EF36F1" w:rsidRDefault="00540B8E" w:rsidP="00540B8E">
      <w:pPr>
        <w:spacing w:before="100" w:beforeAutospacing="1" w:after="33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In the fall of 2013, The University of Baltimore had a total enrollment of 6,518 (Undergraduate: 3,526, Graduate: 1,972, Law: 1,028).  Fifty eight percent of the students are female and slightly more than fifty one percent of the students are part time. More than 90 percent of the students are from the State of Maryland.  The average age of the undergraduates is 28, 32 for graduate students and 27 years of age for law school students.  The University of Baltimore has a total of: 61,513 alumni with 36,644 living in Maryland.  Eighty six percent of faculty hold the highest degree in their fields and the student-faculty ratio: 15.2:1</w:t>
      </w:r>
    </w:p>
    <w:p w:rsidR="00540B8E" w:rsidRPr="00EF36F1" w:rsidRDefault="006B2A18" w:rsidP="00540B8E">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Pr>
          <w:rFonts w:ascii="Times New Roman" w:eastAsia="Times New Roman" w:hAnsi="Times New Roman" w:cs="Times New Roman"/>
          <w:b/>
          <w:bCs/>
          <w:color w:val="676767"/>
          <w:sz w:val="24"/>
          <w:szCs w:val="24"/>
        </w:rPr>
        <w:t>U</w:t>
      </w:r>
      <w:r w:rsidR="00540B8E" w:rsidRPr="00EF36F1">
        <w:rPr>
          <w:rFonts w:ascii="Times New Roman" w:eastAsia="Times New Roman" w:hAnsi="Times New Roman" w:cs="Times New Roman"/>
          <w:b/>
          <w:bCs/>
          <w:color w:val="676767"/>
          <w:sz w:val="24"/>
          <w:szCs w:val="24"/>
        </w:rPr>
        <w:t>niversity of Baltimore Accreditation</w:t>
      </w:r>
    </w:p>
    <w:p w:rsidR="00540B8E" w:rsidRPr="00EF36F1" w:rsidRDefault="00540B8E" w:rsidP="00540B8E">
      <w:pPr>
        <w:spacing w:before="100" w:beforeAutospacing="1" w:after="33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lastRenderedPageBreak/>
        <w:t xml:space="preserve">The University of Baltimore is accredited by the </w:t>
      </w:r>
      <w:hyperlink r:id="rId13" w:history="1">
        <w:r w:rsidRPr="00EF36F1">
          <w:rPr>
            <w:rFonts w:ascii="Times New Roman" w:eastAsia="Times New Roman" w:hAnsi="Times New Roman" w:cs="Times New Roman"/>
            <w:color w:val="0078CB"/>
            <w:sz w:val="24"/>
            <w:szCs w:val="24"/>
          </w:rPr>
          <w:t>Middle States Commission on Higher Education</w:t>
        </w:r>
      </w:hyperlink>
      <w:r w:rsidRPr="00EF36F1">
        <w:rPr>
          <w:rFonts w:ascii="Times New Roman" w:eastAsia="Times New Roman" w:hAnsi="Times New Roman" w:cs="Times New Roman"/>
          <w:color w:val="333333"/>
          <w:sz w:val="24"/>
          <w:szCs w:val="24"/>
        </w:rPr>
        <w:t>, 3624 Market Street, Philadelphia, PA 19104. (267.284.5000)</w:t>
      </w:r>
    </w:p>
    <w:p w:rsidR="00540B8E" w:rsidRPr="00EF36F1" w:rsidRDefault="00540B8E" w:rsidP="00540B8E">
      <w:pPr>
        <w:spacing w:before="100" w:beforeAutospacing="1" w:after="33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The Middle States Commission on Higher Education is an institutional accrediting agency recognized by the U.S. Secretary of Education and the Council for Higher Education Accreditation.</w:t>
      </w:r>
    </w:p>
    <w:p w:rsidR="006B2A18" w:rsidRPr="00EF36F1" w:rsidRDefault="00540B8E" w:rsidP="00540B8E">
      <w:pPr>
        <w:shd w:val="clear" w:color="auto" w:fill="D4D4D4"/>
        <w:spacing w:before="100" w:beforeAutospacing="1" w:after="33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In addition to its Middle States accreditation, the University of Baltimore is accredited by the following organizations:</w:t>
      </w:r>
    </w:p>
    <w:p w:rsidR="00540B8E" w:rsidRPr="00EF36F1" w:rsidRDefault="00794D0B" w:rsidP="00CC0A0A">
      <w:pPr>
        <w:numPr>
          <w:ilvl w:val="0"/>
          <w:numId w:val="2"/>
        </w:numPr>
        <w:shd w:val="clear" w:color="auto" w:fill="D4D4D4"/>
        <w:spacing w:before="100" w:beforeAutospacing="1" w:after="96" w:line="240" w:lineRule="auto"/>
        <w:ind w:left="1620"/>
        <w:rPr>
          <w:rFonts w:ascii="Times New Roman" w:eastAsia="Times New Roman" w:hAnsi="Times New Roman" w:cs="Times New Roman"/>
          <w:color w:val="333333"/>
          <w:sz w:val="24"/>
          <w:szCs w:val="24"/>
        </w:rPr>
      </w:pPr>
      <w:hyperlink r:id="rId14" w:tgtFrame="_blank" w:history="1">
        <w:r w:rsidR="00540B8E" w:rsidRPr="00EF36F1">
          <w:rPr>
            <w:rFonts w:ascii="Times New Roman" w:eastAsia="Times New Roman" w:hAnsi="Times New Roman" w:cs="Times New Roman"/>
            <w:color w:val="0078CB"/>
            <w:sz w:val="24"/>
            <w:szCs w:val="24"/>
          </w:rPr>
          <w:t>The Association to Advance Collegiate Schools of Business</w:t>
        </w:r>
      </w:hyperlink>
    </w:p>
    <w:p w:rsidR="00540B8E" w:rsidRPr="00EF36F1" w:rsidRDefault="00794D0B" w:rsidP="00CC0A0A">
      <w:pPr>
        <w:numPr>
          <w:ilvl w:val="0"/>
          <w:numId w:val="2"/>
        </w:numPr>
        <w:shd w:val="clear" w:color="auto" w:fill="D4D4D4"/>
        <w:spacing w:before="100" w:beforeAutospacing="1" w:after="96" w:line="240" w:lineRule="auto"/>
        <w:ind w:left="1620"/>
        <w:rPr>
          <w:rFonts w:ascii="Times New Roman" w:eastAsia="Times New Roman" w:hAnsi="Times New Roman" w:cs="Times New Roman"/>
          <w:color w:val="333333"/>
          <w:sz w:val="24"/>
          <w:szCs w:val="24"/>
        </w:rPr>
      </w:pPr>
      <w:hyperlink r:id="rId15" w:tgtFrame="_blank" w:history="1">
        <w:r w:rsidR="00540B8E" w:rsidRPr="00EF36F1">
          <w:rPr>
            <w:rFonts w:ascii="Times New Roman" w:eastAsia="Times New Roman" w:hAnsi="Times New Roman" w:cs="Times New Roman"/>
            <w:color w:val="0078CB"/>
            <w:sz w:val="24"/>
            <w:szCs w:val="24"/>
          </w:rPr>
          <w:t>The American Bar Association</w:t>
        </w:r>
      </w:hyperlink>
    </w:p>
    <w:p w:rsidR="00540B8E" w:rsidRPr="00EF36F1" w:rsidRDefault="00794D0B" w:rsidP="00CC0A0A">
      <w:pPr>
        <w:numPr>
          <w:ilvl w:val="0"/>
          <w:numId w:val="2"/>
        </w:numPr>
        <w:shd w:val="clear" w:color="auto" w:fill="D4D4D4"/>
        <w:spacing w:before="100" w:beforeAutospacing="1" w:after="96" w:line="240" w:lineRule="auto"/>
        <w:ind w:left="1620"/>
        <w:rPr>
          <w:rFonts w:ascii="Times New Roman" w:eastAsia="Times New Roman" w:hAnsi="Times New Roman" w:cs="Times New Roman"/>
          <w:color w:val="333333"/>
          <w:sz w:val="24"/>
          <w:szCs w:val="24"/>
        </w:rPr>
      </w:pPr>
      <w:hyperlink r:id="rId16" w:tgtFrame="_blank" w:history="1">
        <w:r w:rsidR="00540B8E" w:rsidRPr="00EF36F1">
          <w:rPr>
            <w:rFonts w:ascii="Times New Roman" w:eastAsia="Times New Roman" w:hAnsi="Times New Roman" w:cs="Times New Roman"/>
            <w:color w:val="0078CB"/>
            <w:sz w:val="24"/>
            <w:szCs w:val="24"/>
          </w:rPr>
          <w:t>The Association of American Law Schools</w:t>
        </w:r>
      </w:hyperlink>
    </w:p>
    <w:p w:rsidR="006B2A18" w:rsidRPr="00057BF9" w:rsidRDefault="00794D0B" w:rsidP="00CC0A0A">
      <w:pPr>
        <w:numPr>
          <w:ilvl w:val="0"/>
          <w:numId w:val="2"/>
        </w:numPr>
        <w:shd w:val="clear" w:color="auto" w:fill="D4D4D4"/>
        <w:spacing w:before="100" w:beforeAutospacing="1" w:line="240" w:lineRule="auto"/>
        <w:ind w:left="1620"/>
        <w:rPr>
          <w:rFonts w:ascii="Times New Roman" w:eastAsia="Times New Roman" w:hAnsi="Times New Roman" w:cs="Times New Roman"/>
          <w:color w:val="333333"/>
          <w:sz w:val="24"/>
          <w:szCs w:val="24"/>
        </w:rPr>
      </w:pPr>
      <w:hyperlink r:id="rId17" w:tgtFrame="_blank" w:history="1">
        <w:r w:rsidR="00540B8E" w:rsidRPr="00EF36F1">
          <w:rPr>
            <w:rFonts w:ascii="Times New Roman" w:eastAsia="Times New Roman" w:hAnsi="Times New Roman" w:cs="Times New Roman"/>
            <w:color w:val="0078CB"/>
            <w:sz w:val="24"/>
            <w:szCs w:val="24"/>
          </w:rPr>
          <w:t>The National Association of Schools of Public Affairs and Administration</w:t>
        </w:r>
      </w:hyperlink>
    </w:p>
    <w:p w:rsidR="00CC0A0A" w:rsidRDefault="00CC0A0A" w:rsidP="00CC0A0A">
      <w:pPr>
        <w:spacing w:after="0" w:line="240" w:lineRule="auto"/>
        <w:rPr>
          <w:rFonts w:ascii="Times New Roman" w:eastAsia="Times New Roman" w:hAnsi="Times New Roman" w:cs="Times New Roman"/>
          <w:b/>
          <w:bCs/>
          <w:color w:val="676767"/>
          <w:sz w:val="24"/>
          <w:szCs w:val="24"/>
        </w:rPr>
      </w:pPr>
      <w:r>
        <w:rPr>
          <w:rFonts w:ascii="Times New Roman" w:eastAsia="Times New Roman" w:hAnsi="Times New Roman" w:cs="Times New Roman"/>
          <w:b/>
          <w:bCs/>
          <w:color w:val="676767"/>
          <w:sz w:val="24"/>
          <w:szCs w:val="24"/>
        </w:rPr>
        <w:t>Mission</w:t>
      </w:r>
    </w:p>
    <w:p w:rsidR="006B2A18" w:rsidRPr="00CC0A0A" w:rsidRDefault="00540B8E" w:rsidP="00CC0A0A">
      <w:pPr>
        <w:spacing w:after="0" w:line="240" w:lineRule="auto"/>
        <w:rPr>
          <w:rFonts w:ascii="Times New Roman" w:eastAsia="Times New Roman" w:hAnsi="Times New Roman" w:cs="Times New Roman"/>
          <w:b/>
          <w:bCs/>
          <w:color w:val="676767"/>
          <w:sz w:val="24"/>
          <w:szCs w:val="24"/>
        </w:rPr>
      </w:pPr>
      <w:r w:rsidRPr="00EF36F1">
        <w:rPr>
          <w:rFonts w:ascii="Times New Roman" w:eastAsia="Times New Roman" w:hAnsi="Times New Roman" w:cs="Times New Roman"/>
          <w:color w:val="333333"/>
          <w:sz w:val="24"/>
          <w:szCs w:val="24"/>
        </w:rPr>
        <w:t>The University of Baltimore provides innovative education in business, public affairs, the applied liberal arts and sciences, and law to serve the needs of a diverse population in an urban setting. A public university, the University of Baltimore offers excellent teaching and a supportive community for undergraduate, graduate and professional students in an environment distinguished by academic research and public service. The University:</w:t>
      </w:r>
    </w:p>
    <w:p w:rsidR="00540B8E" w:rsidRPr="00EF36F1" w:rsidRDefault="00540B8E" w:rsidP="00CC0A0A">
      <w:pPr>
        <w:numPr>
          <w:ilvl w:val="0"/>
          <w:numId w:val="3"/>
        </w:numPr>
        <w:spacing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makes excellence accessible to traditional and nontraditional students motivated by professional advancement and civic awareness;</w:t>
      </w:r>
    </w:p>
    <w:p w:rsidR="00540B8E" w:rsidRPr="00EF36F1" w:rsidRDefault="00540B8E" w:rsidP="00CC0A0A">
      <w:pPr>
        <w:numPr>
          <w:ilvl w:val="0"/>
          <w:numId w:val="3"/>
        </w:numPr>
        <w:spacing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establishes a foundation for lifelong learning, personal development and social responsibility;</w:t>
      </w:r>
    </w:p>
    <w:p w:rsidR="00540B8E" w:rsidRPr="00EF36F1" w:rsidRDefault="00540B8E" w:rsidP="00CC0A0A">
      <w:pPr>
        <w:numPr>
          <w:ilvl w:val="0"/>
          <w:numId w:val="3"/>
        </w:numPr>
        <w:spacing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combines theory and practice to create meaningful, real-world solutions to 21st-century urban challenges; and</w:t>
      </w:r>
    </w:p>
    <w:p w:rsidR="00540B8E" w:rsidRPr="00EF36F1" w:rsidRDefault="00540B8E" w:rsidP="00CC0A0A">
      <w:pPr>
        <w:numPr>
          <w:ilvl w:val="0"/>
          <w:numId w:val="3"/>
        </w:numPr>
        <w:spacing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is an anchor institution, regional steward and integral partner in the culture, commerce and future development of Baltimore and the region.</w:t>
      </w:r>
    </w:p>
    <w:p w:rsidR="00FD65BD" w:rsidRPr="00EF36F1" w:rsidRDefault="00FD65BD" w:rsidP="00CC0A0A">
      <w:pPr>
        <w:spacing w:after="0" w:line="240" w:lineRule="auto"/>
        <w:rPr>
          <w:rFonts w:ascii="Times New Roman" w:eastAsia="Times New Roman" w:hAnsi="Times New Roman" w:cs="Times New Roman"/>
          <w:color w:val="333333"/>
          <w:sz w:val="24"/>
          <w:szCs w:val="24"/>
        </w:rPr>
      </w:pPr>
    </w:p>
    <w:p w:rsidR="00FD65BD" w:rsidRPr="00EF36F1" w:rsidRDefault="00FD65BD" w:rsidP="00FD65BD">
      <w:pPr>
        <w:rPr>
          <w:rFonts w:ascii="Times New Roman" w:hAnsi="Times New Roman" w:cs="Times New Roman"/>
          <w:sz w:val="24"/>
          <w:szCs w:val="24"/>
        </w:rPr>
      </w:pPr>
      <w:r w:rsidRPr="00EF36F1">
        <w:rPr>
          <w:rFonts w:ascii="Times New Roman" w:hAnsi="Times New Roman" w:cs="Times New Roman"/>
          <w:sz w:val="24"/>
          <w:szCs w:val="24"/>
        </w:rPr>
        <w:t xml:space="preserve">Systematic assessment is a requirement for institutional accreditation by the Middle States Commission on Higher Education (MSCHE) and MSCHE specifically addresses institutional  assessment in three of its 14 standards </w:t>
      </w:r>
      <w:hyperlink r:id="rId18" w:history="1">
        <w:r w:rsidRPr="00EF36F1">
          <w:rPr>
            <w:rStyle w:val="Hyperlink"/>
            <w:rFonts w:ascii="Times New Roman" w:hAnsi="Times New Roman" w:cs="Times New Roman"/>
            <w:sz w:val="24"/>
            <w:szCs w:val="24"/>
          </w:rPr>
          <w:t>http://www.msche.org/publications.asp</w:t>
        </w:r>
      </w:hyperlink>
      <w:r w:rsidRPr="00EF36F1">
        <w:rPr>
          <w:rFonts w:ascii="Times New Roman" w:hAnsi="Times New Roman" w:cs="Times New Roman"/>
          <w:sz w:val="24"/>
          <w:szCs w:val="24"/>
        </w:rPr>
        <w:t xml:space="preserve">: </w:t>
      </w:r>
    </w:p>
    <w:p w:rsidR="00FD65BD" w:rsidRPr="00EF36F1" w:rsidRDefault="00FD65BD" w:rsidP="00CC0A0A">
      <w:pPr>
        <w:spacing w:after="0"/>
        <w:rPr>
          <w:rFonts w:ascii="Times New Roman" w:eastAsia="Times New Roman" w:hAnsi="Times New Roman" w:cs="Times New Roman"/>
          <w:b/>
          <w:bCs/>
          <w:color w:val="333333"/>
          <w:sz w:val="24"/>
          <w:szCs w:val="24"/>
        </w:rPr>
      </w:pPr>
      <w:r w:rsidRPr="00EF36F1">
        <w:rPr>
          <w:rFonts w:ascii="Times New Roman" w:hAnsi="Times New Roman" w:cs="Times New Roman"/>
          <w:sz w:val="24"/>
          <w:szCs w:val="24"/>
        </w:rPr>
        <w:t>This institutional assessment planning document has the following elements:</w:t>
      </w:r>
    </w:p>
    <w:p w:rsidR="00FD65BD" w:rsidRPr="00EF36F1" w:rsidRDefault="00FD65BD" w:rsidP="00CC0A0A">
      <w:pPr>
        <w:pStyle w:val="ListParagraph"/>
        <w:numPr>
          <w:ilvl w:val="0"/>
          <w:numId w:val="4"/>
        </w:numPr>
        <w:spacing w:after="0"/>
        <w:rPr>
          <w:rFonts w:ascii="Times New Roman" w:hAnsi="Times New Roman" w:cs="Times New Roman"/>
          <w:sz w:val="24"/>
          <w:szCs w:val="24"/>
        </w:rPr>
      </w:pPr>
      <w:r w:rsidRPr="00EF36F1">
        <w:rPr>
          <w:rFonts w:ascii="Times New Roman" w:hAnsi="Times New Roman" w:cs="Times New Roman"/>
          <w:sz w:val="24"/>
          <w:szCs w:val="24"/>
        </w:rPr>
        <w:t>Institutional assessment planning process from the strategic plans with focus on Goal 1</w:t>
      </w:r>
    </w:p>
    <w:p w:rsidR="002D274E" w:rsidRDefault="006B2A18" w:rsidP="00CC0A0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Leaning </w:t>
      </w:r>
      <w:r w:rsidR="00FD65BD" w:rsidRPr="00EF36F1">
        <w:rPr>
          <w:rFonts w:ascii="Times New Roman" w:hAnsi="Times New Roman" w:cs="Times New Roman"/>
          <w:sz w:val="24"/>
          <w:szCs w:val="24"/>
        </w:rPr>
        <w:t xml:space="preserve">outcomes assessment; </w:t>
      </w:r>
    </w:p>
    <w:p w:rsidR="00FD65BD" w:rsidRPr="002D274E" w:rsidRDefault="002D274E" w:rsidP="00CC0A0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Academic Program R</w:t>
      </w:r>
      <w:r w:rsidR="00FD65BD" w:rsidRPr="002D274E">
        <w:rPr>
          <w:rFonts w:ascii="Times New Roman" w:hAnsi="Times New Roman" w:cs="Times New Roman"/>
          <w:sz w:val="24"/>
          <w:szCs w:val="24"/>
        </w:rPr>
        <w:t xml:space="preserve">eview </w:t>
      </w:r>
    </w:p>
    <w:p w:rsidR="00FD65BD" w:rsidRPr="00EF36F1" w:rsidRDefault="00FD65BD" w:rsidP="00CC0A0A">
      <w:pPr>
        <w:pStyle w:val="ListParagraph"/>
        <w:numPr>
          <w:ilvl w:val="0"/>
          <w:numId w:val="4"/>
        </w:numPr>
        <w:spacing w:after="0"/>
        <w:rPr>
          <w:rFonts w:ascii="Times New Roman" w:hAnsi="Times New Roman" w:cs="Times New Roman"/>
          <w:sz w:val="24"/>
          <w:szCs w:val="24"/>
        </w:rPr>
      </w:pPr>
      <w:r w:rsidRPr="00EF36F1">
        <w:rPr>
          <w:rFonts w:ascii="Times New Roman" w:hAnsi="Times New Roman" w:cs="Times New Roman"/>
          <w:sz w:val="24"/>
          <w:szCs w:val="24"/>
        </w:rPr>
        <w:t>National and internally developed surveys from which various assessment measures are derived; and</w:t>
      </w:r>
    </w:p>
    <w:p w:rsidR="00FD65BD" w:rsidRPr="00EF36F1" w:rsidRDefault="00FD65BD" w:rsidP="00CC0A0A">
      <w:pPr>
        <w:pStyle w:val="ListParagraph"/>
        <w:numPr>
          <w:ilvl w:val="0"/>
          <w:numId w:val="4"/>
        </w:numPr>
        <w:spacing w:after="0"/>
        <w:rPr>
          <w:rFonts w:ascii="Times New Roman" w:hAnsi="Times New Roman" w:cs="Times New Roman"/>
          <w:sz w:val="24"/>
          <w:szCs w:val="24"/>
        </w:rPr>
      </w:pPr>
      <w:r w:rsidRPr="00EF36F1">
        <w:rPr>
          <w:rFonts w:ascii="Times New Roman" w:hAnsi="Times New Roman" w:cs="Times New Roman"/>
          <w:sz w:val="24"/>
          <w:szCs w:val="24"/>
        </w:rPr>
        <w:t>Resources, tools, timelines and responsibilities associated with the above</w:t>
      </w:r>
    </w:p>
    <w:p w:rsidR="00FD65BD" w:rsidRDefault="00FD65BD" w:rsidP="00CC0A0A">
      <w:pPr>
        <w:pStyle w:val="ListParagraph"/>
        <w:numPr>
          <w:ilvl w:val="0"/>
          <w:numId w:val="4"/>
        </w:numPr>
        <w:spacing w:after="0"/>
        <w:rPr>
          <w:rFonts w:ascii="Times New Roman" w:hAnsi="Times New Roman" w:cs="Times New Roman"/>
          <w:sz w:val="24"/>
          <w:szCs w:val="24"/>
        </w:rPr>
      </w:pPr>
      <w:r w:rsidRPr="00EF36F1">
        <w:rPr>
          <w:rFonts w:ascii="Times New Roman" w:hAnsi="Times New Roman" w:cs="Times New Roman"/>
          <w:sz w:val="24"/>
          <w:szCs w:val="24"/>
        </w:rPr>
        <w:t>In addition to these institutional levels assessments, there are various operational and unit Level plans. However, these will not be addressed in this document.</w:t>
      </w:r>
    </w:p>
    <w:p w:rsidR="00CB41DA" w:rsidRDefault="009B3139" w:rsidP="009B3139">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EF2B52">
        <w:rPr>
          <w:rFonts w:ascii="Times New Roman" w:eastAsia="Times New Roman" w:hAnsi="Times New Roman" w:cs="Times New Roman"/>
          <w:b/>
          <w:bCs/>
          <w:color w:val="676767"/>
          <w:sz w:val="24"/>
          <w:szCs w:val="24"/>
        </w:rPr>
        <w:lastRenderedPageBreak/>
        <w:t>II. INSTITUIONAL</w:t>
      </w:r>
      <w:r>
        <w:rPr>
          <w:rFonts w:ascii="Times New Roman" w:eastAsia="Times New Roman" w:hAnsi="Times New Roman" w:cs="Times New Roman"/>
          <w:b/>
          <w:bCs/>
          <w:color w:val="676767"/>
          <w:sz w:val="24"/>
          <w:szCs w:val="24"/>
        </w:rPr>
        <w:t xml:space="preserve"> ASSESSMENT AND STRATEGIC PLAN</w:t>
      </w:r>
    </w:p>
    <w:p w:rsidR="009B3139" w:rsidRDefault="009B3139" w:rsidP="009B3139">
      <w:pPr>
        <w:spacing w:after="0"/>
        <w:rPr>
          <w:rFonts w:ascii="Times New Roman" w:eastAsia="Times New Roman" w:hAnsi="Times New Roman" w:cs="Times New Roman"/>
          <w:color w:val="333333"/>
          <w:sz w:val="24"/>
          <w:szCs w:val="24"/>
        </w:rPr>
      </w:pPr>
      <w:r w:rsidRPr="009B3139">
        <w:rPr>
          <w:rFonts w:ascii="Times New Roman" w:eastAsia="Times New Roman" w:hAnsi="Times New Roman" w:cs="Times New Roman"/>
          <w:color w:val="333333"/>
          <w:sz w:val="24"/>
          <w:szCs w:val="24"/>
        </w:rPr>
        <w:t>In January of 2014, a new strategic plan was developed that includes six goals and will guide UB for the next five years.  While the basis of this Institutional Assessment Plan for Student Learning is based on the new strategic plan, with the arrival of our new President Kurt L. Schmoke, Esq. on July 1</w:t>
      </w:r>
      <w:r w:rsidRPr="009B3139">
        <w:rPr>
          <w:rFonts w:ascii="Times New Roman" w:eastAsia="Times New Roman" w:hAnsi="Times New Roman" w:cs="Times New Roman"/>
          <w:color w:val="333333"/>
          <w:sz w:val="24"/>
          <w:szCs w:val="24"/>
          <w:vertAlign w:val="superscript"/>
        </w:rPr>
        <w:t>st</w:t>
      </w:r>
      <w:r w:rsidRPr="009B3139">
        <w:rPr>
          <w:rFonts w:ascii="Times New Roman" w:eastAsia="Times New Roman" w:hAnsi="Times New Roman" w:cs="Times New Roman"/>
          <w:color w:val="333333"/>
          <w:sz w:val="24"/>
          <w:szCs w:val="24"/>
        </w:rPr>
        <w:t>, it is possible this plan will be adjusted.  As always, planning is a fluid process and both the strategic plan and the assessment plan will be changed accordingly. The Office of the Provost in its summer retreat (July 2014) addressed a number of relevant goals and objectives.</w:t>
      </w:r>
      <w:r>
        <w:rPr>
          <w:rFonts w:ascii="Times New Roman" w:eastAsia="Times New Roman" w:hAnsi="Times New Roman" w:cs="Times New Roman"/>
          <w:color w:val="333333"/>
          <w:sz w:val="24"/>
          <w:szCs w:val="24"/>
        </w:rPr>
        <w:t xml:space="preserve">  </w:t>
      </w:r>
    </w:p>
    <w:p w:rsidR="009B3139" w:rsidRPr="00CB41DA" w:rsidRDefault="009B3139" w:rsidP="009B3139">
      <w:pPr>
        <w:spacing w:after="0"/>
        <w:rPr>
          <w:rFonts w:ascii="Times New Roman" w:eastAsia="Times New Roman" w:hAnsi="Times New Roman" w:cs="Times New Roman"/>
          <w:b/>
          <w:bCs/>
          <w:color w:val="676767"/>
          <w:sz w:val="24"/>
          <w:szCs w:val="24"/>
        </w:rPr>
      </w:pPr>
    </w:p>
    <w:tbl>
      <w:tblPr>
        <w:tblStyle w:val="TableGrid"/>
        <w:tblW w:w="5000" w:type="pct"/>
        <w:tblLook w:val="04A0" w:firstRow="1" w:lastRow="0" w:firstColumn="1" w:lastColumn="0" w:noHBand="0" w:noVBand="1"/>
      </w:tblPr>
      <w:tblGrid>
        <w:gridCol w:w="1916"/>
        <w:gridCol w:w="1915"/>
        <w:gridCol w:w="1915"/>
        <w:gridCol w:w="1915"/>
        <w:gridCol w:w="1915"/>
      </w:tblGrid>
      <w:tr w:rsidR="00BE68B5" w:rsidRPr="00057BF9" w:rsidTr="00057BF9">
        <w:tc>
          <w:tcPr>
            <w:tcW w:w="1000" w:type="pct"/>
            <w:gridSpan w:val="5"/>
          </w:tcPr>
          <w:p w:rsidR="00BE68B5" w:rsidRPr="00057BF9" w:rsidRDefault="00BE68B5" w:rsidP="00057BF9">
            <w:pPr>
              <w:rPr>
                <w:rFonts w:ascii="Times New Roman" w:hAnsi="Times New Roman" w:cs="Times New Roman"/>
                <w:sz w:val="18"/>
                <w:szCs w:val="18"/>
              </w:rPr>
            </w:pPr>
            <w:r w:rsidRPr="00057BF9">
              <w:rPr>
                <w:rFonts w:ascii="Times New Roman" w:hAnsi="Times New Roman" w:cs="Times New Roman"/>
                <w:b/>
                <w:sz w:val="18"/>
                <w:szCs w:val="18"/>
              </w:rPr>
              <w:t>Goal 1:</w:t>
            </w:r>
            <w:r w:rsidRPr="00057BF9">
              <w:rPr>
                <w:rFonts w:ascii="Times New Roman" w:hAnsi="Times New Roman" w:cs="Times New Roman"/>
                <w:sz w:val="18"/>
                <w:szCs w:val="18"/>
              </w:rPr>
              <w:t xml:space="preserve"> </w:t>
            </w:r>
            <w:r w:rsidRPr="00057BF9">
              <w:rPr>
                <w:rFonts w:ascii="Times New Roman" w:hAnsi="Times New Roman" w:cs="Times New Roman"/>
                <w:b/>
                <w:bCs/>
                <w:sz w:val="18"/>
                <w:szCs w:val="18"/>
              </w:rPr>
              <w:t>The University of Baltimore will enhance student success and career readiness through programmatic innovation, ongoing assessment of student learning and expanded student support services</w:t>
            </w:r>
          </w:p>
        </w:tc>
      </w:tr>
      <w:tr w:rsidR="00BE68B5" w:rsidRPr="00057BF9" w:rsidTr="00057BF9">
        <w:tc>
          <w:tcPr>
            <w:tcW w:w="1000"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1.1</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bCs/>
                <w:sz w:val="18"/>
                <w:szCs w:val="18"/>
              </w:rPr>
              <w:t>Inform curricular design, program development and pedagogies with assessment of student learning outcomes</w:t>
            </w:r>
          </w:p>
        </w:tc>
        <w:tc>
          <w:tcPr>
            <w:tcW w:w="1000"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1.2</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Strengthen the connection between academic programs, advising and career services to assure that UB graduates continue to be competitive in the dynamic marketplace</w:t>
            </w:r>
          </w:p>
        </w:tc>
        <w:tc>
          <w:tcPr>
            <w:tcW w:w="1000"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1.3</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Close educational achievement gaps among UB student populations</w:t>
            </w:r>
          </w:p>
        </w:tc>
        <w:tc>
          <w:tcPr>
            <w:tcW w:w="1000"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1.4</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 xml:space="preserve">Provide an integrated, coherent co-curricular program that facilitates student progress from entry to graduation </w:t>
            </w:r>
          </w:p>
        </w:tc>
        <w:tc>
          <w:tcPr>
            <w:tcW w:w="1000"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1.5</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Grow online and hybrid offerings to enhance student learning and support degree completion</w:t>
            </w:r>
          </w:p>
        </w:tc>
      </w:tr>
      <w:tr w:rsidR="00BE68B5" w:rsidRPr="00057BF9" w:rsidTr="00057BF9">
        <w:tc>
          <w:tcPr>
            <w:tcW w:w="1000"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1000"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1000"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1000"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1000"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r>
      <w:tr w:rsidR="00BE68B5" w:rsidRPr="00057BF9" w:rsidTr="00057BF9">
        <w:tc>
          <w:tcPr>
            <w:tcW w:w="1000" w:type="pct"/>
          </w:tcPr>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Develop &amp; implement institutional assessment plan</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Use honors courses for scaling up impact of effective pedagogy</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Create a best practices in Experiential Learning Tool Box </w:t>
            </w:r>
          </w:p>
          <w:p w:rsidR="00BE68B5" w:rsidRPr="00057BF9" w:rsidRDefault="00BE68B5" w:rsidP="00CC0A0A">
            <w:pPr>
              <w:pStyle w:val="ListParagraph"/>
              <w:numPr>
                <w:ilvl w:val="0"/>
                <w:numId w:val="6"/>
              </w:numPr>
              <w:rPr>
                <w:rFonts w:ascii="Times New Roman" w:hAnsi="Times New Roman" w:cs="Times New Roman"/>
                <w:iCs/>
                <w:sz w:val="18"/>
                <w:szCs w:val="18"/>
              </w:rPr>
            </w:pPr>
            <w:r w:rsidRPr="00057BF9">
              <w:rPr>
                <w:rFonts w:ascii="Times New Roman" w:hAnsi="Times New Roman" w:cs="Times New Roman"/>
                <w:iCs/>
                <w:sz w:val="18"/>
                <w:szCs w:val="18"/>
              </w:rPr>
              <w:t>Host a set of professional development opportunities for program directors, to better orient them to and support them in their role in assessment and “closing the loop”</w:t>
            </w:r>
          </w:p>
          <w:p w:rsidR="00BE68B5" w:rsidRPr="00057BF9" w:rsidRDefault="00BE68B5" w:rsidP="00057BF9">
            <w:pPr>
              <w:pStyle w:val="ListParagraph"/>
              <w:ind w:left="360"/>
              <w:rPr>
                <w:rFonts w:ascii="Times New Roman" w:hAnsi="Times New Roman" w:cs="Times New Roman"/>
                <w:sz w:val="18"/>
                <w:szCs w:val="18"/>
              </w:rPr>
            </w:pPr>
          </w:p>
          <w:p w:rsidR="00BE68B5" w:rsidRPr="00057BF9" w:rsidRDefault="00BE68B5" w:rsidP="00057BF9">
            <w:pPr>
              <w:pStyle w:val="ListParagraph"/>
              <w:ind w:left="360"/>
              <w:rPr>
                <w:rFonts w:ascii="Times New Roman" w:hAnsi="Times New Roman" w:cs="Times New Roman"/>
                <w:sz w:val="18"/>
                <w:szCs w:val="18"/>
              </w:rPr>
            </w:pPr>
          </w:p>
        </w:tc>
        <w:tc>
          <w:tcPr>
            <w:tcW w:w="1000" w:type="pct"/>
          </w:tcPr>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Enhance &amp; expand early alert </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Identify &amp; implement shared SLO’s across division</w:t>
            </w:r>
          </w:p>
          <w:p w:rsidR="00BE68B5" w:rsidRPr="00057BF9" w:rsidRDefault="00057BF9"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iCs/>
                <w:sz w:val="18"/>
                <w:szCs w:val="18"/>
              </w:rPr>
              <w:t xml:space="preserve">CELTT/OAI  to work with three programs </w:t>
            </w:r>
            <w:r w:rsidR="00BE68B5" w:rsidRPr="00057BF9">
              <w:rPr>
                <w:rFonts w:ascii="Times New Roman" w:hAnsi="Times New Roman" w:cs="Times New Roman"/>
                <w:iCs/>
                <w:sz w:val="18"/>
                <w:szCs w:val="18"/>
              </w:rPr>
              <w:t>focus</w:t>
            </w:r>
            <w:r w:rsidRPr="00057BF9">
              <w:rPr>
                <w:rFonts w:ascii="Times New Roman" w:hAnsi="Times New Roman" w:cs="Times New Roman"/>
                <w:iCs/>
                <w:sz w:val="18"/>
                <w:szCs w:val="18"/>
              </w:rPr>
              <w:t>ing</w:t>
            </w:r>
            <w:r w:rsidR="00BE68B5" w:rsidRPr="00057BF9">
              <w:rPr>
                <w:rFonts w:ascii="Times New Roman" w:hAnsi="Times New Roman" w:cs="Times New Roman"/>
                <w:iCs/>
                <w:sz w:val="18"/>
                <w:szCs w:val="18"/>
              </w:rPr>
              <w:t xml:space="preserve"> on student progression, achievement, and completion through data use, curricular alignment, and experiential learning/high-impact practices. </w:t>
            </w:r>
          </w:p>
          <w:p w:rsidR="00BE68B5" w:rsidRPr="00057BF9" w:rsidRDefault="00BE68B5" w:rsidP="00CC0A0A">
            <w:pPr>
              <w:pStyle w:val="ListParagraph"/>
              <w:numPr>
                <w:ilvl w:val="0"/>
                <w:numId w:val="6"/>
              </w:numPr>
              <w:rPr>
                <w:rFonts w:ascii="Times New Roman" w:hAnsi="Times New Roman" w:cs="Times New Roman"/>
                <w:iCs/>
                <w:sz w:val="18"/>
                <w:szCs w:val="18"/>
              </w:rPr>
            </w:pPr>
            <w:r w:rsidRPr="00057BF9">
              <w:rPr>
                <w:rFonts w:ascii="Times New Roman" w:hAnsi="Times New Roman" w:cs="Times New Roman"/>
                <w:iCs/>
                <w:sz w:val="18"/>
                <w:szCs w:val="18"/>
              </w:rPr>
              <w:t>Familiarize internship coordinators with latest regulations and best practices with regard to reflection and other important components of experiential learning.</w:t>
            </w:r>
          </w:p>
          <w:p w:rsidR="00BE68B5" w:rsidRPr="00057BF9" w:rsidRDefault="00BE68B5" w:rsidP="00057BF9">
            <w:pPr>
              <w:pStyle w:val="ListParagraph"/>
              <w:ind w:left="360"/>
              <w:rPr>
                <w:rFonts w:ascii="Times New Roman" w:hAnsi="Times New Roman" w:cs="Times New Roman"/>
                <w:sz w:val="18"/>
                <w:szCs w:val="18"/>
              </w:rPr>
            </w:pPr>
          </w:p>
        </w:tc>
        <w:tc>
          <w:tcPr>
            <w:tcW w:w="1000" w:type="pct"/>
          </w:tcPr>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Identify course offerings (type &amp; time)</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Connect enrollment patterns to persistence</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Establish campus </w:t>
            </w:r>
            <w:r w:rsidR="00057BF9" w:rsidRPr="00057BF9">
              <w:rPr>
                <w:rFonts w:ascii="Times New Roman" w:hAnsi="Times New Roman" w:cs="Times New Roman"/>
                <w:sz w:val="18"/>
                <w:szCs w:val="18"/>
              </w:rPr>
              <w:t>Student Success Committee</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Ensure  exposure to multiple high impact practices in curriculum &amp; co-curricular</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Conduct a mixed-methods research project focusing on the UB First-Year Experience</w:t>
            </w:r>
          </w:p>
          <w:p w:rsidR="00BE68B5" w:rsidRPr="00057BF9" w:rsidRDefault="00BE68B5" w:rsidP="00057BF9">
            <w:pPr>
              <w:pStyle w:val="ListParagraph"/>
              <w:ind w:left="360"/>
              <w:rPr>
                <w:rFonts w:ascii="Times New Roman" w:hAnsi="Times New Roman" w:cs="Times New Roman"/>
                <w:sz w:val="18"/>
                <w:szCs w:val="18"/>
              </w:rPr>
            </w:pPr>
          </w:p>
        </w:tc>
        <w:tc>
          <w:tcPr>
            <w:tcW w:w="1000" w:type="pct"/>
          </w:tcPr>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Align and develop plans for implementation of co-curricular activities</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Facilitate nominations and vetting processes for the Common Book tied to the Sophomore Seminar</w:t>
            </w:r>
          </w:p>
        </w:tc>
        <w:tc>
          <w:tcPr>
            <w:tcW w:w="1000" w:type="pct"/>
          </w:tcPr>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Determine market demand for UB’s online offerings and investigate “nearly online” programs </w:t>
            </w:r>
            <w:r w:rsidR="00CC0A0A">
              <w:rPr>
                <w:rFonts w:ascii="Times New Roman" w:hAnsi="Times New Roman" w:cs="Times New Roman"/>
                <w:sz w:val="18"/>
                <w:szCs w:val="18"/>
              </w:rPr>
              <w:t>to determine level of effort -</w:t>
            </w:r>
            <w:r w:rsidRPr="00057BF9">
              <w:rPr>
                <w:rFonts w:ascii="Times New Roman" w:hAnsi="Times New Roman" w:cs="Times New Roman"/>
                <w:sz w:val="18"/>
                <w:szCs w:val="18"/>
              </w:rPr>
              <w:t>offer more online programs and degrees.</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Develop an implementation an</w:t>
            </w:r>
            <w:r w:rsidR="00CC0A0A">
              <w:rPr>
                <w:rFonts w:ascii="Times New Roman" w:hAnsi="Times New Roman" w:cs="Times New Roman"/>
                <w:sz w:val="18"/>
                <w:szCs w:val="18"/>
              </w:rPr>
              <w:t xml:space="preserve">d financial plan to support </w:t>
            </w:r>
            <w:r w:rsidRPr="00057BF9">
              <w:rPr>
                <w:rFonts w:ascii="Times New Roman" w:hAnsi="Times New Roman" w:cs="Times New Roman"/>
                <w:sz w:val="18"/>
                <w:szCs w:val="18"/>
              </w:rPr>
              <w:t xml:space="preserve">expansion of online courses, degree programs and resources. </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Expand marketing specific to online learners and to new online and hybrid offerings. </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Work with </w:t>
            </w:r>
            <w:r w:rsidR="00CC0A0A">
              <w:rPr>
                <w:rFonts w:ascii="Times New Roman" w:hAnsi="Times New Roman" w:cs="Times New Roman"/>
                <w:sz w:val="18"/>
                <w:szCs w:val="18"/>
              </w:rPr>
              <w:t>advisors &amp;</w:t>
            </w:r>
            <w:r w:rsidRPr="00057BF9">
              <w:rPr>
                <w:rFonts w:ascii="Times New Roman" w:hAnsi="Times New Roman" w:cs="Times New Roman"/>
                <w:sz w:val="18"/>
                <w:szCs w:val="18"/>
              </w:rPr>
              <w:t xml:space="preserve"> associate deans to identify obstacles to degree completion.</w:t>
            </w:r>
          </w:p>
          <w:p w:rsidR="00BE68B5" w:rsidRPr="00057BF9" w:rsidRDefault="00BE68B5" w:rsidP="00CC0A0A">
            <w:pPr>
              <w:pStyle w:val="ListParagraph"/>
              <w:numPr>
                <w:ilvl w:val="0"/>
                <w:numId w:val="6"/>
              </w:numPr>
              <w:rPr>
                <w:rFonts w:ascii="Times New Roman" w:hAnsi="Times New Roman" w:cs="Times New Roman"/>
                <w:sz w:val="18"/>
                <w:szCs w:val="18"/>
              </w:rPr>
            </w:pPr>
            <w:r w:rsidRPr="00057BF9">
              <w:rPr>
                <w:rFonts w:ascii="Times New Roman" w:hAnsi="Times New Roman" w:cs="Times New Roman"/>
                <w:sz w:val="18"/>
                <w:szCs w:val="18"/>
              </w:rPr>
              <w:t xml:space="preserve">Insure a stable funding base for </w:t>
            </w:r>
            <w:r w:rsidR="00CC0A0A">
              <w:rPr>
                <w:rFonts w:ascii="Times New Roman" w:hAnsi="Times New Roman" w:cs="Times New Roman"/>
                <w:sz w:val="18"/>
                <w:szCs w:val="18"/>
              </w:rPr>
              <w:t>the growth of online and hybrid</w:t>
            </w:r>
          </w:p>
        </w:tc>
      </w:tr>
    </w:tbl>
    <w:p w:rsidR="00FC4D1B" w:rsidRPr="00057BF9" w:rsidRDefault="00FC4D1B" w:rsidP="00924735">
      <w:pPr>
        <w:rPr>
          <w:rFonts w:ascii="Times New Roman" w:hAnsi="Times New Roman" w:cs="Times New Roman"/>
          <w:sz w:val="18"/>
          <w:szCs w:val="18"/>
        </w:rPr>
      </w:pPr>
    </w:p>
    <w:tbl>
      <w:tblPr>
        <w:tblStyle w:val="TableGrid2"/>
        <w:tblW w:w="5000" w:type="pct"/>
        <w:tblLayout w:type="fixed"/>
        <w:tblLook w:val="04A0" w:firstRow="1" w:lastRow="0" w:firstColumn="1" w:lastColumn="0" w:noHBand="0" w:noVBand="1"/>
      </w:tblPr>
      <w:tblGrid>
        <w:gridCol w:w="9576"/>
      </w:tblGrid>
      <w:tr w:rsidR="00BE68B5" w:rsidRPr="00057BF9" w:rsidTr="00057BF9">
        <w:tc>
          <w:tcPr>
            <w:tcW w:w="5000" w:type="pct"/>
          </w:tcPr>
          <w:p w:rsidR="00BE68B5" w:rsidRPr="00057BF9" w:rsidRDefault="00BE68B5" w:rsidP="00BE68B5">
            <w:pPr>
              <w:tabs>
                <w:tab w:val="left" w:pos="2713"/>
              </w:tabs>
              <w:rPr>
                <w:rFonts w:ascii="Times New Roman" w:hAnsi="Times New Roman" w:cs="Times New Roman"/>
                <w:sz w:val="18"/>
                <w:szCs w:val="18"/>
              </w:rPr>
            </w:pPr>
            <w:r w:rsidRPr="00057BF9">
              <w:rPr>
                <w:rFonts w:ascii="Times New Roman" w:hAnsi="Times New Roman" w:cs="Times New Roman"/>
                <w:b/>
                <w:sz w:val="18"/>
                <w:szCs w:val="18"/>
              </w:rPr>
              <w:t>Goal 2:</w:t>
            </w:r>
            <w:r w:rsidRPr="00057BF9">
              <w:rPr>
                <w:rFonts w:ascii="Times New Roman" w:hAnsi="Times New Roman" w:cs="Times New Roman"/>
                <w:sz w:val="18"/>
                <w:szCs w:val="18"/>
              </w:rPr>
              <w:t xml:space="preserve"> </w:t>
            </w:r>
            <w:r w:rsidRPr="00057BF9">
              <w:rPr>
                <w:rFonts w:ascii="Times New Roman" w:hAnsi="Times New Roman" w:cs="Times New Roman"/>
                <w:b/>
                <w:bCs/>
                <w:sz w:val="18"/>
                <w:szCs w:val="18"/>
              </w:rPr>
              <w:t>The University of Baltimore will strategically grow enrollment in support of student success and in response to market demand, consistent with Maryland’s 55 percent college completion goal.</w:t>
            </w:r>
          </w:p>
        </w:tc>
      </w:tr>
      <w:tr w:rsidR="00BE68B5" w:rsidRPr="00057BF9" w:rsidTr="00057BF9">
        <w:tc>
          <w:tcPr>
            <w:tcW w:w="5000" w:type="pct"/>
          </w:tcPr>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sz w:val="18"/>
                <w:szCs w:val="18"/>
              </w:rPr>
              <w:t>Objective 2.4</w:t>
            </w:r>
          </w:p>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sz w:val="18"/>
                <w:szCs w:val="18"/>
              </w:rPr>
              <w:t>Improve student retention and progression rates</w:t>
            </w:r>
          </w:p>
        </w:tc>
      </w:tr>
      <w:tr w:rsidR="00BE68B5" w:rsidRPr="00057BF9" w:rsidTr="00057BF9">
        <w:tc>
          <w:tcPr>
            <w:tcW w:w="5000" w:type="pct"/>
          </w:tcPr>
          <w:p w:rsidR="00BE68B5" w:rsidRPr="00057BF9" w:rsidRDefault="00BE68B5" w:rsidP="00BE68B5">
            <w:pPr>
              <w:rPr>
                <w:rFonts w:ascii="Times New Roman" w:hAnsi="Times New Roman" w:cs="Times New Roman"/>
                <w:sz w:val="18"/>
                <w:szCs w:val="18"/>
              </w:rPr>
            </w:pPr>
            <w:r w:rsidRPr="00057BF9">
              <w:rPr>
                <w:rFonts w:ascii="Times New Roman" w:hAnsi="Times New Roman" w:cs="Times New Roman"/>
                <w:sz w:val="18"/>
                <w:szCs w:val="18"/>
              </w:rPr>
              <w:t>Strategies</w:t>
            </w:r>
          </w:p>
        </w:tc>
      </w:tr>
      <w:tr w:rsidR="00BE68B5" w:rsidRPr="00057BF9" w:rsidTr="00057BF9">
        <w:tc>
          <w:tcPr>
            <w:tcW w:w="5000" w:type="pct"/>
          </w:tcPr>
          <w:p w:rsidR="00BE68B5" w:rsidRPr="00057BF9" w:rsidRDefault="00BE68B5" w:rsidP="00CC0A0A">
            <w:pPr>
              <w:numPr>
                <w:ilvl w:val="0"/>
                <w:numId w:val="7"/>
              </w:numPr>
              <w:contextualSpacing/>
              <w:rPr>
                <w:rFonts w:ascii="Times New Roman" w:hAnsi="Times New Roman" w:cs="Times New Roman"/>
                <w:sz w:val="18"/>
                <w:szCs w:val="18"/>
              </w:rPr>
            </w:pPr>
            <w:r w:rsidRPr="00057BF9">
              <w:rPr>
                <w:rFonts w:ascii="Times New Roman" w:hAnsi="Times New Roman" w:cs="Times New Roman"/>
                <w:sz w:val="18"/>
                <w:szCs w:val="18"/>
              </w:rPr>
              <w:t>Conduct Experiential Learning Workshops</w:t>
            </w:r>
          </w:p>
          <w:p w:rsidR="00BE68B5" w:rsidRPr="00057BF9" w:rsidRDefault="00057BF9" w:rsidP="00CC0A0A">
            <w:pPr>
              <w:numPr>
                <w:ilvl w:val="0"/>
                <w:numId w:val="7"/>
              </w:numPr>
              <w:contextualSpacing/>
              <w:rPr>
                <w:rFonts w:ascii="Times New Roman" w:hAnsi="Times New Roman" w:cs="Times New Roman"/>
                <w:sz w:val="18"/>
                <w:szCs w:val="18"/>
              </w:rPr>
            </w:pPr>
            <w:r>
              <w:rPr>
                <w:rFonts w:ascii="Times New Roman" w:hAnsi="Times New Roman" w:cs="Times New Roman"/>
                <w:sz w:val="18"/>
                <w:szCs w:val="18"/>
              </w:rPr>
              <w:t>Explore s</w:t>
            </w:r>
            <w:r w:rsidR="00BE68B5" w:rsidRPr="00057BF9">
              <w:rPr>
                <w:rFonts w:ascii="Times New Roman" w:hAnsi="Times New Roman" w:cs="Times New Roman"/>
                <w:sz w:val="18"/>
                <w:szCs w:val="18"/>
              </w:rPr>
              <w:t>tudent affinity groups by “fit” issues</w:t>
            </w:r>
          </w:p>
          <w:p w:rsidR="00BE68B5" w:rsidRPr="00057BF9" w:rsidRDefault="00057BF9" w:rsidP="00CC0A0A">
            <w:pPr>
              <w:numPr>
                <w:ilvl w:val="0"/>
                <w:numId w:val="7"/>
              </w:numPr>
              <w:contextualSpacing/>
              <w:rPr>
                <w:rFonts w:ascii="Times New Roman" w:hAnsi="Times New Roman" w:cs="Times New Roman"/>
                <w:sz w:val="18"/>
                <w:szCs w:val="18"/>
              </w:rPr>
            </w:pPr>
            <w:r>
              <w:rPr>
                <w:rFonts w:ascii="Times New Roman" w:hAnsi="Times New Roman" w:cs="Times New Roman"/>
                <w:sz w:val="18"/>
                <w:szCs w:val="18"/>
              </w:rPr>
              <w:t>Provide f</w:t>
            </w:r>
            <w:r w:rsidR="00BE68B5" w:rsidRPr="00057BF9">
              <w:rPr>
                <w:rFonts w:ascii="Times New Roman" w:hAnsi="Times New Roman" w:cs="Times New Roman"/>
                <w:sz w:val="18"/>
                <w:szCs w:val="18"/>
              </w:rPr>
              <w:t>lexible course access (accelerated programs)</w:t>
            </w:r>
          </w:p>
          <w:p w:rsidR="00BE68B5" w:rsidRPr="00057BF9" w:rsidRDefault="00BE68B5" w:rsidP="00CC0A0A">
            <w:pPr>
              <w:numPr>
                <w:ilvl w:val="0"/>
                <w:numId w:val="7"/>
              </w:numPr>
              <w:contextualSpacing/>
              <w:rPr>
                <w:rFonts w:ascii="Times New Roman" w:hAnsi="Times New Roman" w:cs="Times New Roman"/>
                <w:sz w:val="18"/>
                <w:szCs w:val="18"/>
              </w:rPr>
            </w:pPr>
            <w:r w:rsidRPr="00057BF9">
              <w:rPr>
                <w:rFonts w:ascii="Times New Roman" w:hAnsi="Times New Roman" w:cs="Times New Roman"/>
                <w:sz w:val="18"/>
                <w:szCs w:val="18"/>
              </w:rPr>
              <w:t xml:space="preserve">Support advising </w:t>
            </w:r>
            <w:r w:rsidR="00057BF9">
              <w:rPr>
                <w:rFonts w:ascii="Times New Roman" w:hAnsi="Times New Roman" w:cs="Times New Roman"/>
                <w:sz w:val="18"/>
                <w:szCs w:val="18"/>
              </w:rPr>
              <w:t>using technology</w:t>
            </w:r>
          </w:p>
          <w:p w:rsidR="00BE68B5" w:rsidRPr="00057BF9" w:rsidRDefault="00BE68B5" w:rsidP="00CC0A0A">
            <w:pPr>
              <w:numPr>
                <w:ilvl w:val="0"/>
                <w:numId w:val="7"/>
              </w:numPr>
              <w:contextualSpacing/>
              <w:rPr>
                <w:rFonts w:ascii="Times New Roman" w:hAnsi="Times New Roman" w:cs="Times New Roman"/>
                <w:sz w:val="18"/>
                <w:szCs w:val="18"/>
              </w:rPr>
            </w:pPr>
            <w:r w:rsidRPr="00057BF9">
              <w:rPr>
                <w:rFonts w:ascii="Times New Roman" w:hAnsi="Times New Roman" w:cs="Times New Roman"/>
                <w:sz w:val="18"/>
                <w:szCs w:val="18"/>
              </w:rPr>
              <w:t>Evaluate adaption of high impact practices to meet needs of UB students</w:t>
            </w:r>
          </w:p>
          <w:p w:rsidR="00BE68B5" w:rsidRPr="00057BF9" w:rsidRDefault="00BE68B5" w:rsidP="00CC0A0A">
            <w:pPr>
              <w:numPr>
                <w:ilvl w:val="0"/>
                <w:numId w:val="7"/>
              </w:numPr>
              <w:contextualSpacing/>
              <w:rPr>
                <w:rFonts w:ascii="Times New Roman" w:hAnsi="Times New Roman" w:cs="Times New Roman"/>
                <w:sz w:val="18"/>
                <w:szCs w:val="18"/>
              </w:rPr>
            </w:pPr>
            <w:r w:rsidRPr="00057BF9">
              <w:rPr>
                <w:rFonts w:ascii="Times New Roman" w:hAnsi="Times New Roman" w:cs="Times New Roman"/>
                <w:sz w:val="18"/>
                <w:szCs w:val="18"/>
              </w:rPr>
              <w:t>Conduct a mixed-methods research project focusing on the UB First-Year Experience</w:t>
            </w:r>
          </w:p>
          <w:p w:rsidR="00BE68B5" w:rsidRPr="00057BF9" w:rsidRDefault="00BE68B5" w:rsidP="00BE68B5">
            <w:pPr>
              <w:ind w:left="1080"/>
              <w:contextualSpacing/>
              <w:rPr>
                <w:rFonts w:ascii="Times New Roman" w:hAnsi="Times New Roman" w:cs="Times New Roman"/>
                <w:sz w:val="18"/>
                <w:szCs w:val="18"/>
              </w:rPr>
            </w:pPr>
          </w:p>
        </w:tc>
      </w:tr>
    </w:tbl>
    <w:p w:rsidR="00FC4D1B" w:rsidRPr="00057BF9" w:rsidRDefault="00FC4D1B" w:rsidP="00924735">
      <w:pPr>
        <w:rPr>
          <w:rFonts w:ascii="Times New Roman" w:hAnsi="Times New Roman" w:cs="Times New Roman"/>
          <w:sz w:val="18"/>
          <w:szCs w:val="18"/>
        </w:rPr>
      </w:pPr>
    </w:p>
    <w:tbl>
      <w:tblPr>
        <w:tblStyle w:val="TableGrid3"/>
        <w:tblW w:w="5000" w:type="pct"/>
        <w:tblLook w:val="04A0" w:firstRow="1" w:lastRow="0" w:firstColumn="1" w:lastColumn="0" w:noHBand="0" w:noVBand="1"/>
      </w:tblPr>
      <w:tblGrid>
        <w:gridCol w:w="3192"/>
        <w:gridCol w:w="3193"/>
        <w:gridCol w:w="3191"/>
      </w:tblGrid>
      <w:tr w:rsidR="00BE68B5" w:rsidRPr="00057BF9" w:rsidTr="00057BF9">
        <w:tc>
          <w:tcPr>
            <w:tcW w:w="5000" w:type="pct"/>
            <w:gridSpan w:val="3"/>
          </w:tcPr>
          <w:p w:rsidR="00BE68B5" w:rsidRPr="00057BF9" w:rsidRDefault="00BE68B5" w:rsidP="00BE68B5">
            <w:pPr>
              <w:tabs>
                <w:tab w:val="left" w:pos="2713"/>
              </w:tabs>
              <w:rPr>
                <w:rFonts w:ascii="Times New Roman" w:hAnsi="Times New Roman" w:cs="Times New Roman"/>
                <w:sz w:val="18"/>
                <w:szCs w:val="18"/>
              </w:rPr>
            </w:pPr>
            <w:r w:rsidRPr="00057BF9">
              <w:rPr>
                <w:rFonts w:ascii="Times New Roman" w:hAnsi="Times New Roman" w:cs="Times New Roman"/>
                <w:b/>
                <w:sz w:val="18"/>
                <w:szCs w:val="18"/>
              </w:rPr>
              <w:t>Goal 3: The University of Baltimore will enhance its commitment to innovation across the institution.</w:t>
            </w:r>
          </w:p>
        </w:tc>
      </w:tr>
      <w:tr w:rsidR="00BE68B5" w:rsidRPr="00057BF9" w:rsidTr="00057BF9">
        <w:tc>
          <w:tcPr>
            <w:tcW w:w="1667" w:type="pct"/>
          </w:tcPr>
          <w:p w:rsidR="00BE68B5" w:rsidRPr="00057BF9" w:rsidRDefault="00BE68B5" w:rsidP="00BE68B5">
            <w:pPr>
              <w:jc w:val="center"/>
              <w:rPr>
                <w:rFonts w:ascii="Times New Roman" w:hAnsi="Times New Roman" w:cs="Times New Roman"/>
                <w:b/>
                <w:sz w:val="18"/>
                <w:szCs w:val="18"/>
              </w:rPr>
            </w:pPr>
            <w:r w:rsidRPr="00057BF9">
              <w:rPr>
                <w:rFonts w:ascii="Times New Roman" w:hAnsi="Times New Roman" w:cs="Times New Roman"/>
                <w:b/>
                <w:sz w:val="18"/>
                <w:szCs w:val="18"/>
              </w:rPr>
              <w:t>Objective 3.1</w:t>
            </w:r>
          </w:p>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bCs/>
                <w:sz w:val="18"/>
                <w:szCs w:val="18"/>
              </w:rPr>
              <w:t>Engage and reward faculty and staff in the discovery, exploration and implementation of new and emerging pedagogies and practices</w:t>
            </w:r>
          </w:p>
        </w:tc>
        <w:tc>
          <w:tcPr>
            <w:tcW w:w="1667" w:type="pct"/>
          </w:tcPr>
          <w:p w:rsidR="00BE68B5" w:rsidRPr="00057BF9" w:rsidRDefault="00BE68B5" w:rsidP="00BE68B5">
            <w:pPr>
              <w:jc w:val="center"/>
              <w:rPr>
                <w:rFonts w:ascii="Times New Roman" w:hAnsi="Times New Roman" w:cs="Times New Roman"/>
                <w:b/>
                <w:sz w:val="18"/>
                <w:szCs w:val="18"/>
              </w:rPr>
            </w:pPr>
            <w:r w:rsidRPr="00057BF9">
              <w:rPr>
                <w:rFonts w:ascii="Times New Roman" w:hAnsi="Times New Roman" w:cs="Times New Roman"/>
                <w:b/>
                <w:sz w:val="18"/>
                <w:szCs w:val="18"/>
              </w:rPr>
              <w:t>Objective 3.2</w:t>
            </w:r>
          </w:p>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sz w:val="18"/>
                <w:szCs w:val="18"/>
              </w:rPr>
              <w:t>Create flexible instructional space to support 21</w:t>
            </w:r>
            <w:r w:rsidRPr="00057BF9">
              <w:rPr>
                <w:rFonts w:ascii="Times New Roman" w:hAnsi="Times New Roman" w:cs="Times New Roman"/>
                <w:b/>
                <w:sz w:val="18"/>
                <w:szCs w:val="18"/>
                <w:vertAlign w:val="superscript"/>
              </w:rPr>
              <w:t>st</w:t>
            </w:r>
            <w:r w:rsidRPr="00057BF9">
              <w:rPr>
                <w:rFonts w:ascii="Times New Roman" w:hAnsi="Times New Roman" w:cs="Times New Roman"/>
                <w:b/>
                <w:sz w:val="18"/>
                <w:szCs w:val="18"/>
              </w:rPr>
              <w:t>-century learning and teaching; utilize the renovation of Langsdale Library and the repurposing of the Learning Commons to implement design that encourages collaboration, engagement, reflection and creativity</w:t>
            </w:r>
          </w:p>
        </w:tc>
        <w:tc>
          <w:tcPr>
            <w:tcW w:w="1666" w:type="pct"/>
          </w:tcPr>
          <w:p w:rsidR="00BE68B5" w:rsidRPr="00057BF9" w:rsidRDefault="00BE68B5" w:rsidP="00BE68B5">
            <w:pPr>
              <w:jc w:val="center"/>
              <w:rPr>
                <w:rFonts w:ascii="Times New Roman" w:hAnsi="Times New Roman" w:cs="Times New Roman"/>
                <w:b/>
                <w:sz w:val="18"/>
                <w:szCs w:val="18"/>
              </w:rPr>
            </w:pPr>
            <w:r w:rsidRPr="00057BF9">
              <w:rPr>
                <w:rFonts w:ascii="Times New Roman" w:hAnsi="Times New Roman" w:cs="Times New Roman"/>
                <w:b/>
                <w:sz w:val="18"/>
                <w:szCs w:val="18"/>
              </w:rPr>
              <w:t>Objective 3.3</w:t>
            </w:r>
          </w:p>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sz w:val="18"/>
                <w:szCs w:val="18"/>
              </w:rPr>
              <w:t>Provide the technological infrastructure and training necessary to support emerging forms of learning and teaching in face-to-face, hybrid and online formats</w:t>
            </w:r>
          </w:p>
        </w:tc>
      </w:tr>
      <w:tr w:rsidR="00BE68B5" w:rsidRPr="00057BF9" w:rsidTr="00057BF9">
        <w:tc>
          <w:tcPr>
            <w:tcW w:w="1667" w:type="pct"/>
          </w:tcPr>
          <w:p w:rsidR="00BE68B5" w:rsidRPr="00057BF9" w:rsidRDefault="00BE68B5" w:rsidP="00BE68B5">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1667" w:type="pct"/>
          </w:tcPr>
          <w:p w:rsidR="00BE68B5" w:rsidRPr="00057BF9" w:rsidRDefault="00BE68B5" w:rsidP="00BE68B5">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1666" w:type="pct"/>
          </w:tcPr>
          <w:p w:rsidR="00BE68B5" w:rsidRPr="00057BF9" w:rsidRDefault="00BE68B5" w:rsidP="00BE68B5">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r>
      <w:tr w:rsidR="00BE68B5" w:rsidRPr="00057BF9" w:rsidTr="00057BF9">
        <w:trPr>
          <w:trHeight w:val="52"/>
        </w:trPr>
        <w:tc>
          <w:tcPr>
            <w:tcW w:w="1667" w:type="pct"/>
          </w:tcPr>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Maintain catalyst &amp; FFE grants</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Create Staff &amp; faculty technology specific awards (separate from current awards)</w:t>
            </w:r>
          </w:p>
          <w:p w:rsidR="00BE68B5" w:rsidRPr="00057BF9" w:rsidRDefault="00057BF9" w:rsidP="00CC0A0A">
            <w:pPr>
              <w:numPr>
                <w:ilvl w:val="0"/>
                <w:numId w:val="8"/>
              </w:numPr>
              <w:contextualSpacing/>
              <w:rPr>
                <w:rFonts w:ascii="Times New Roman" w:hAnsi="Times New Roman" w:cs="Times New Roman"/>
                <w:sz w:val="18"/>
                <w:szCs w:val="18"/>
              </w:rPr>
            </w:pPr>
            <w:r>
              <w:rPr>
                <w:rFonts w:ascii="Times New Roman" w:hAnsi="Times New Roman" w:cs="Times New Roman"/>
                <w:sz w:val="18"/>
                <w:szCs w:val="18"/>
              </w:rPr>
              <w:t xml:space="preserve">Provide increased support for  </w:t>
            </w:r>
            <w:r w:rsidR="00BE68B5" w:rsidRPr="00057BF9">
              <w:rPr>
                <w:rFonts w:ascii="Times New Roman" w:hAnsi="Times New Roman" w:cs="Times New Roman"/>
                <w:sz w:val="18"/>
                <w:szCs w:val="18"/>
              </w:rPr>
              <w:t xml:space="preserve">workshops, speakers, </w:t>
            </w:r>
            <w:r>
              <w:rPr>
                <w:rFonts w:ascii="Times New Roman" w:hAnsi="Times New Roman" w:cs="Times New Roman"/>
                <w:sz w:val="18"/>
                <w:szCs w:val="18"/>
              </w:rPr>
              <w:t xml:space="preserve"> and conferences for both faculty and staff</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 xml:space="preserve">Identify ways to encourage faculty to invest in co-curricular life </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Explore ways for faculty to do R&amp;D related to pedagogy and learning improvement outside of cohort model</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Review what constitutes as faculty service to align w/student success outside curricular</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Conduct Experiential Learning Workshops</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Facilitate the Community Based Learning Program</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Create the Experiential Learning project of the month</w:t>
            </w:r>
          </w:p>
          <w:p w:rsidR="00BE68B5" w:rsidRPr="00057BF9" w:rsidRDefault="00BE68B5" w:rsidP="00057BF9">
            <w:pPr>
              <w:ind w:left="360"/>
              <w:contextualSpacing/>
              <w:rPr>
                <w:rFonts w:ascii="Times New Roman" w:hAnsi="Times New Roman" w:cs="Times New Roman"/>
                <w:sz w:val="18"/>
                <w:szCs w:val="18"/>
              </w:rPr>
            </w:pPr>
          </w:p>
        </w:tc>
        <w:tc>
          <w:tcPr>
            <w:tcW w:w="1667" w:type="pct"/>
          </w:tcPr>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“clic@ub”; visit other sites to bring in similar programs</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Develop plan to move OAI to LC 3</w:t>
            </w:r>
            <w:r w:rsidRPr="00057BF9">
              <w:rPr>
                <w:rFonts w:ascii="Times New Roman" w:hAnsi="Times New Roman" w:cs="Times New Roman"/>
                <w:sz w:val="18"/>
                <w:szCs w:val="18"/>
                <w:vertAlign w:val="superscript"/>
              </w:rPr>
              <w:t>rd</w:t>
            </w:r>
            <w:r w:rsidRPr="00057BF9">
              <w:rPr>
                <w:rFonts w:ascii="Times New Roman" w:hAnsi="Times New Roman" w:cs="Times New Roman"/>
                <w:sz w:val="18"/>
                <w:szCs w:val="18"/>
              </w:rPr>
              <w:t xml:space="preserve"> &amp; 4</w:t>
            </w:r>
            <w:r w:rsidRPr="00057BF9">
              <w:rPr>
                <w:rFonts w:ascii="Times New Roman" w:hAnsi="Times New Roman" w:cs="Times New Roman"/>
                <w:sz w:val="18"/>
                <w:szCs w:val="18"/>
                <w:vertAlign w:val="superscript"/>
              </w:rPr>
              <w:t>th</w:t>
            </w:r>
            <w:r w:rsidRPr="00057BF9">
              <w:rPr>
                <w:rFonts w:ascii="Times New Roman" w:hAnsi="Times New Roman" w:cs="Times New Roman"/>
                <w:sz w:val="18"/>
                <w:szCs w:val="18"/>
              </w:rPr>
              <w:t xml:space="preserve"> Flr</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Obtaining &amp; integrating w/Langsdale</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funding strategy for 5 years for LC 3</w:t>
            </w:r>
            <w:r w:rsidRPr="00057BF9">
              <w:rPr>
                <w:rFonts w:ascii="Times New Roman" w:hAnsi="Times New Roman" w:cs="Times New Roman"/>
                <w:sz w:val="18"/>
                <w:szCs w:val="18"/>
                <w:vertAlign w:val="superscript"/>
              </w:rPr>
              <w:t>rd</w:t>
            </w:r>
            <w:r w:rsidRPr="00057BF9">
              <w:rPr>
                <w:rFonts w:ascii="Times New Roman" w:hAnsi="Times New Roman" w:cs="Times New Roman"/>
                <w:sz w:val="18"/>
                <w:szCs w:val="18"/>
              </w:rPr>
              <w:t xml:space="preserve"> &amp; 4</w:t>
            </w:r>
            <w:r w:rsidRPr="00057BF9">
              <w:rPr>
                <w:rFonts w:ascii="Times New Roman" w:hAnsi="Times New Roman" w:cs="Times New Roman"/>
                <w:sz w:val="18"/>
                <w:szCs w:val="18"/>
                <w:vertAlign w:val="superscript"/>
              </w:rPr>
              <w:t>th</w:t>
            </w:r>
            <w:r w:rsidRPr="00057BF9">
              <w:rPr>
                <w:rFonts w:ascii="Times New Roman" w:hAnsi="Times New Roman" w:cs="Times New Roman"/>
                <w:sz w:val="18"/>
                <w:szCs w:val="18"/>
              </w:rPr>
              <w:t xml:space="preserve"> flr</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Revisit auxiliary events sponsorship guidelines (facility waivers)</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Develop Honors classrooms-flexible, seminar and experiential based.</w:t>
            </w:r>
          </w:p>
        </w:tc>
        <w:tc>
          <w:tcPr>
            <w:tcW w:w="1666" w:type="pct"/>
          </w:tcPr>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Develop &amp; implement comprehensive e-learning policy</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Exploring MOOCS…use existing strategy</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Promote strategies to flip classrooms</w:t>
            </w:r>
          </w:p>
          <w:p w:rsidR="00BE68B5" w:rsidRPr="00057BF9"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sz w:val="18"/>
                <w:szCs w:val="18"/>
              </w:rPr>
              <w:t>Review current utilization of student technology fees including PTIG (Provost Technology Investment Grants)</w:t>
            </w:r>
          </w:p>
          <w:p w:rsidR="00BE68B5" w:rsidRPr="00057BF9" w:rsidRDefault="00BE68B5" w:rsidP="00CC0A0A">
            <w:pPr>
              <w:numPr>
                <w:ilvl w:val="0"/>
                <w:numId w:val="8"/>
              </w:numPr>
              <w:contextualSpacing/>
              <w:rPr>
                <w:rFonts w:ascii="Times New Roman" w:hAnsi="Times New Roman" w:cs="Times New Roman"/>
                <w:iCs/>
                <w:sz w:val="18"/>
                <w:szCs w:val="18"/>
              </w:rPr>
            </w:pPr>
            <w:r w:rsidRPr="00057BF9">
              <w:rPr>
                <w:rFonts w:ascii="Times New Roman" w:hAnsi="Times New Roman" w:cs="Times New Roman"/>
                <w:iCs/>
                <w:sz w:val="18"/>
                <w:szCs w:val="18"/>
              </w:rPr>
              <w:t xml:space="preserve">Provide support services to students </w:t>
            </w:r>
            <w:r w:rsidR="00057BF9">
              <w:rPr>
                <w:rFonts w:ascii="Times New Roman" w:hAnsi="Times New Roman" w:cs="Times New Roman"/>
                <w:iCs/>
                <w:sz w:val="18"/>
                <w:szCs w:val="18"/>
              </w:rPr>
              <w:t xml:space="preserve">online </w:t>
            </w:r>
            <w:r w:rsidRPr="00057BF9">
              <w:rPr>
                <w:rFonts w:ascii="Times New Roman" w:hAnsi="Times New Roman" w:cs="Times New Roman"/>
                <w:iCs/>
                <w:sz w:val="18"/>
                <w:szCs w:val="18"/>
              </w:rPr>
              <w:t xml:space="preserve">that include access to admissions, registration, advising, financial aid, textbooks, and career and other services. </w:t>
            </w:r>
          </w:p>
          <w:p w:rsidR="00BE68B5" w:rsidRPr="00057BF9" w:rsidRDefault="00BE68B5" w:rsidP="00CC0A0A">
            <w:pPr>
              <w:numPr>
                <w:ilvl w:val="0"/>
                <w:numId w:val="8"/>
              </w:numPr>
              <w:contextualSpacing/>
              <w:rPr>
                <w:rFonts w:ascii="Times New Roman" w:hAnsi="Times New Roman" w:cs="Times New Roman"/>
                <w:iCs/>
                <w:sz w:val="18"/>
                <w:szCs w:val="18"/>
              </w:rPr>
            </w:pPr>
            <w:r w:rsidRPr="00057BF9">
              <w:rPr>
                <w:rFonts w:ascii="Times New Roman" w:hAnsi="Times New Roman" w:cs="Times New Roman"/>
                <w:iCs/>
                <w:sz w:val="18"/>
                <w:szCs w:val="18"/>
              </w:rPr>
              <w:t>Recruit, train, support, and recognize faculty who effectively design, develop, and deliver online courses and programs.</w:t>
            </w:r>
          </w:p>
          <w:p w:rsidR="00BE68B5" w:rsidRPr="00057BF9" w:rsidRDefault="00BE68B5" w:rsidP="00CC0A0A">
            <w:pPr>
              <w:numPr>
                <w:ilvl w:val="0"/>
                <w:numId w:val="8"/>
              </w:numPr>
              <w:contextualSpacing/>
              <w:rPr>
                <w:rFonts w:ascii="Times New Roman" w:hAnsi="Times New Roman" w:cs="Times New Roman"/>
                <w:iCs/>
                <w:sz w:val="18"/>
                <w:szCs w:val="18"/>
              </w:rPr>
            </w:pPr>
            <w:r w:rsidRPr="00057BF9">
              <w:rPr>
                <w:rFonts w:ascii="Times New Roman" w:hAnsi="Times New Roman" w:cs="Times New Roman"/>
                <w:iCs/>
                <w:sz w:val="18"/>
                <w:szCs w:val="18"/>
              </w:rPr>
              <w:t xml:space="preserve">Deliver student training and readiness programs designed to prepare students for online coursework. </w:t>
            </w:r>
          </w:p>
          <w:p w:rsidR="00CC0A0A" w:rsidRPr="00E77902" w:rsidRDefault="00BE68B5" w:rsidP="00CC0A0A">
            <w:pPr>
              <w:numPr>
                <w:ilvl w:val="0"/>
                <w:numId w:val="8"/>
              </w:numPr>
              <w:contextualSpacing/>
              <w:rPr>
                <w:rFonts w:ascii="Times New Roman" w:hAnsi="Times New Roman" w:cs="Times New Roman"/>
                <w:sz w:val="18"/>
                <w:szCs w:val="18"/>
              </w:rPr>
            </w:pPr>
            <w:r w:rsidRPr="00057BF9">
              <w:rPr>
                <w:rFonts w:ascii="Times New Roman" w:hAnsi="Times New Roman" w:cs="Times New Roman"/>
                <w:iCs/>
                <w:sz w:val="18"/>
                <w:szCs w:val="18"/>
              </w:rPr>
              <w:t>Build the capacity of the faculty to provide innovative, quality instruction through the incubation and assessment of new technologies, services, and pedagogical adaptations.</w:t>
            </w:r>
          </w:p>
          <w:p w:rsidR="00CC0A0A" w:rsidRPr="00057BF9" w:rsidRDefault="00CC0A0A" w:rsidP="00CC0A0A">
            <w:pPr>
              <w:contextualSpacing/>
              <w:rPr>
                <w:rFonts w:ascii="Times New Roman" w:hAnsi="Times New Roman" w:cs="Times New Roman"/>
                <w:sz w:val="18"/>
                <w:szCs w:val="18"/>
              </w:rPr>
            </w:pPr>
          </w:p>
        </w:tc>
      </w:tr>
    </w:tbl>
    <w:p w:rsidR="00924735" w:rsidRPr="00057BF9" w:rsidRDefault="00924735" w:rsidP="00924735">
      <w:pPr>
        <w:rPr>
          <w:rFonts w:ascii="Times New Roman" w:hAnsi="Times New Roman" w:cs="Times New Roman"/>
          <w:sz w:val="18"/>
          <w:szCs w:val="18"/>
        </w:rPr>
      </w:pPr>
    </w:p>
    <w:tbl>
      <w:tblPr>
        <w:tblStyle w:val="TableGrid4"/>
        <w:tblW w:w="5000" w:type="pct"/>
        <w:tblLook w:val="04A0" w:firstRow="1" w:lastRow="0" w:firstColumn="1" w:lastColumn="0" w:noHBand="0" w:noVBand="1"/>
      </w:tblPr>
      <w:tblGrid>
        <w:gridCol w:w="9576"/>
      </w:tblGrid>
      <w:tr w:rsidR="00BE68B5" w:rsidRPr="00057BF9" w:rsidTr="00057BF9">
        <w:tc>
          <w:tcPr>
            <w:tcW w:w="5000" w:type="pct"/>
          </w:tcPr>
          <w:p w:rsidR="00BE68B5" w:rsidRPr="00057BF9" w:rsidRDefault="00BE68B5" w:rsidP="00BE68B5">
            <w:pPr>
              <w:tabs>
                <w:tab w:val="left" w:pos="2713"/>
              </w:tabs>
              <w:rPr>
                <w:rFonts w:ascii="Times New Roman" w:hAnsi="Times New Roman" w:cs="Times New Roman"/>
                <w:sz w:val="18"/>
                <w:szCs w:val="18"/>
              </w:rPr>
            </w:pPr>
            <w:r w:rsidRPr="00057BF9">
              <w:rPr>
                <w:rFonts w:ascii="Times New Roman" w:hAnsi="Times New Roman" w:cs="Times New Roman"/>
                <w:b/>
                <w:sz w:val="18"/>
                <w:szCs w:val="18"/>
              </w:rPr>
              <w:t>Goal 4: The University of Baltimore will strengthen scholarship, research and creative activities across the institution.</w:t>
            </w:r>
          </w:p>
        </w:tc>
      </w:tr>
      <w:tr w:rsidR="00BE68B5" w:rsidRPr="00057BF9" w:rsidTr="00057BF9">
        <w:tc>
          <w:tcPr>
            <w:tcW w:w="5000" w:type="pct"/>
          </w:tcPr>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sz w:val="18"/>
                <w:szCs w:val="18"/>
              </w:rPr>
              <w:lastRenderedPageBreak/>
              <w:t>Objective 4.4</w:t>
            </w:r>
          </w:p>
          <w:p w:rsidR="00BE68B5" w:rsidRPr="00057BF9" w:rsidRDefault="00BE68B5" w:rsidP="00BE68B5">
            <w:pPr>
              <w:rPr>
                <w:rFonts w:ascii="Times New Roman" w:hAnsi="Times New Roman" w:cs="Times New Roman"/>
                <w:b/>
                <w:sz w:val="18"/>
                <w:szCs w:val="18"/>
              </w:rPr>
            </w:pPr>
            <w:r w:rsidRPr="00057BF9">
              <w:rPr>
                <w:rFonts w:ascii="Times New Roman" w:hAnsi="Times New Roman" w:cs="Times New Roman"/>
                <w:b/>
                <w:sz w:val="18"/>
                <w:szCs w:val="18"/>
              </w:rPr>
              <w:t>Enhance and promote opportunities for student engagement in scholarship, extramurally funded  research and creative activity</w:t>
            </w:r>
          </w:p>
        </w:tc>
      </w:tr>
      <w:tr w:rsidR="00BE68B5" w:rsidRPr="00057BF9" w:rsidTr="00057BF9">
        <w:tc>
          <w:tcPr>
            <w:tcW w:w="5000" w:type="pct"/>
          </w:tcPr>
          <w:p w:rsidR="00BE68B5" w:rsidRPr="00057BF9" w:rsidRDefault="00BE68B5" w:rsidP="00BE68B5">
            <w:pPr>
              <w:rPr>
                <w:rFonts w:ascii="Times New Roman" w:hAnsi="Times New Roman" w:cs="Times New Roman"/>
                <w:sz w:val="18"/>
                <w:szCs w:val="18"/>
              </w:rPr>
            </w:pPr>
            <w:r w:rsidRPr="00057BF9">
              <w:rPr>
                <w:rFonts w:ascii="Times New Roman" w:hAnsi="Times New Roman" w:cs="Times New Roman"/>
                <w:sz w:val="18"/>
                <w:szCs w:val="18"/>
              </w:rPr>
              <w:t>Strategies</w:t>
            </w:r>
          </w:p>
        </w:tc>
      </w:tr>
      <w:tr w:rsidR="00BE68B5" w:rsidRPr="00057BF9" w:rsidTr="00057BF9">
        <w:tc>
          <w:tcPr>
            <w:tcW w:w="5000" w:type="pct"/>
          </w:tcPr>
          <w:p w:rsidR="00BE68B5" w:rsidRPr="00057BF9" w:rsidRDefault="00BE68B5" w:rsidP="00CC0A0A">
            <w:pPr>
              <w:numPr>
                <w:ilvl w:val="0"/>
                <w:numId w:val="9"/>
              </w:numPr>
              <w:contextualSpacing/>
              <w:rPr>
                <w:rFonts w:ascii="Times New Roman" w:hAnsi="Times New Roman" w:cs="Times New Roman"/>
                <w:sz w:val="18"/>
                <w:szCs w:val="18"/>
              </w:rPr>
            </w:pPr>
            <w:r w:rsidRPr="00057BF9">
              <w:rPr>
                <w:rFonts w:ascii="Times New Roman" w:hAnsi="Times New Roman" w:cs="Times New Roman"/>
                <w:sz w:val="18"/>
                <w:szCs w:val="18"/>
              </w:rPr>
              <w:t xml:space="preserve">Strengthen connections between UG programs &amp; the research centers </w:t>
            </w:r>
          </w:p>
          <w:p w:rsidR="00BE68B5" w:rsidRPr="00057BF9" w:rsidRDefault="00BE68B5" w:rsidP="00CC0A0A">
            <w:pPr>
              <w:numPr>
                <w:ilvl w:val="0"/>
                <w:numId w:val="9"/>
              </w:numPr>
              <w:contextualSpacing/>
              <w:rPr>
                <w:rFonts w:ascii="Times New Roman" w:hAnsi="Times New Roman" w:cs="Times New Roman"/>
                <w:sz w:val="18"/>
                <w:szCs w:val="18"/>
              </w:rPr>
            </w:pPr>
            <w:r w:rsidRPr="00057BF9">
              <w:rPr>
                <w:rFonts w:ascii="Times New Roman" w:hAnsi="Times New Roman" w:cs="Times New Roman"/>
                <w:sz w:val="18"/>
                <w:szCs w:val="18"/>
              </w:rPr>
              <w:t>Introduce independent research as part of the capstone experience for UG</w:t>
            </w:r>
          </w:p>
          <w:p w:rsidR="00BE68B5" w:rsidRPr="00057BF9" w:rsidRDefault="00057BF9" w:rsidP="00CC0A0A">
            <w:pPr>
              <w:numPr>
                <w:ilvl w:val="0"/>
                <w:numId w:val="9"/>
              </w:numPr>
              <w:contextualSpacing/>
              <w:rPr>
                <w:rFonts w:ascii="Times New Roman" w:hAnsi="Times New Roman" w:cs="Times New Roman"/>
                <w:sz w:val="18"/>
                <w:szCs w:val="18"/>
              </w:rPr>
            </w:pPr>
            <w:r>
              <w:rPr>
                <w:rFonts w:ascii="Times New Roman" w:hAnsi="Times New Roman" w:cs="Times New Roman"/>
                <w:sz w:val="18"/>
                <w:szCs w:val="18"/>
              </w:rPr>
              <w:t xml:space="preserve">Increase </w:t>
            </w:r>
            <w:r w:rsidR="00BE68B5" w:rsidRPr="00057BF9">
              <w:rPr>
                <w:rFonts w:ascii="Times New Roman" w:hAnsi="Times New Roman" w:cs="Times New Roman"/>
                <w:sz w:val="18"/>
                <w:szCs w:val="18"/>
              </w:rPr>
              <w:t>Co-curricular opportunities</w:t>
            </w:r>
          </w:p>
          <w:p w:rsidR="00BE68B5" w:rsidRPr="00057BF9" w:rsidRDefault="00057BF9" w:rsidP="00CC0A0A">
            <w:pPr>
              <w:numPr>
                <w:ilvl w:val="0"/>
                <w:numId w:val="9"/>
              </w:numPr>
              <w:contextualSpacing/>
              <w:rPr>
                <w:rFonts w:ascii="Times New Roman" w:hAnsi="Times New Roman" w:cs="Times New Roman"/>
                <w:sz w:val="18"/>
                <w:szCs w:val="18"/>
              </w:rPr>
            </w:pPr>
            <w:r>
              <w:rPr>
                <w:rFonts w:ascii="Times New Roman" w:hAnsi="Times New Roman" w:cs="Times New Roman"/>
                <w:sz w:val="18"/>
                <w:szCs w:val="18"/>
              </w:rPr>
              <w:t xml:space="preserve">Explore the possibility of </w:t>
            </w:r>
            <w:r w:rsidR="00224DCF">
              <w:rPr>
                <w:rFonts w:ascii="Times New Roman" w:hAnsi="Times New Roman" w:cs="Times New Roman"/>
                <w:sz w:val="18"/>
                <w:szCs w:val="18"/>
              </w:rPr>
              <w:t>y</w:t>
            </w:r>
            <w:r w:rsidR="00224DCF" w:rsidRPr="00057BF9">
              <w:rPr>
                <w:rFonts w:ascii="Times New Roman" w:hAnsi="Times New Roman" w:cs="Times New Roman"/>
                <w:sz w:val="18"/>
                <w:szCs w:val="18"/>
              </w:rPr>
              <w:t>earlong</w:t>
            </w:r>
            <w:r w:rsidR="00BE68B5" w:rsidRPr="00057BF9">
              <w:rPr>
                <w:rFonts w:ascii="Times New Roman" w:hAnsi="Times New Roman" w:cs="Times New Roman"/>
                <w:sz w:val="18"/>
                <w:szCs w:val="18"/>
              </w:rPr>
              <w:t xml:space="preserve"> classes</w:t>
            </w:r>
          </w:p>
          <w:p w:rsidR="00BE68B5" w:rsidRPr="00057BF9" w:rsidRDefault="00BE68B5" w:rsidP="00CC0A0A">
            <w:pPr>
              <w:numPr>
                <w:ilvl w:val="0"/>
                <w:numId w:val="9"/>
              </w:numPr>
              <w:contextualSpacing/>
              <w:rPr>
                <w:rFonts w:ascii="Times New Roman" w:hAnsi="Times New Roman" w:cs="Times New Roman"/>
                <w:sz w:val="18"/>
                <w:szCs w:val="18"/>
              </w:rPr>
            </w:pPr>
            <w:r w:rsidRPr="00057BF9">
              <w:rPr>
                <w:rFonts w:ascii="Times New Roman" w:hAnsi="Times New Roman" w:cs="Times New Roman"/>
                <w:sz w:val="18"/>
                <w:szCs w:val="18"/>
              </w:rPr>
              <w:t>Develop transportation strategy for experiential learning</w:t>
            </w:r>
          </w:p>
        </w:tc>
      </w:tr>
    </w:tbl>
    <w:p w:rsidR="00924735" w:rsidRPr="00057BF9" w:rsidRDefault="00924735" w:rsidP="00924735">
      <w:pPr>
        <w:rPr>
          <w:rFonts w:ascii="Times New Roman" w:hAnsi="Times New Roman" w:cs="Times New Roman"/>
          <w:sz w:val="18"/>
          <w:szCs w:val="18"/>
        </w:rPr>
      </w:pPr>
    </w:p>
    <w:tbl>
      <w:tblPr>
        <w:tblStyle w:val="TableGrid"/>
        <w:tblW w:w="5000" w:type="pct"/>
        <w:tblLook w:val="04A0" w:firstRow="1" w:lastRow="0" w:firstColumn="1" w:lastColumn="0" w:noHBand="0" w:noVBand="1"/>
      </w:tblPr>
      <w:tblGrid>
        <w:gridCol w:w="9576"/>
      </w:tblGrid>
      <w:tr w:rsidR="00BE68B5" w:rsidRPr="00057BF9" w:rsidTr="00057BF9">
        <w:tc>
          <w:tcPr>
            <w:tcW w:w="5000" w:type="pct"/>
          </w:tcPr>
          <w:p w:rsidR="00BE68B5" w:rsidRPr="00057BF9" w:rsidRDefault="00BE68B5" w:rsidP="00057BF9">
            <w:pPr>
              <w:tabs>
                <w:tab w:val="left" w:pos="2713"/>
              </w:tabs>
              <w:rPr>
                <w:rFonts w:ascii="Times New Roman" w:hAnsi="Times New Roman" w:cs="Times New Roman"/>
                <w:sz w:val="18"/>
                <w:szCs w:val="18"/>
              </w:rPr>
            </w:pPr>
            <w:r w:rsidRPr="00057BF9">
              <w:rPr>
                <w:rFonts w:ascii="Times New Roman" w:hAnsi="Times New Roman" w:cs="Times New Roman"/>
                <w:b/>
                <w:sz w:val="18"/>
                <w:szCs w:val="18"/>
              </w:rPr>
              <w:t>Goal 5: The University of Baltimore will be recognized for responsible stewardship of institutional resources and for its prominent role as an anchor institution in midtown Baltimore.</w:t>
            </w:r>
          </w:p>
        </w:tc>
      </w:tr>
      <w:tr w:rsidR="00BE68B5" w:rsidRPr="00057BF9" w:rsidTr="00057BF9">
        <w:tc>
          <w:tcPr>
            <w:tcW w:w="5000"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5.2</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Expand service learning and internship opportunities in the surrounding community; engage UB alumni and other area leaders as educational partners and community stakeholders</w:t>
            </w:r>
          </w:p>
        </w:tc>
      </w:tr>
      <w:tr w:rsidR="00BE68B5" w:rsidRPr="00057BF9" w:rsidTr="00057BF9">
        <w:tc>
          <w:tcPr>
            <w:tcW w:w="5000" w:type="pct"/>
          </w:tcPr>
          <w:p w:rsidR="00BE68B5" w:rsidRPr="00057BF9" w:rsidRDefault="00BE68B5" w:rsidP="00057BF9">
            <w:pPr>
              <w:rPr>
                <w:rFonts w:ascii="Times New Roman" w:hAnsi="Times New Roman" w:cs="Times New Roman"/>
                <w:sz w:val="18"/>
                <w:szCs w:val="18"/>
              </w:rPr>
            </w:pPr>
            <w:r w:rsidRPr="00057BF9">
              <w:rPr>
                <w:rFonts w:ascii="Times New Roman" w:hAnsi="Times New Roman" w:cs="Times New Roman"/>
                <w:sz w:val="18"/>
                <w:szCs w:val="18"/>
              </w:rPr>
              <w:t>Strategies</w:t>
            </w:r>
          </w:p>
        </w:tc>
      </w:tr>
      <w:tr w:rsidR="00BE68B5" w:rsidRPr="00057BF9" w:rsidTr="00057BF9">
        <w:tc>
          <w:tcPr>
            <w:tcW w:w="5000" w:type="pct"/>
          </w:tcPr>
          <w:p w:rsidR="00BE68B5" w:rsidRPr="00057BF9" w:rsidRDefault="00BE68B5" w:rsidP="00CC0A0A">
            <w:pPr>
              <w:pStyle w:val="ListParagraph"/>
              <w:numPr>
                <w:ilvl w:val="0"/>
                <w:numId w:val="10"/>
              </w:numPr>
              <w:rPr>
                <w:rFonts w:ascii="Times New Roman" w:hAnsi="Times New Roman" w:cs="Times New Roman"/>
                <w:sz w:val="18"/>
                <w:szCs w:val="18"/>
              </w:rPr>
            </w:pPr>
            <w:r w:rsidRPr="00057BF9">
              <w:rPr>
                <w:rFonts w:ascii="Times New Roman" w:hAnsi="Times New Roman" w:cs="Times New Roman"/>
                <w:sz w:val="18"/>
                <w:szCs w:val="18"/>
              </w:rPr>
              <w:t>Coordinate academic internships across campus</w:t>
            </w:r>
          </w:p>
          <w:p w:rsidR="00BE68B5" w:rsidRPr="00057BF9" w:rsidRDefault="00BE68B5" w:rsidP="00CC0A0A">
            <w:pPr>
              <w:pStyle w:val="ListParagraph"/>
              <w:numPr>
                <w:ilvl w:val="0"/>
                <w:numId w:val="10"/>
              </w:numPr>
              <w:rPr>
                <w:rFonts w:ascii="Times New Roman" w:hAnsi="Times New Roman" w:cs="Times New Roman"/>
                <w:sz w:val="18"/>
                <w:szCs w:val="18"/>
              </w:rPr>
            </w:pPr>
            <w:r w:rsidRPr="00057BF9">
              <w:rPr>
                <w:rFonts w:ascii="Times New Roman" w:hAnsi="Times New Roman" w:cs="Times New Roman"/>
                <w:sz w:val="18"/>
                <w:szCs w:val="18"/>
              </w:rPr>
              <w:t>Explore internship opportunities within UB (paid and unpaid (receive credit))</w:t>
            </w:r>
          </w:p>
          <w:p w:rsidR="00BE68B5" w:rsidRPr="00057BF9" w:rsidRDefault="00BE68B5" w:rsidP="00CC0A0A">
            <w:pPr>
              <w:pStyle w:val="ListParagraph"/>
              <w:numPr>
                <w:ilvl w:val="0"/>
                <w:numId w:val="10"/>
              </w:numPr>
              <w:rPr>
                <w:rFonts w:ascii="Times New Roman" w:hAnsi="Times New Roman" w:cs="Times New Roman"/>
                <w:sz w:val="18"/>
                <w:szCs w:val="18"/>
              </w:rPr>
            </w:pPr>
            <w:r w:rsidRPr="00057BF9">
              <w:rPr>
                <w:rFonts w:ascii="Times New Roman" w:hAnsi="Times New Roman" w:cs="Times New Roman"/>
                <w:sz w:val="18"/>
                <w:szCs w:val="18"/>
              </w:rPr>
              <w:t xml:space="preserve">Create a best practices Experiential Learning Tool Box </w:t>
            </w:r>
          </w:p>
          <w:p w:rsidR="00BE68B5" w:rsidRPr="00057BF9" w:rsidRDefault="00BE68B5" w:rsidP="00CC0A0A">
            <w:pPr>
              <w:pStyle w:val="ListParagraph"/>
              <w:numPr>
                <w:ilvl w:val="0"/>
                <w:numId w:val="10"/>
              </w:numPr>
              <w:rPr>
                <w:rFonts w:ascii="Times New Roman" w:hAnsi="Times New Roman" w:cs="Times New Roman"/>
                <w:sz w:val="18"/>
                <w:szCs w:val="18"/>
              </w:rPr>
            </w:pPr>
            <w:r w:rsidRPr="00057BF9">
              <w:rPr>
                <w:rFonts w:ascii="Times New Roman" w:hAnsi="Times New Roman" w:cs="Times New Roman"/>
                <w:sz w:val="18"/>
                <w:szCs w:val="18"/>
              </w:rPr>
              <w:t>C</w:t>
            </w:r>
            <w:r w:rsidRPr="00057BF9">
              <w:rPr>
                <w:rFonts w:ascii="Times New Roman" w:hAnsi="Times New Roman" w:cs="Times New Roman"/>
                <w:iCs/>
                <w:sz w:val="18"/>
                <w:szCs w:val="18"/>
              </w:rPr>
              <w:t>ommunity-based learning faculty cohorts in fall and in spring, and these have a local and regional focus.</w:t>
            </w:r>
          </w:p>
          <w:p w:rsidR="00BE68B5" w:rsidRPr="00057BF9" w:rsidRDefault="00BE68B5" w:rsidP="00057BF9">
            <w:pPr>
              <w:pStyle w:val="ListParagraph"/>
              <w:ind w:left="360"/>
              <w:rPr>
                <w:rFonts w:ascii="Times New Roman" w:hAnsi="Times New Roman" w:cs="Times New Roman"/>
                <w:sz w:val="18"/>
                <w:szCs w:val="18"/>
              </w:rPr>
            </w:pPr>
          </w:p>
        </w:tc>
      </w:tr>
    </w:tbl>
    <w:p w:rsidR="00924735" w:rsidRPr="00057BF9" w:rsidRDefault="00924735" w:rsidP="00924735">
      <w:pPr>
        <w:rPr>
          <w:rFonts w:ascii="Times New Roman" w:hAnsi="Times New Roman" w:cs="Times New Roman"/>
          <w:sz w:val="18"/>
          <w:szCs w:val="18"/>
        </w:rPr>
      </w:pPr>
    </w:p>
    <w:tbl>
      <w:tblPr>
        <w:tblStyle w:val="TableGrid"/>
        <w:tblW w:w="5404" w:type="pct"/>
        <w:tblInd w:w="-252" w:type="dxa"/>
        <w:tblLook w:val="04A0" w:firstRow="1" w:lastRow="0" w:firstColumn="1" w:lastColumn="0" w:noHBand="0" w:noVBand="1"/>
      </w:tblPr>
      <w:tblGrid>
        <w:gridCol w:w="4846"/>
        <w:gridCol w:w="5504"/>
      </w:tblGrid>
      <w:tr w:rsidR="00BE68B5" w:rsidRPr="00057BF9" w:rsidTr="00B803D5">
        <w:tc>
          <w:tcPr>
            <w:tcW w:w="5000" w:type="pct"/>
            <w:gridSpan w:val="2"/>
          </w:tcPr>
          <w:p w:rsidR="00BE68B5" w:rsidRPr="00057BF9" w:rsidRDefault="00BE68B5" w:rsidP="00057BF9">
            <w:pPr>
              <w:tabs>
                <w:tab w:val="left" w:pos="2713"/>
              </w:tabs>
              <w:rPr>
                <w:rFonts w:ascii="Times New Roman" w:hAnsi="Times New Roman" w:cs="Times New Roman"/>
                <w:sz w:val="18"/>
                <w:szCs w:val="18"/>
              </w:rPr>
            </w:pPr>
            <w:r w:rsidRPr="00057BF9">
              <w:rPr>
                <w:rFonts w:ascii="Times New Roman" w:hAnsi="Times New Roman" w:cs="Times New Roman"/>
                <w:sz w:val="18"/>
                <w:szCs w:val="18"/>
              </w:rPr>
              <w:br w:type="page"/>
            </w:r>
            <w:r w:rsidRPr="00057BF9">
              <w:rPr>
                <w:rFonts w:ascii="Times New Roman" w:hAnsi="Times New Roman" w:cs="Times New Roman"/>
                <w:b/>
                <w:sz w:val="18"/>
                <w:szCs w:val="18"/>
              </w:rPr>
              <w:t>Goal 6: The University of Baltimore will be a preferred workplace and destination of choice for faculty, staff, students and alumni</w:t>
            </w:r>
          </w:p>
        </w:tc>
      </w:tr>
      <w:tr w:rsidR="00BE68B5" w:rsidRPr="00057BF9" w:rsidTr="00B803D5">
        <w:tc>
          <w:tcPr>
            <w:tcW w:w="2341"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6.2</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Strengthen professional development opportunities for faculty and staff, including clarity regarding tenure expectations and performance evaluation processes</w:t>
            </w:r>
          </w:p>
        </w:tc>
        <w:tc>
          <w:tcPr>
            <w:tcW w:w="2659" w:type="pct"/>
          </w:tcPr>
          <w:p w:rsidR="00BE68B5" w:rsidRPr="00057BF9" w:rsidRDefault="00BE68B5" w:rsidP="00057BF9">
            <w:pPr>
              <w:jc w:val="center"/>
              <w:rPr>
                <w:rFonts w:ascii="Times New Roman" w:hAnsi="Times New Roman" w:cs="Times New Roman"/>
                <w:b/>
                <w:sz w:val="18"/>
                <w:szCs w:val="18"/>
              </w:rPr>
            </w:pPr>
            <w:r w:rsidRPr="00057BF9">
              <w:rPr>
                <w:rFonts w:ascii="Times New Roman" w:hAnsi="Times New Roman" w:cs="Times New Roman"/>
                <w:b/>
                <w:sz w:val="18"/>
                <w:szCs w:val="18"/>
              </w:rPr>
              <w:t>Objective 6.5</w:t>
            </w:r>
          </w:p>
          <w:p w:rsidR="00BE68B5" w:rsidRPr="00057BF9" w:rsidRDefault="00BE68B5" w:rsidP="00057BF9">
            <w:pPr>
              <w:rPr>
                <w:rFonts w:ascii="Times New Roman" w:hAnsi="Times New Roman" w:cs="Times New Roman"/>
                <w:b/>
                <w:sz w:val="18"/>
                <w:szCs w:val="18"/>
              </w:rPr>
            </w:pPr>
            <w:r w:rsidRPr="00057BF9">
              <w:rPr>
                <w:rFonts w:ascii="Times New Roman" w:hAnsi="Times New Roman" w:cs="Times New Roman"/>
                <w:b/>
                <w:sz w:val="18"/>
                <w:szCs w:val="18"/>
              </w:rPr>
              <w:t xml:space="preserve">Increase campus student employment options, especially those related to students’ career goals; enhance graduate assistantships and research </w:t>
            </w:r>
            <w:r w:rsidR="00057BF9" w:rsidRPr="00057BF9">
              <w:rPr>
                <w:rFonts w:ascii="Times New Roman" w:hAnsi="Times New Roman" w:cs="Times New Roman"/>
                <w:b/>
                <w:sz w:val="18"/>
                <w:szCs w:val="18"/>
              </w:rPr>
              <w:t>opportunities</w:t>
            </w:r>
          </w:p>
        </w:tc>
      </w:tr>
      <w:tr w:rsidR="00BE68B5" w:rsidRPr="00057BF9" w:rsidTr="00B803D5">
        <w:tc>
          <w:tcPr>
            <w:tcW w:w="2341"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c>
          <w:tcPr>
            <w:tcW w:w="2659" w:type="pct"/>
          </w:tcPr>
          <w:p w:rsidR="00BE68B5" w:rsidRPr="00057BF9" w:rsidRDefault="00BE68B5" w:rsidP="00057BF9">
            <w:pPr>
              <w:jc w:val="center"/>
              <w:rPr>
                <w:rFonts w:ascii="Times New Roman" w:hAnsi="Times New Roman" w:cs="Times New Roman"/>
                <w:sz w:val="18"/>
                <w:szCs w:val="18"/>
              </w:rPr>
            </w:pPr>
            <w:r w:rsidRPr="00057BF9">
              <w:rPr>
                <w:rFonts w:ascii="Times New Roman" w:hAnsi="Times New Roman" w:cs="Times New Roman"/>
                <w:sz w:val="18"/>
                <w:szCs w:val="18"/>
              </w:rPr>
              <w:t>Strategies</w:t>
            </w:r>
          </w:p>
        </w:tc>
      </w:tr>
      <w:tr w:rsidR="00BE68B5" w:rsidRPr="00057BF9" w:rsidTr="00B803D5">
        <w:tc>
          <w:tcPr>
            <w:tcW w:w="2341" w:type="pct"/>
          </w:tcPr>
          <w:p w:rsidR="00BE68B5" w:rsidRPr="00057BF9" w:rsidRDefault="00057BF9" w:rsidP="00CC0A0A">
            <w:pPr>
              <w:pStyle w:val="ListParagraph"/>
              <w:numPr>
                <w:ilvl w:val="0"/>
                <w:numId w:val="13"/>
              </w:numPr>
              <w:rPr>
                <w:rFonts w:ascii="Times New Roman" w:hAnsi="Times New Roman" w:cs="Times New Roman"/>
                <w:sz w:val="18"/>
                <w:szCs w:val="18"/>
              </w:rPr>
            </w:pPr>
            <w:r w:rsidRPr="00057BF9">
              <w:rPr>
                <w:rFonts w:ascii="Times New Roman" w:hAnsi="Times New Roman" w:cs="Times New Roman"/>
                <w:sz w:val="18"/>
                <w:szCs w:val="18"/>
              </w:rPr>
              <w:t>Review policies within each college for promotion and tenure</w:t>
            </w:r>
          </w:p>
          <w:p w:rsidR="00057BF9" w:rsidRPr="00057BF9" w:rsidRDefault="00057BF9" w:rsidP="00CC0A0A">
            <w:pPr>
              <w:pStyle w:val="ListParagraph"/>
              <w:numPr>
                <w:ilvl w:val="0"/>
                <w:numId w:val="13"/>
              </w:numPr>
              <w:rPr>
                <w:rFonts w:ascii="Times New Roman" w:hAnsi="Times New Roman" w:cs="Times New Roman"/>
                <w:sz w:val="18"/>
                <w:szCs w:val="18"/>
              </w:rPr>
            </w:pPr>
            <w:r w:rsidRPr="00057BF9">
              <w:rPr>
                <w:rFonts w:ascii="Times New Roman" w:hAnsi="Times New Roman" w:cs="Times New Roman"/>
                <w:sz w:val="18"/>
                <w:szCs w:val="18"/>
              </w:rPr>
              <w:t>Provide related support for the processes</w:t>
            </w:r>
          </w:p>
        </w:tc>
        <w:tc>
          <w:tcPr>
            <w:tcW w:w="2659" w:type="pct"/>
          </w:tcPr>
          <w:p w:rsidR="00BE68B5" w:rsidRPr="00057BF9" w:rsidRDefault="00057BF9" w:rsidP="00CC0A0A">
            <w:pPr>
              <w:pStyle w:val="ListParagraph"/>
              <w:numPr>
                <w:ilvl w:val="0"/>
                <w:numId w:val="13"/>
              </w:numPr>
              <w:rPr>
                <w:rFonts w:ascii="Times New Roman" w:hAnsi="Times New Roman" w:cs="Times New Roman"/>
                <w:sz w:val="18"/>
                <w:szCs w:val="18"/>
              </w:rPr>
            </w:pPr>
            <w:r w:rsidRPr="00057BF9">
              <w:rPr>
                <w:rFonts w:ascii="Times New Roman" w:hAnsi="Times New Roman" w:cs="Times New Roman"/>
                <w:sz w:val="18"/>
                <w:szCs w:val="18"/>
              </w:rPr>
              <w:t xml:space="preserve">Work in conjunction with EMSA to align student learning outcomes with on campus employment goals </w:t>
            </w:r>
          </w:p>
        </w:tc>
      </w:tr>
    </w:tbl>
    <w:p w:rsidR="00BE68B5" w:rsidRDefault="00BE68B5" w:rsidP="00924735">
      <w:pPr>
        <w:rPr>
          <w:rFonts w:ascii="Times New Roman" w:hAnsi="Times New Roman" w:cs="Times New Roman"/>
        </w:rPr>
      </w:pPr>
    </w:p>
    <w:p w:rsidR="00057BF9" w:rsidRPr="00FC4D1B" w:rsidRDefault="00057BF9" w:rsidP="00FC4D1B">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FC4D1B">
        <w:rPr>
          <w:rFonts w:ascii="Times New Roman" w:eastAsia="Times New Roman" w:hAnsi="Times New Roman" w:cs="Times New Roman"/>
          <w:b/>
          <w:bCs/>
          <w:color w:val="676767"/>
          <w:sz w:val="24"/>
          <w:szCs w:val="24"/>
        </w:rPr>
        <w:t>The following is an example of an outcomes measure for Goal 1.</w:t>
      </w:r>
    </w:p>
    <w:p w:rsidR="00540B8E" w:rsidRPr="00224DCF" w:rsidRDefault="00540B8E" w:rsidP="00EF36F1">
      <w:pPr>
        <w:spacing w:before="336" w:after="336" w:line="240" w:lineRule="auto"/>
        <w:rPr>
          <w:rFonts w:ascii="Times New Roman" w:eastAsia="Times New Roman" w:hAnsi="Times New Roman" w:cs="Times New Roman"/>
          <w:sz w:val="24"/>
          <w:szCs w:val="24"/>
        </w:rPr>
      </w:pPr>
      <w:r w:rsidRPr="00224DCF">
        <w:rPr>
          <w:rFonts w:ascii="Times New Roman" w:eastAsia="Times New Roman" w:hAnsi="Times New Roman" w:cs="Times New Roman"/>
          <w:bCs/>
          <w:sz w:val="24"/>
          <w:szCs w:val="24"/>
        </w:rPr>
        <w:t>Goal 1: The University of Baltimore will enhance student success and career readiness through programmatic innovation, ongoing assessment of student learning and expanded student support services.</w:t>
      </w:r>
      <w:r w:rsidR="003F2CB0" w:rsidRPr="00224DCF">
        <w:rPr>
          <w:rFonts w:ascii="Times New Roman" w:eastAsia="Times New Roman" w:hAnsi="Times New Roman" w:cs="Times New Roman"/>
          <w:bCs/>
          <w:sz w:val="24"/>
          <w:szCs w:val="24"/>
        </w:rPr>
        <w:t xml:space="preserve"> </w:t>
      </w:r>
    </w:p>
    <w:p w:rsidR="00057BF9" w:rsidRDefault="00540B8E" w:rsidP="00057BF9">
      <w:pPr>
        <w:spacing w:before="100" w:beforeAutospacing="1" w:after="75" w:line="240" w:lineRule="auto"/>
        <w:outlineLvl w:val="2"/>
        <w:rPr>
          <w:rFonts w:ascii="Times New Roman" w:eastAsia="Times New Roman" w:hAnsi="Times New Roman" w:cs="Times New Roman"/>
          <w:b/>
          <w:bCs/>
          <w:color w:val="333333"/>
          <w:sz w:val="24"/>
          <w:szCs w:val="24"/>
        </w:rPr>
      </w:pPr>
      <w:r w:rsidRPr="00EF36F1">
        <w:rPr>
          <w:rFonts w:ascii="Times New Roman" w:eastAsia="Times New Roman" w:hAnsi="Times New Roman" w:cs="Times New Roman"/>
          <w:b/>
          <w:bCs/>
          <w:color w:val="333333"/>
          <w:sz w:val="24"/>
          <w:szCs w:val="24"/>
        </w:rPr>
        <w:t>Objectives:</w:t>
      </w:r>
    </w:p>
    <w:p w:rsidR="00540B8E" w:rsidRPr="00057BF9" w:rsidRDefault="00540B8E" w:rsidP="00057BF9">
      <w:pPr>
        <w:spacing w:before="100" w:beforeAutospacing="1" w:after="75" w:line="240" w:lineRule="auto"/>
        <w:outlineLvl w:val="2"/>
        <w:rPr>
          <w:rFonts w:ascii="Times New Roman" w:eastAsia="Times New Roman" w:hAnsi="Times New Roman" w:cs="Times New Roman"/>
          <w:b/>
          <w:bCs/>
          <w:color w:val="333333"/>
          <w:sz w:val="24"/>
          <w:szCs w:val="24"/>
        </w:rPr>
      </w:pPr>
      <w:r w:rsidRPr="00EF36F1">
        <w:rPr>
          <w:rFonts w:ascii="Times New Roman" w:eastAsia="Times New Roman" w:hAnsi="Times New Roman" w:cs="Times New Roman"/>
          <w:b/>
          <w:bCs/>
          <w:color w:val="333333"/>
          <w:sz w:val="24"/>
          <w:szCs w:val="24"/>
        </w:rPr>
        <w:t>1.3:</w:t>
      </w:r>
      <w:r w:rsidRPr="00EF36F1">
        <w:rPr>
          <w:rFonts w:ascii="Times New Roman" w:eastAsia="Times New Roman" w:hAnsi="Times New Roman" w:cs="Times New Roman"/>
          <w:color w:val="333333"/>
          <w:sz w:val="24"/>
          <w:szCs w:val="24"/>
        </w:rPr>
        <w:t xml:space="preserve"> Close educational achievement gaps among UB student populations.</w:t>
      </w:r>
    </w:p>
    <w:p w:rsidR="00057BF9" w:rsidRPr="00FC4D1B" w:rsidRDefault="00057BF9" w:rsidP="00FC4D1B">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FC4D1B">
        <w:rPr>
          <w:rFonts w:ascii="Times New Roman" w:eastAsia="Times New Roman" w:hAnsi="Times New Roman" w:cs="Times New Roman"/>
          <w:b/>
          <w:bCs/>
          <w:color w:val="676767"/>
          <w:sz w:val="24"/>
          <w:szCs w:val="24"/>
        </w:rPr>
        <w:t>Success Measure:</w:t>
      </w:r>
    </w:p>
    <w:p w:rsidR="00057BF9" w:rsidRPr="00EF36F1" w:rsidRDefault="003F2CB0" w:rsidP="003F2CB0">
      <w:pPr>
        <w:spacing w:before="100" w:beforeAutospacing="1"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Reduction in the Achievemen</w:t>
      </w:r>
      <w:r w:rsidR="00924735">
        <w:rPr>
          <w:rFonts w:ascii="Times New Roman" w:eastAsia="Times New Roman" w:hAnsi="Times New Roman" w:cs="Times New Roman"/>
          <w:color w:val="333333"/>
          <w:sz w:val="24"/>
          <w:szCs w:val="24"/>
        </w:rPr>
        <w:t xml:space="preserve">t Gap Success </w:t>
      </w:r>
    </w:p>
    <w:p w:rsidR="003F2CB0" w:rsidRDefault="003F2CB0" w:rsidP="00CC0A0A">
      <w:pPr>
        <w:spacing w:before="100" w:beforeAutospacing="1" w:after="0" w:line="240" w:lineRule="auto"/>
        <w:rPr>
          <w:rFonts w:ascii="Times New Roman" w:eastAsia="Times New Roman" w:hAnsi="Times New Roman" w:cs="Times New Roman"/>
          <w:color w:val="333333"/>
          <w:sz w:val="24"/>
          <w:szCs w:val="24"/>
        </w:rPr>
      </w:pPr>
    </w:p>
    <w:p w:rsidR="00CC0A0A" w:rsidRPr="00EF36F1" w:rsidRDefault="00CC0A0A" w:rsidP="00CC0A0A">
      <w:pPr>
        <w:spacing w:before="100" w:beforeAutospacing="1" w:after="0" w:line="240" w:lineRule="auto"/>
        <w:rPr>
          <w:rFonts w:ascii="Times New Roman" w:eastAsia="Times New Roman" w:hAnsi="Times New Roman" w:cs="Times New Roman"/>
          <w:color w:val="333333"/>
          <w:sz w:val="24"/>
          <w:szCs w:val="24"/>
        </w:rPr>
      </w:pPr>
    </w:p>
    <w:tbl>
      <w:tblPr>
        <w:tblW w:w="10095" w:type="dxa"/>
        <w:tblInd w:w="3" w:type="dxa"/>
        <w:tblCellMar>
          <w:left w:w="0" w:type="dxa"/>
          <w:right w:w="0" w:type="dxa"/>
        </w:tblCellMar>
        <w:tblLook w:val="04A0" w:firstRow="1" w:lastRow="0" w:firstColumn="1" w:lastColumn="0" w:noHBand="0" w:noVBand="1"/>
      </w:tblPr>
      <w:tblGrid>
        <w:gridCol w:w="1721"/>
        <w:gridCol w:w="1174"/>
        <w:gridCol w:w="2520"/>
        <w:gridCol w:w="4680"/>
      </w:tblGrid>
      <w:tr w:rsidR="003F2CB0" w:rsidRPr="00EF36F1" w:rsidTr="003F2CB0">
        <w:trPr>
          <w:trHeight w:val="630"/>
        </w:trPr>
        <w:tc>
          <w:tcPr>
            <w:tcW w:w="10095" w:type="dxa"/>
            <w:gridSpan w:val="4"/>
            <w:tcBorders>
              <w:top w:val="single" w:sz="8" w:space="0" w:color="auto"/>
              <w:left w:val="single" w:sz="8" w:space="0" w:color="auto"/>
              <w:bottom w:val="single" w:sz="8" w:space="0" w:color="auto"/>
              <w:right w:val="single" w:sz="8" w:space="0" w:color="000000"/>
            </w:tcBorders>
            <w:shd w:val="clear" w:color="auto" w:fill="EEECE1"/>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shd w:val="clear" w:color="auto" w:fill="EEECE1"/>
              </w:rPr>
            </w:pPr>
            <w:r w:rsidRPr="00EF36F1">
              <w:rPr>
                <w:rFonts w:ascii="Times New Roman" w:eastAsia="Times New Roman" w:hAnsi="Times New Roman" w:cs="Times New Roman"/>
                <w:b/>
                <w:bCs/>
                <w:sz w:val="24"/>
                <w:szCs w:val="24"/>
                <w:shd w:val="clear" w:color="auto" w:fill="EEECE1"/>
              </w:rPr>
              <w:lastRenderedPageBreak/>
              <w:t xml:space="preserve">Six Year Graduation Rate Gap </w:t>
            </w:r>
            <w:r w:rsidRPr="00EF36F1">
              <w:rPr>
                <w:rFonts w:ascii="Times New Roman" w:eastAsia="Times New Roman" w:hAnsi="Times New Roman" w:cs="Times New Roman"/>
                <w:b/>
                <w:bCs/>
                <w:sz w:val="24"/>
                <w:szCs w:val="24"/>
                <w:shd w:val="clear" w:color="auto" w:fill="EEECE1"/>
              </w:rPr>
              <w:br/>
              <w:t xml:space="preserve">New Full-time Freshmen* Fall 2003-2008 </w:t>
            </w:r>
          </w:p>
        </w:tc>
      </w:tr>
      <w:tr w:rsidR="003F2CB0" w:rsidRPr="00EF36F1" w:rsidTr="003F2CB0">
        <w:trPr>
          <w:trHeight w:val="763"/>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u w:val="single"/>
              </w:rPr>
              <w:t>Fall Term</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u w:val="single"/>
              </w:rPr>
              <w:t>All UB</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u w:val="single"/>
              </w:rPr>
              <w:t>African American</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Gap</w:t>
            </w:r>
          </w:p>
        </w:tc>
      </w:tr>
      <w:tr w:rsidR="003F2CB0" w:rsidRPr="00EF36F1" w:rsidTr="003F2CB0">
        <w:trPr>
          <w:trHeight w:val="30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2003</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r>
      <w:tr w:rsidR="003F2CB0" w:rsidRPr="00EF36F1" w:rsidTr="003F2CB0">
        <w:trPr>
          <w:trHeight w:val="30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2004</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r>
      <w:tr w:rsidR="003F2CB0" w:rsidRPr="00EF36F1" w:rsidTr="003F2CB0">
        <w:trPr>
          <w:trHeight w:val="30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2005</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r>
      <w:tr w:rsidR="003F2CB0" w:rsidRPr="00EF36F1" w:rsidTr="003F2CB0">
        <w:trPr>
          <w:trHeight w:val="30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2006</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n/ap</w:t>
            </w:r>
          </w:p>
        </w:tc>
      </w:tr>
      <w:tr w:rsidR="003F2CB0" w:rsidRPr="00EF36F1" w:rsidTr="003F2CB0">
        <w:trPr>
          <w:trHeight w:val="30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2007</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37</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31</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(6)</w:t>
            </w:r>
          </w:p>
        </w:tc>
      </w:tr>
      <w:tr w:rsidR="003F2CB0" w:rsidRPr="00EF36F1" w:rsidTr="003F2CB0">
        <w:trPr>
          <w:trHeight w:val="300"/>
        </w:trPr>
        <w:tc>
          <w:tcPr>
            <w:tcW w:w="1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2008</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43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30</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(13)</w:t>
            </w:r>
          </w:p>
        </w:tc>
      </w:tr>
    </w:tbl>
    <w:p w:rsidR="003F2CB0" w:rsidRPr="00224DCF" w:rsidRDefault="003F2CB0" w:rsidP="003F2CB0">
      <w:pPr>
        <w:spacing w:after="0" w:line="240" w:lineRule="auto"/>
        <w:rPr>
          <w:rFonts w:ascii="Times New Roman" w:eastAsia="Times New Roman" w:hAnsi="Times New Roman" w:cs="Times New Roman"/>
          <w:sz w:val="24"/>
          <w:szCs w:val="24"/>
        </w:rPr>
      </w:pPr>
      <w:r w:rsidRPr="00224DCF">
        <w:rPr>
          <w:rFonts w:ascii="Times New Roman" w:eastAsia="Times New Roman" w:hAnsi="Times New Roman" w:cs="Times New Roman"/>
          <w:sz w:val="24"/>
          <w:szCs w:val="24"/>
        </w:rPr>
        <w:t>*First-time, full-time, degree-seeking undergraduates.</w:t>
      </w:r>
    </w:p>
    <w:p w:rsidR="003F2CB0" w:rsidRPr="00224DCF" w:rsidRDefault="003F2CB0" w:rsidP="003F2CB0">
      <w:pPr>
        <w:spacing w:after="0" w:line="240" w:lineRule="auto"/>
        <w:rPr>
          <w:rFonts w:ascii="Times New Roman" w:eastAsia="Times New Roman" w:hAnsi="Times New Roman" w:cs="Times New Roman"/>
          <w:sz w:val="24"/>
          <w:szCs w:val="24"/>
        </w:rPr>
      </w:pPr>
      <w:r w:rsidRPr="00224DCF">
        <w:rPr>
          <w:rFonts w:ascii="Times New Roman" w:eastAsia="Times New Roman" w:hAnsi="Times New Roman" w:cs="Times New Roman"/>
          <w:sz w:val="24"/>
          <w:szCs w:val="24"/>
        </w:rPr>
        <w:t>  </w:t>
      </w:r>
    </w:p>
    <w:p w:rsidR="003F2CB0" w:rsidRDefault="003F2CB0" w:rsidP="003F2CB0">
      <w:pPr>
        <w:spacing w:after="0" w:line="240" w:lineRule="auto"/>
        <w:rPr>
          <w:rFonts w:ascii="Times New Roman" w:eastAsia="Times New Roman" w:hAnsi="Times New Roman" w:cs="Times New Roman"/>
          <w:sz w:val="24"/>
          <w:szCs w:val="24"/>
        </w:rPr>
      </w:pPr>
      <w:r w:rsidRPr="00224DCF">
        <w:rPr>
          <w:rFonts w:ascii="Times New Roman" w:eastAsia="Times New Roman" w:hAnsi="Times New Roman" w:cs="Times New Roman"/>
          <w:sz w:val="24"/>
          <w:szCs w:val="24"/>
        </w:rPr>
        <w:t>Observation:  The African-American six-year graduation rate obtained a record high of 57%, for the narrowest gap on record of -7% points.  This suggests that roughly equal graduation rates for these cohorts may be attainable in the short-run.</w:t>
      </w:r>
    </w:p>
    <w:p w:rsidR="00224DCF" w:rsidRPr="00224DCF" w:rsidRDefault="00224DCF" w:rsidP="003F2CB0">
      <w:pPr>
        <w:spacing w:after="0" w:line="240" w:lineRule="auto"/>
        <w:rPr>
          <w:rFonts w:ascii="Times New Roman" w:eastAsia="Times New Roman" w:hAnsi="Times New Roman" w:cs="Times New Roman"/>
        </w:rPr>
      </w:pPr>
    </w:p>
    <w:p w:rsidR="00224DCF" w:rsidRPr="00FC4D1B" w:rsidRDefault="00224DCF" w:rsidP="00224DCF">
      <w:pPr>
        <w:pStyle w:val="CommentText"/>
        <w:rPr>
          <w:rFonts w:ascii="Times New Roman" w:eastAsia="Times New Roman" w:hAnsi="Times New Roman" w:cs="Times New Roman"/>
          <w:sz w:val="24"/>
          <w:szCs w:val="24"/>
        </w:rPr>
      </w:pPr>
      <w:r w:rsidRPr="00FC4D1B">
        <w:rPr>
          <w:rFonts w:ascii="Times New Roman" w:eastAsia="Times New Roman" w:hAnsi="Times New Roman" w:cs="Times New Roman"/>
          <w:sz w:val="24"/>
          <w:szCs w:val="24"/>
        </w:rPr>
        <w:t>Starting in 2013, UB has initiated sustained outreach to students who entered as freshmen in 2007-2009 to identify and mitigate, where possible, barriers to graduation within 8 years.  The work involves planning the most direct path to graduation, providing funds to support summer tuition to accelerate degree completion, and providing funds to waive graduation fees.  Six of eight students who entered in Fall 2007 and who are still enrolled at UB have resourced completion plans for May 2015.  Of these, five are African-American students, and their completion will bring African American completion rates to slightly above 40%.    Moreover, we have begun a process of working with the National Clearinghouse to determine completion rates for students who start at UB and complete elsewhere.  Our best data, derived from surveys of attrited students, indicate that much of our fall-to-fall attrition is due to transfer to another school.  What is needed now is data on the completion rates of those students.</w:t>
      </w:r>
    </w:p>
    <w:p w:rsidR="00224DCF" w:rsidRPr="00224DCF" w:rsidRDefault="00224DCF" w:rsidP="003F2CB0">
      <w:pPr>
        <w:spacing w:after="0" w:line="240" w:lineRule="auto"/>
        <w:rPr>
          <w:rFonts w:ascii="Times New Roman" w:eastAsia="Times New Roman" w:hAnsi="Times New Roman" w:cs="Times New Roman"/>
          <w:sz w:val="24"/>
          <w:szCs w:val="24"/>
        </w:rPr>
      </w:pPr>
    </w:p>
    <w:p w:rsidR="003F2CB0" w:rsidRPr="00224DCF" w:rsidRDefault="003F2CB0" w:rsidP="003F2CB0">
      <w:pPr>
        <w:spacing w:after="0" w:line="240" w:lineRule="auto"/>
        <w:rPr>
          <w:rFonts w:ascii="Times New Roman" w:eastAsia="Times New Roman" w:hAnsi="Times New Roman" w:cs="Times New Roman"/>
          <w:sz w:val="24"/>
          <w:szCs w:val="24"/>
        </w:rPr>
      </w:pPr>
      <w:r w:rsidRPr="00224DCF">
        <w:rPr>
          <w:rFonts w:ascii="Times New Roman" w:eastAsia="Times New Roman" w:hAnsi="Times New Roman" w:cs="Times New Roman"/>
          <w:sz w:val="24"/>
          <w:szCs w:val="24"/>
        </w:rPr>
        <w:t> </w:t>
      </w:r>
    </w:p>
    <w:tbl>
      <w:tblPr>
        <w:tblW w:w="10095" w:type="dxa"/>
        <w:tblInd w:w="3" w:type="dxa"/>
        <w:tblCellMar>
          <w:left w:w="0" w:type="dxa"/>
          <w:right w:w="0" w:type="dxa"/>
        </w:tblCellMar>
        <w:tblLook w:val="04A0" w:firstRow="1" w:lastRow="0" w:firstColumn="1" w:lastColumn="0" w:noHBand="0" w:noVBand="1"/>
      </w:tblPr>
      <w:tblGrid>
        <w:gridCol w:w="1560"/>
        <w:gridCol w:w="1335"/>
        <w:gridCol w:w="2520"/>
        <w:gridCol w:w="4680"/>
      </w:tblGrid>
      <w:tr w:rsidR="003F2CB0" w:rsidRPr="00EF36F1" w:rsidTr="003F2CB0">
        <w:trPr>
          <w:trHeight w:val="630"/>
        </w:trPr>
        <w:tc>
          <w:tcPr>
            <w:tcW w:w="10095" w:type="dxa"/>
            <w:gridSpan w:val="4"/>
            <w:tcBorders>
              <w:top w:val="single" w:sz="8" w:space="0" w:color="auto"/>
              <w:left w:val="single" w:sz="8" w:space="0" w:color="auto"/>
              <w:bottom w:val="single" w:sz="8" w:space="0" w:color="auto"/>
              <w:right w:val="single" w:sz="8" w:space="0" w:color="000000"/>
            </w:tcBorders>
            <w:shd w:val="clear" w:color="auto" w:fill="EEECE1"/>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shd w:val="clear" w:color="auto" w:fill="EEECE1"/>
              </w:rPr>
            </w:pPr>
            <w:bookmarkStart w:id="1" w:name="RANGE!J60"/>
            <w:r w:rsidRPr="00EF36F1">
              <w:rPr>
                <w:rFonts w:ascii="Times New Roman" w:eastAsia="Times New Roman" w:hAnsi="Times New Roman" w:cs="Times New Roman"/>
                <w:b/>
                <w:bCs/>
                <w:sz w:val="24"/>
                <w:szCs w:val="24"/>
                <w:shd w:val="clear" w:color="auto" w:fill="EEECE1"/>
              </w:rPr>
              <w:t xml:space="preserve">Six Year Graduation Rate Gap </w:t>
            </w:r>
            <w:r w:rsidRPr="00EF36F1">
              <w:rPr>
                <w:rFonts w:ascii="Times New Roman" w:eastAsia="Times New Roman" w:hAnsi="Times New Roman" w:cs="Times New Roman"/>
                <w:b/>
                <w:bCs/>
                <w:sz w:val="24"/>
                <w:szCs w:val="24"/>
                <w:shd w:val="clear" w:color="auto" w:fill="EEECE1"/>
              </w:rPr>
              <w:br/>
              <w:t>New Transfers, Fall 2003-2008</w:t>
            </w:r>
            <w:bookmarkEnd w:id="1"/>
            <w:r w:rsidRPr="00EF36F1">
              <w:rPr>
                <w:rFonts w:ascii="Times New Roman" w:eastAsia="Times New Roman" w:hAnsi="Times New Roman" w:cs="Times New Roman"/>
                <w:b/>
                <w:bCs/>
                <w:sz w:val="24"/>
                <w:szCs w:val="24"/>
                <w:shd w:val="clear" w:color="auto" w:fill="EEECE1"/>
              </w:rPr>
              <w:t xml:space="preserve"> </w:t>
            </w:r>
          </w:p>
        </w:tc>
      </w:tr>
      <w:tr w:rsidR="003F2CB0" w:rsidRPr="00EF36F1" w:rsidTr="003F2CB0">
        <w:trPr>
          <w:trHeight w:val="979"/>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u w:val="single"/>
              </w:rPr>
              <w:t>Fall Term</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u w:val="single"/>
              </w:rPr>
              <w:t>All UB</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u w:val="single"/>
              </w:rPr>
              <w:t>African American</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Gap</w:t>
            </w:r>
          </w:p>
        </w:tc>
      </w:tr>
      <w:tr w:rsidR="003F2CB0" w:rsidRPr="00EF36F1" w:rsidTr="003F2CB0">
        <w:trPr>
          <w:trHeight w:val="30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2003</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66</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53</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(13)</w:t>
            </w:r>
          </w:p>
        </w:tc>
      </w:tr>
      <w:tr w:rsidR="003F2CB0" w:rsidRPr="00EF36F1" w:rsidTr="003F2CB0">
        <w:trPr>
          <w:trHeight w:val="30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2004</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62</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47</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(15)</w:t>
            </w:r>
          </w:p>
        </w:tc>
      </w:tr>
      <w:tr w:rsidR="003F2CB0" w:rsidRPr="00EF36F1" w:rsidTr="003F2CB0">
        <w:trPr>
          <w:trHeight w:val="30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2005</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63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49</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(14)</w:t>
            </w:r>
          </w:p>
        </w:tc>
      </w:tr>
      <w:tr w:rsidR="003F2CB0" w:rsidRPr="00EF36F1" w:rsidTr="003F2CB0">
        <w:trPr>
          <w:trHeight w:val="30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2006</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66</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52</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(14)</w:t>
            </w:r>
          </w:p>
        </w:tc>
      </w:tr>
      <w:tr w:rsidR="003F2CB0" w:rsidRPr="00EF36F1" w:rsidTr="003F2CB0">
        <w:trPr>
          <w:trHeight w:val="30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2007</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64</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46</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(18)</w:t>
            </w:r>
          </w:p>
        </w:tc>
      </w:tr>
      <w:tr w:rsidR="003F2CB0" w:rsidRPr="00EF36F1" w:rsidTr="003F2CB0">
        <w:trPr>
          <w:trHeight w:val="30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2008</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64</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000000"/>
                <w:sz w:val="24"/>
                <w:szCs w:val="24"/>
              </w:rPr>
              <w:t>57</w:t>
            </w:r>
          </w:p>
        </w:tc>
        <w:tc>
          <w:tcPr>
            <w:tcW w:w="4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2CB0" w:rsidRPr="00EF36F1" w:rsidRDefault="003F2CB0" w:rsidP="002D274E">
            <w:pPr>
              <w:spacing w:after="0" w:line="240" w:lineRule="auto"/>
              <w:jc w:val="center"/>
              <w:rPr>
                <w:rFonts w:ascii="Times New Roman" w:eastAsia="Times New Roman" w:hAnsi="Times New Roman" w:cs="Times New Roman"/>
                <w:sz w:val="24"/>
                <w:szCs w:val="24"/>
              </w:rPr>
            </w:pPr>
            <w:r w:rsidRPr="00EF36F1">
              <w:rPr>
                <w:rFonts w:ascii="Times New Roman" w:eastAsia="Times New Roman" w:hAnsi="Times New Roman" w:cs="Times New Roman"/>
                <w:color w:val="FF0000"/>
                <w:sz w:val="24"/>
                <w:szCs w:val="24"/>
              </w:rPr>
              <w:t>(7)</w:t>
            </w:r>
          </w:p>
        </w:tc>
      </w:tr>
    </w:tbl>
    <w:p w:rsidR="00224DCF" w:rsidRDefault="00224DCF" w:rsidP="00224DCF">
      <w:pPr>
        <w:pStyle w:val="CommentText"/>
        <w:rPr>
          <w:rFonts w:ascii="Times New Roman" w:hAnsi="Times New Roman" w:cs="Times New Roman"/>
          <w:sz w:val="22"/>
          <w:szCs w:val="22"/>
        </w:rPr>
      </w:pPr>
    </w:p>
    <w:p w:rsidR="00224DCF" w:rsidRPr="00FC4D1B" w:rsidRDefault="00224DCF" w:rsidP="00224DCF">
      <w:pPr>
        <w:pStyle w:val="CommentText"/>
        <w:rPr>
          <w:rFonts w:ascii="Times New Roman" w:eastAsia="Times New Roman" w:hAnsi="Times New Roman" w:cs="Times New Roman"/>
          <w:sz w:val="24"/>
          <w:szCs w:val="24"/>
        </w:rPr>
      </w:pPr>
      <w:r w:rsidRPr="00FC4D1B">
        <w:rPr>
          <w:rFonts w:ascii="Times New Roman" w:eastAsia="Times New Roman" w:hAnsi="Times New Roman" w:cs="Times New Roman"/>
          <w:sz w:val="24"/>
          <w:szCs w:val="24"/>
        </w:rPr>
        <w:lastRenderedPageBreak/>
        <w:t>It is our expectation that the six-year graduation rates for transfer students will likely go down.  Prior to 2008, nearly all students came to UB with more than 60 credits, so six year graduation rates really indicated 300% time to graduation rather than the 150% intended by the metric.  Now that more than a third of our transfer students arrive with less than 45 credits, that 300% time to graduation should extend their completion windows to eight years.  Therefore, new metrics for institutional effectiveness for these populations are needed, especially the ratio of courses completed/attempted, the ratio of credits that are directly related to the degree/credits completed (we have students taking “filler” courses not required for the degree to maintain full-time status for financial aid purposes, in part due to course availability relative to work schedules), and decreases in enrollment intensity over the academic year.  Our two new tools, Degree Audit and the Student Success Collaborative, will be crucial in helping us to track these measures.</w:t>
      </w:r>
    </w:p>
    <w:p w:rsidR="003F2CB0" w:rsidRPr="00EF36F1" w:rsidRDefault="003F2CB0" w:rsidP="003F2CB0">
      <w:pPr>
        <w:spacing w:after="0" w:line="240" w:lineRule="auto"/>
        <w:rPr>
          <w:rFonts w:ascii="Times New Roman" w:eastAsia="Times New Roman" w:hAnsi="Times New Roman" w:cs="Times New Roman"/>
          <w:sz w:val="24"/>
          <w:szCs w:val="24"/>
        </w:rPr>
      </w:pPr>
    </w:p>
    <w:p w:rsidR="003F2CB0" w:rsidRPr="00EF2B52" w:rsidRDefault="00924735" w:rsidP="00EF2B52">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EF2B52">
        <w:rPr>
          <w:rFonts w:ascii="Times New Roman" w:eastAsia="Times New Roman" w:hAnsi="Times New Roman" w:cs="Times New Roman"/>
          <w:b/>
          <w:bCs/>
          <w:color w:val="676767"/>
          <w:sz w:val="24"/>
          <w:szCs w:val="24"/>
        </w:rPr>
        <w:t xml:space="preserve">III. </w:t>
      </w:r>
      <w:r w:rsidR="002D274E" w:rsidRPr="00EF2B52">
        <w:rPr>
          <w:rFonts w:ascii="Times New Roman" w:eastAsia="Times New Roman" w:hAnsi="Times New Roman" w:cs="Times New Roman"/>
          <w:b/>
          <w:bCs/>
          <w:color w:val="676767"/>
          <w:sz w:val="24"/>
          <w:szCs w:val="24"/>
        </w:rPr>
        <w:t>LEARNING OUTCOMES ASSESSMENT</w:t>
      </w:r>
      <w:r w:rsidR="00FD65BD" w:rsidRPr="00EF2B52">
        <w:rPr>
          <w:rFonts w:ascii="Times New Roman" w:eastAsia="Times New Roman" w:hAnsi="Times New Roman" w:cs="Times New Roman"/>
          <w:b/>
          <w:bCs/>
          <w:color w:val="676767"/>
          <w:sz w:val="24"/>
          <w:szCs w:val="24"/>
        </w:rPr>
        <w:t xml:space="preserve"> </w:t>
      </w:r>
    </w:p>
    <w:p w:rsidR="003F2CB0" w:rsidRPr="000B5662" w:rsidRDefault="003F2CB0" w:rsidP="003F2CB0">
      <w:pPr>
        <w:rPr>
          <w:rFonts w:ascii="Times New Roman" w:eastAsia="Times New Roman" w:hAnsi="Times New Roman" w:cs="Times New Roman"/>
          <w:b/>
          <w:bCs/>
          <w:sz w:val="24"/>
          <w:szCs w:val="24"/>
        </w:rPr>
      </w:pPr>
      <w:r w:rsidRPr="000B5662">
        <w:rPr>
          <w:rFonts w:ascii="Times New Roman" w:eastAsia="Times New Roman" w:hAnsi="Times New Roman" w:cs="Times New Roman"/>
          <w:b/>
          <w:bCs/>
          <w:sz w:val="24"/>
          <w:szCs w:val="24"/>
        </w:rPr>
        <w:t>Core Assessment Team (CAT)</w:t>
      </w:r>
    </w:p>
    <w:p w:rsidR="00CC0A0A" w:rsidRDefault="003F2CB0" w:rsidP="003F2CB0">
      <w:pPr>
        <w:rPr>
          <w:rFonts w:ascii="Times New Roman" w:hAnsi="Times New Roman" w:cs="Times New Roman"/>
          <w:sz w:val="24"/>
          <w:szCs w:val="24"/>
        </w:rPr>
      </w:pPr>
      <w:r w:rsidRPr="00EF36F1">
        <w:rPr>
          <w:rFonts w:ascii="Times New Roman" w:eastAsia="Times New Roman" w:hAnsi="Times New Roman" w:cs="Times New Roman"/>
          <w:bCs/>
          <w:sz w:val="24"/>
          <w:szCs w:val="24"/>
        </w:rPr>
        <w:t>This group comprised of associate provosts, or their designees, the Associate Provost for Academic Affairs, Associate Deans from each school and assessment fellow  (identified yearly ) from each school and  Enrollment Management and Student Affairs (EMSA) meet monthly and more if needed to respond to specific data and benchmarks in their respective units. Associate Deans and the designee from EMSA have direct oversight for student learning in their units. Assessment fellows work closely with Associate Deans to gather assessment plans and data and serve as a resource to their school.</w:t>
      </w:r>
      <w:r w:rsidRPr="00EF36F1">
        <w:rPr>
          <w:rFonts w:ascii="Times New Roman" w:hAnsi="Times New Roman" w:cs="Times New Roman"/>
          <w:sz w:val="24"/>
          <w:szCs w:val="24"/>
        </w:rPr>
        <w:t xml:space="preserve"> Specifically, assessment fellows review mission, student learning outcomes, curriculum, mapping, short and long term assessment plans, quality of assessment methods and examples of how assessment results are used at the program level to make change.  All of these efforts are captured on a program level assessment template</w:t>
      </w:r>
      <w:r w:rsidR="00CC0A0A">
        <w:rPr>
          <w:rFonts w:ascii="Times New Roman" w:hAnsi="Times New Roman" w:cs="Times New Roman"/>
          <w:sz w:val="24"/>
          <w:szCs w:val="24"/>
        </w:rPr>
        <w:t>.</w:t>
      </w:r>
      <w:r w:rsidRPr="00EF36F1">
        <w:rPr>
          <w:rFonts w:ascii="Times New Roman" w:hAnsi="Times New Roman" w:cs="Times New Roman"/>
          <w:sz w:val="24"/>
          <w:szCs w:val="24"/>
        </w:rPr>
        <w:t xml:space="preserve"> </w:t>
      </w:r>
    </w:p>
    <w:p w:rsidR="00540B8E" w:rsidRPr="00CC0A0A" w:rsidRDefault="003F2CB0" w:rsidP="003F2CB0">
      <w:pPr>
        <w:rPr>
          <w:rFonts w:ascii="Times New Roman" w:eastAsia="Times New Roman" w:hAnsi="Times New Roman" w:cs="Times New Roman"/>
          <w:bCs/>
          <w:sz w:val="24"/>
          <w:szCs w:val="24"/>
        </w:rPr>
      </w:pPr>
      <w:r w:rsidRPr="00CC0A0A">
        <w:rPr>
          <w:rFonts w:ascii="Times New Roman" w:eastAsia="Times New Roman" w:hAnsi="Times New Roman" w:cs="Times New Roman"/>
          <w:bCs/>
          <w:sz w:val="24"/>
          <w:szCs w:val="24"/>
        </w:rPr>
        <w:t xml:space="preserve">Data made available at these meetings is prepared by each of the representative units with support from The Provost Office and Office of Institutional Research.  Specific formats for the data and templates are in Appendix A. Progress measures are reviewed and if necessary, recommended changes in strategies and support are made at the school and program level. </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These hands on workshops are held with the goal of assisting program chairs and directors with this work as well as building internal capacity.  When each piece of the assessment work is at an acceptable level, they are entered or revised in TASKSTREAM and updated in the Instituti</w:t>
      </w:r>
      <w:r w:rsidR="00CC0A0A">
        <w:rPr>
          <w:rFonts w:ascii="Times New Roman" w:hAnsi="Times New Roman" w:cs="Times New Roman"/>
          <w:color w:val="000000"/>
          <w:sz w:val="24"/>
          <w:szCs w:val="24"/>
        </w:rPr>
        <w:t>onal Progress Report Inventory.</w:t>
      </w:r>
      <w:r w:rsidRPr="00EF36F1">
        <w:rPr>
          <w:rFonts w:ascii="Times New Roman" w:hAnsi="Times New Roman" w:cs="Times New Roman"/>
          <w:color w:val="000000"/>
          <w:sz w:val="24"/>
          <w:szCs w:val="24"/>
        </w:rPr>
        <w:t xml:space="preserve"> </w:t>
      </w:r>
    </w:p>
    <w:p w:rsidR="003F2CB0" w:rsidRPr="00EF36F1" w:rsidRDefault="003F2CB0" w:rsidP="003F2CB0">
      <w:pPr>
        <w:spacing w:after="0"/>
        <w:rPr>
          <w:rFonts w:ascii="Times New Roman" w:hAnsi="Times New Roman" w:cs="Times New Roman"/>
          <w:color w:val="000000"/>
          <w:sz w:val="24"/>
          <w:szCs w:val="24"/>
        </w:rPr>
      </w:pPr>
    </w:p>
    <w:p w:rsidR="003F2CB0" w:rsidRPr="00EF36F1" w:rsidRDefault="003F2CB0" w:rsidP="003F2CB0">
      <w:pPr>
        <w:rPr>
          <w:rFonts w:ascii="Times New Roman" w:hAnsi="Times New Roman" w:cs="Times New Roman"/>
          <w:color w:val="000000"/>
          <w:sz w:val="24"/>
          <w:szCs w:val="24"/>
        </w:rPr>
      </w:pPr>
      <w:r w:rsidRPr="00EF36F1">
        <w:rPr>
          <w:rFonts w:ascii="Times New Roman" w:hAnsi="Times New Roman" w:cs="Times New Roman"/>
          <w:color w:val="000000"/>
          <w:sz w:val="24"/>
          <w:szCs w:val="24"/>
        </w:rPr>
        <w:t xml:space="preserve"> The mission of the Core Assessment Team (CAT) is to promote excellence in student learning outcomes assessment in all academic and student support services units and their related programs. Central to this work is the sustaining of a systematic collection of student learning </w:t>
      </w:r>
      <w:r w:rsidRPr="00EF36F1">
        <w:rPr>
          <w:rFonts w:ascii="Times New Roman" w:hAnsi="Times New Roman" w:cs="Times New Roman"/>
          <w:color w:val="000000"/>
          <w:sz w:val="24"/>
          <w:szCs w:val="24"/>
        </w:rPr>
        <w:lastRenderedPageBreak/>
        <w:t xml:space="preserve">assessment data and relevant student, faculty and staff survey results to engage the campus community in reflection and action on continuous improvement. </w:t>
      </w:r>
    </w:p>
    <w:p w:rsidR="003F2CB0" w:rsidRPr="00EF36F1" w:rsidRDefault="003F2CB0" w:rsidP="003F2CB0">
      <w:pPr>
        <w:rPr>
          <w:rFonts w:ascii="Times New Roman" w:hAnsi="Times New Roman" w:cs="Times New Roman"/>
          <w:color w:val="000000"/>
          <w:sz w:val="24"/>
          <w:szCs w:val="24"/>
        </w:rPr>
      </w:pPr>
      <w:r w:rsidRPr="00EF36F1">
        <w:rPr>
          <w:rFonts w:ascii="Times New Roman" w:hAnsi="Times New Roman" w:cs="Times New Roman"/>
          <w:color w:val="000000"/>
          <w:sz w:val="24"/>
          <w:szCs w:val="24"/>
        </w:rPr>
        <w:t>The overarching goals are as follows:</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 xml:space="preserve"> a) Strengthen the quality of student learning outcomes</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 xml:space="preserve"> b) Strengthen the use data to enhance programs and to make programmatic decisions</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c) Provide forums for the continuous sharing and using of data on all levels</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d) Provide faculty/staff ongoing opportunities to enhance assessment skills</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e) Develop an academic community that strives for continuous improvement.</w:t>
      </w:r>
    </w:p>
    <w:p w:rsidR="003F2CB0" w:rsidRPr="00EF36F1" w:rsidRDefault="003F2CB0" w:rsidP="003F2CB0">
      <w:pPr>
        <w:spacing w:after="0"/>
        <w:rPr>
          <w:rFonts w:ascii="Times New Roman" w:hAnsi="Times New Roman" w:cs="Times New Roman"/>
          <w:color w:val="000000"/>
          <w:sz w:val="24"/>
          <w:szCs w:val="24"/>
        </w:rPr>
      </w:pPr>
      <w:r w:rsidRPr="00EF36F1">
        <w:rPr>
          <w:rFonts w:ascii="Times New Roman" w:hAnsi="Times New Roman" w:cs="Times New Roman"/>
          <w:color w:val="000000"/>
          <w:sz w:val="24"/>
          <w:szCs w:val="24"/>
        </w:rPr>
        <w:t>f) Capitalize on the institution’s capacity to provide students with distinctive programs</w:t>
      </w:r>
    </w:p>
    <w:p w:rsidR="00C152C2" w:rsidRPr="00EF36F1" w:rsidRDefault="00C152C2" w:rsidP="003F2CB0">
      <w:pPr>
        <w:spacing w:after="0"/>
        <w:rPr>
          <w:rFonts w:ascii="Times New Roman" w:hAnsi="Times New Roman" w:cs="Times New Roman"/>
          <w:color w:val="000000"/>
          <w:sz w:val="24"/>
          <w:szCs w:val="24"/>
        </w:rPr>
      </w:pPr>
    </w:p>
    <w:p w:rsidR="00C152C2" w:rsidRPr="000B5662" w:rsidRDefault="00C152C2" w:rsidP="00C152C2">
      <w:pPr>
        <w:rPr>
          <w:rFonts w:ascii="Times New Roman" w:hAnsi="Times New Roman" w:cs="Times New Roman"/>
          <w:b/>
          <w:sz w:val="24"/>
          <w:szCs w:val="24"/>
        </w:rPr>
      </w:pPr>
      <w:r w:rsidRPr="000B5662">
        <w:rPr>
          <w:rFonts w:ascii="Times New Roman" w:hAnsi="Times New Roman" w:cs="Times New Roman"/>
          <w:b/>
          <w:sz w:val="24"/>
          <w:szCs w:val="24"/>
        </w:rPr>
        <w:t>Assessment Management Software</w:t>
      </w:r>
    </w:p>
    <w:p w:rsidR="00C152C2" w:rsidRPr="00EF36F1" w:rsidRDefault="00C152C2" w:rsidP="00C152C2">
      <w:pPr>
        <w:rPr>
          <w:rFonts w:ascii="Times New Roman" w:hAnsi="Times New Roman" w:cs="Times New Roman"/>
          <w:sz w:val="24"/>
          <w:szCs w:val="24"/>
        </w:rPr>
      </w:pPr>
      <w:r w:rsidRPr="00EF36F1">
        <w:rPr>
          <w:rFonts w:ascii="Times New Roman" w:hAnsi="Times New Roman" w:cs="Times New Roman"/>
          <w:sz w:val="24"/>
          <w:szCs w:val="24"/>
        </w:rPr>
        <w:t>Starting the spring of 2014, in accordance with the standards for assessment by the Middle States Commission on Higher Education, University of Baltimore expanded its assessment efforts to include all academic programs within the University using TASKSTREAM.</w:t>
      </w:r>
    </w:p>
    <w:p w:rsidR="00C152C2" w:rsidRPr="00EF36F1" w:rsidRDefault="00C152C2" w:rsidP="00C152C2">
      <w:pPr>
        <w:rPr>
          <w:rFonts w:ascii="Times New Roman" w:hAnsi="Times New Roman" w:cs="Times New Roman"/>
          <w:sz w:val="24"/>
          <w:szCs w:val="24"/>
        </w:rPr>
      </w:pPr>
      <w:r w:rsidRPr="00EF36F1">
        <w:rPr>
          <w:rFonts w:ascii="Times New Roman" w:hAnsi="Times New Roman" w:cs="Times New Roman"/>
          <w:sz w:val="24"/>
          <w:szCs w:val="24"/>
        </w:rPr>
        <w:tab/>
        <w:t>TASKSTREAM is an assessment management software application that helps manage accreditation, assessment, planning and quality improvement processes for many colleges and universities. Faculty, department chairs, deans, and administrators meet regularly to discuss the results and strategies for improvement.</w:t>
      </w:r>
    </w:p>
    <w:p w:rsidR="00C152C2" w:rsidRPr="00EF36F1" w:rsidRDefault="00C152C2" w:rsidP="00C152C2">
      <w:pPr>
        <w:rPr>
          <w:rFonts w:ascii="Times New Roman" w:hAnsi="Times New Roman" w:cs="Times New Roman"/>
          <w:sz w:val="24"/>
          <w:szCs w:val="24"/>
        </w:rPr>
      </w:pPr>
      <w:r w:rsidRPr="00EF36F1">
        <w:rPr>
          <w:rFonts w:ascii="Times New Roman" w:hAnsi="Times New Roman" w:cs="Times New Roman"/>
          <w:sz w:val="24"/>
          <w:szCs w:val="24"/>
        </w:rPr>
        <w:tab/>
        <w:t>We currently use TASKSTREAM to collect and manage data for each of the following areas for each program or unit for every academic year: Mission/Purpose; Goals; Outcomes/Objectives; Measures and Achievement Targets; and Finding and Action Plans. We also generate various assessment, audit, and other reports from the system.</w:t>
      </w:r>
    </w:p>
    <w:p w:rsidR="00C152C2" w:rsidRPr="00EF36F1" w:rsidRDefault="00C152C2" w:rsidP="00C152C2">
      <w:pPr>
        <w:rPr>
          <w:rFonts w:ascii="Times New Roman" w:hAnsi="Times New Roman" w:cs="Times New Roman"/>
          <w:sz w:val="24"/>
          <w:szCs w:val="24"/>
        </w:rPr>
      </w:pPr>
      <w:r w:rsidRPr="00EF36F1">
        <w:rPr>
          <w:rFonts w:ascii="Times New Roman" w:hAnsi="Times New Roman" w:cs="Times New Roman"/>
          <w:sz w:val="24"/>
          <w:szCs w:val="24"/>
        </w:rPr>
        <w:tab/>
        <w:t>Each year, the data is reviewed and suggestions are made to enhance individual programs. This ensures that University of Baltimore is continually monitoring, assessing, and improving all programs the University offers.</w:t>
      </w:r>
    </w:p>
    <w:p w:rsidR="00C152C2" w:rsidRPr="00EF36F1" w:rsidRDefault="00C152C2" w:rsidP="00C152C2">
      <w:pPr>
        <w:rPr>
          <w:rFonts w:ascii="Times New Roman" w:hAnsi="Times New Roman" w:cs="Times New Roman"/>
          <w:sz w:val="24"/>
          <w:szCs w:val="24"/>
        </w:rPr>
      </w:pPr>
      <w:r w:rsidRPr="00EF36F1">
        <w:rPr>
          <w:rFonts w:ascii="Times New Roman" w:hAnsi="Times New Roman" w:cs="Times New Roman"/>
          <w:sz w:val="24"/>
          <w:szCs w:val="24"/>
        </w:rPr>
        <w:tab/>
        <w:t xml:space="preserve">Although we currently use TASKSTREAM almost exclusively for assessing learning outcomes, as indicated on their website: </w:t>
      </w:r>
      <w:r w:rsidRPr="00EF36F1">
        <w:rPr>
          <w:rFonts w:ascii="Times New Roman" w:hAnsi="Times New Roman" w:cs="Times New Roman"/>
          <w:i/>
          <w:sz w:val="24"/>
          <w:szCs w:val="24"/>
        </w:rPr>
        <w:t>TASKSTREAM is a powerful software application that addresses the need to develop and maintain continuous improvement processes both the academic and administrative structures within an institution. It guides and provides for the alignment of multiple processes, including assessment, planning, accreditation, budgeting and institutional priorities.</w:t>
      </w:r>
    </w:p>
    <w:p w:rsidR="00C152C2" w:rsidRPr="00EF36F1" w:rsidRDefault="00C152C2" w:rsidP="00C152C2">
      <w:pPr>
        <w:rPr>
          <w:rFonts w:ascii="Times New Roman" w:hAnsi="Times New Roman" w:cs="Times New Roman"/>
          <w:sz w:val="24"/>
          <w:szCs w:val="24"/>
        </w:rPr>
      </w:pPr>
      <w:r w:rsidRPr="00EF36F1">
        <w:rPr>
          <w:rFonts w:ascii="Times New Roman" w:hAnsi="Times New Roman" w:cs="Times New Roman"/>
          <w:sz w:val="24"/>
          <w:szCs w:val="24"/>
        </w:rPr>
        <w:tab/>
        <w:t>More information on TASKSTREAM can be found at:</w:t>
      </w:r>
    </w:p>
    <w:p w:rsidR="003F2CB0" w:rsidRPr="00EF36F1" w:rsidRDefault="00794D0B" w:rsidP="003F2CB0">
      <w:pPr>
        <w:rPr>
          <w:rFonts w:ascii="Times New Roman" w:hAnsi="Times New Roman" w:cs="Times New Roman"/>
          <w:sz w:val="24"/>
          <w:szCs w:val="24"/>
        </w:rPr>
      </w:pPr>
      <w:hyperlink r:id="rId19" w:history="1">
        <w:r w:rsidR="00C152C2" w:rsidRPr="00EF36F1">
          <w:rPr>
            <w:rStyle w:val="Hyperlink"/>
            <w:rFonts w:ascii="Times New Roman" w:hAnsi="Times New Roman" w:cs="Times New Roman"/>
            <w:sz w:val="24"/>
            <w:szCs w:val="24"/>
          </w:rPr>
          <w:t>http://www.taskstream.com</w:t>
        </w:r>
      </w:hyperlink>
      <w:r w:rsidR="00C152C2" w:rsidRPr="00EF36F1">
        <w:rPr>
          <w:rFonts w:ascii="Times New Roman" w:hAnsi="Times New Roman" w:cs="Times New Roman"/>
          <w:sz w:val="24"/>
          <w:szCs w:val="24"/>
        </w:rPr>
        <w:t xml:space="preserve"> . Access is provided at a variety of levels.  Individuals need a password and ID to access TASKSTREAM that’s specific to University of Baltimore</w:t>
      </w:r>
      <w:r w:rsidR="003E4B63">
        <w:rPr>
          <w:rFonts w:ascii="Times New Roman" w:hAnsi="Times New Roman" w:cs="Times New Roman"/>
          <w:sz w:val="24"/>
          <w:szCs w:val="24"/>
        </w:rPr>
        <w:t>.</w:t>
      </w:r>
    </w:p>
    <w:p w:rsidR="003F2CB0" w:rsidRPr="00EF36F1" w:rsidRDefault="003F2CB0" w:rsidP="003F2CB0">
      <w:pPr>
        <w:rPr>
          <w:rFonts w:ascii="Times New Roman" w:hAnsi="Times New Roman" w:cs="Times New Roman"/>
          <w:b/>
          <w:sz w:val="24"/>
          <w:szCs w:val="24"/>
        </w:rPr>
      </w:pPr>
      <w:r w:rsidRPr="00EF36F1">
        <w:rPr>
          <w:rFonts w:ascii="Times New Roman" w:hAnsi="Times New Roman" w:cs="Times New Roman"/>
          <w:b/>
          <w:sz w:val="24"/>
          <w:szCs w:val="24"/>
        </w:rPr>
        <w:lastRenderedPageBreak/>
        <w:t>Assessment at the Program Level</w:t>
      </w:r>
    </w:p>
    <w:p w:rsidR="003F2CB0" w:rsidRDefault="003F2CB0" w:rsidP="003F2CB0">
      <w:pPr>
        <w:rPr>
          <w:rFonts w:ascii="Times New Roman" w:hAnsi="Times New Roman" w:cs="Times New Roman"/>
          <w:sz w:val="24"/>
          <w:szCs w:val="24"/>
        </w:rPr>
      </w:pPr>
      <w:r w:rsidRPr="00EF36F1">
        <w:rPr>
          <w:rFonts w:ascii="Times New Roman" w:hAnsi="Times New Roman" w:cs="Times New Roman"/>
          <w:sz w:val="24"/>
          <w:szCs w:val="24"/>
        </w:rPr>
        <w:tab/>
        <w:t>As prev</w:t>
      </w:r>
      <w:r w:rsidR="00C152C2" w:rsidRPr="00EF36F1">
        <w:rPr>
          <w:rFonts w:ascii="Times New Roman" w:hAnsi="Times New Roman" w:cs="Times New Roman"/>
          <w:sz w:val="24"/>
          <w:szCs w:val="24"/>
        </w:rPr>
        <w:t>iously mentioned, TASKSTREM i</w:t>
      </w:r>
      <w:r w:rsidRPr="00EF36F1">
        <w:rPr>
          <w:rFonts w:ascii="Times New Roman" w:hAnsi="Times New Roman" w:cs="Times New Roman"/>
          <w:sz w:val="24"/>
          <w:szCs w:val="24"/>
        </w:rPr>
        <w:t>s the assessment tool used across program to measure outcomes on a year-to-year basis. The mission, goals, outcomes/objectives, measures, findings, and action plans are reviewed at the end of each cycle, and a report is generated for each program.</w:t>
      </w:r>
      <w:r w:rsidR="00183CD6">
        <w:rPr>
          <w:rFonts w:ascii="Times New Roman" w:hAnsi="Times New Roman" w:cs="Times New Roman"/>
          <w:sz w:val="24"/>
          <w:szCs w:val="24"/>
        </w:rPr>
        <w:t xml:space="preserve">  As the Student Success Collaborative (EAB) tool comes on-line (starting in January 2015) additional data concerning critical barriers to degree completion and the efficacy of intervention/mitigation initiatives will be available to inform program-level support services, especially advising.</w:t>
      </w:r>
    </w:p>
    <w:p w:rsidR="00100A59" w:rsidRPr="00EF36F1" w:rsidRDefault="00100A59" w:rsidP="00100A59">
      <w:pPr>
        <w:rPr>
          <w:rFonts w:ascii="Times New Roman" w:hAnsi="Times New Roman" w:cs="Times New Roman"/>
          <w:b/>
          <w:sz w:val="24"/>
          <w:szCs w:val="24"/>
        </w:rPr>
      </w:pPr>
      <w:r w:rsidRPr="00EF36F1">
        <w:rPr>
          <w:rFonts w:ascii="Times New Roman" w:hAnsi="Times New Roman" w:cs="Times New Roman"/>
          <w:b/>
          <w:sz w:val="24"/>
          <w:szCs w:val="24"/>
        </w:rPr>
        <w:t>Assessment at the Department Level</w:t>
      </w:r>
    </w:p>
    <w:p w:rsidR="00100A59" w:rsidRDefault="00100A59" w:rsidP="00100A59">
      <w:pPr>
        <w:rPr>
          <w:rFonts w:ascii="Times New Roman" w:hAnsi="Times New Roman" w:cs="Times New Roman"/>
          <w:sz w:val="24"/>
          <w:szCs w:val="24"/>
        </w:rPr>
      </w:pPr>
      <w:r w:rsidRPr="00EF36F1">
        <w:rPr>
          <w:rFonts w:ascii="Times New Roman" w:hAnsi="Times New Roman" w:cs="Times New Roman"/>
          <w:sz w:val="24"/>
          <w:szCs w:val="24"/>
        </w:rPr>
        <w:tab/>
        <w:t>Department chairs are responsible for developing common goals and objectives based on the courses within their departments. These are reviewed annually and changes are made accordin</w:t>
      </w:r>
      <w:r>
        <w:rPr>
          <w:rFonts w:ascii="Times New Roman" w:hAnsi="Times New Roman" w:cs="Times New Roman"/>
          <w:sz w:val="24"/>
          <w:szCs w:val="24"/>
        </w:rPr>
        <w:t>gly based on analysis of o</w:t>
      </w:r>
      <w:r w:rsidRPr="00EF36F1">
        <w:rPr>
          <w:rFonts w:ascii="Times New Roman" w:hAnsi="Times New Roman" w:cs="Times New Roman"/>
          <w:sz w:val="24"/>
          <w:szCs w:val="24"/>
        </w:rPr>
        <w:t>nline data &amp; course evaluation data.</w:t>
      </w:r>
    </w:p>
    <w:p w:rsidR="00100A59" w:rsidRPr="00EF36F1" w:rsidRDefault="00100A59" w:rsidP="00100A59">
      <w:pPr>
        <w:rPr>
          <w:rFonts w:ascii="Times New Roman" w:hAnsi="Times New Roman" w:cs="Times New Roman"/>
          <w:b/>
          <w:sz w:val="24"/>
          <w:szCs w:val="24"/>
        </w:rPr>
      </w:pPr>
      <w:r w:rsidRPr="00EF36F1">
        <w:rPr>
          <w:rFonts w:ascii="Times New Roman" w:hAnsi="Times New Roman" w:cs="Times New Roman"/>
          <w:b/>
          <w:sz w:val="24"/>
          <w:szCs w:val="24"/>
        </w:rPr>
        <w:t>Assessment at the College or Unit Level</w:t>
      </w:r>
    </w:p>
    <w:p w:rsidR="00100A59" w:rsidRPr="00EF36F1" w:rsidRDefault="00100A59" w:rsidP="003F2CB0">
      <w:pPr>
        <w:rPr>
          <w:rFonts w:ascii="Times New Roman" w:hAnsi="Times New Roman" w:cs="Times New Roman"/>
          <w:sz w:val="24"/>
          <w:szCs w:val="24"/>
        </w:rPr>
      </w:pPr>
      <w:r w:rsidRPr="00EF36F1">
        <w:rPr>
          <w:rFonts w:ascii="Times New Roman" w:hAnsi="Times New Roman" w:cs="Times New Roman"/>
          <w:sz w:val="24"/>
          <w:szCs w:val="24"/>
        </w:rPr>
        <w:tab/>
        <w:t xml:space="preserve">All colleges and units currently have outcomes assessment plans in various stages of development and implantation. These assessment plans are periodically reviewed by the appropriate parties </w:t>
      </w:r>
      <w:r>
        <w:rPr>
          <w:rFonts w:ascii="Times New Roman" w:hAnsi="Times New Roman" w:cs="Times New Roman"/>
          <w:sz w:val="24"/>
          <w:szCs w:val="24"/>
        </w:rPr>
        <w:t>within each individual college.</w:t>
      </w:r>
    </w:p>
    <w:p w:rsidR="00C152C2" w:rsidRPr="000B5662" w:rsidRDefault="00C152C2" w:rsidP="00C152C2">
      <w:pPr>
        <w:spacing w:after="0" w:line="240" w:lineRule="auto"/>
        <w:rPr>
          <w:rFonts w:ascii="Times New Roman" w:eastAsia="Times New Roman" w:hAnsi="Times New Roman" w:cs="Times New Roman"/>
          <w:b/>
          <w:bCs/>
          <w:sz w:val="24"/>
          <w:szCs w:val="24"/>
        </w:rPr>
      </w:pPr>
      <w:r w:rsidRPr="000B5662">
        <w:rPr>
          <w:rFonts w:ascii="Times New Roman" w:eastAsia="Times New Roman" w:hAnsi="Times New Roman" w:cs="Times New Roman"/>
          <w:b/>
          <w:bCs/>
          <w:sz w:val="24"/>
          <w:szCs w:val="24"/>
        </w:rPr>
        <w:t xml:space="preserve">Assessment at the University Level  </w:t>
      </w:r>
    </w:p>
    <w:p w:rsidR="003F2CB0" w:rsidRPr="00EF36F1" w:rsidRDefault="003F2CB0" w:rsidP="00C152C2">
      <w:pPr>
        <w:spacing w:after="0" w:line="240" w:lineRule="auto"/>
        <w:rPr>
          <w:rFonts w:ascii="Times New Roman" w:eastAsia="Times New Roman" w:hAnsi="Times New Roman" w:cs="Times New Roman"/>
          <w:b/>
          <w:bCs/>
          <w:color w:val="676767"/>
          <w:sz w:val="24"/>
          <w:szCs w:val="24"/>
        </w:rPr>
      </w:pPr>
      <w:r w:rsidRPr="00EF36F1">
        <w:rPr>
          <w:rFonts w:ascii="Times New Roman" w:hAnsi="Times New Roman" w:cs="Times New Roman"/>
          <w:b/>
          <w:sz w:val="24"/>
          <w:szCs w:val="24"/>
        </w:rPr>
        <w:tab/>
      </w:r>
      <w:r w:rsidRPr="00EF36F1">
        <w:rPr>
          <w:rFonts w:ascii="Times New Roman" w:hAnsi="Times New Roman" w:cs="Times New Roman"/>
          <w:b/>
          <w:sz w:val="24"/>
          <w:szCs w:val="24"/>
        </w:rPr>
        <w:tab/>
      </w:r>
      <w:r w:rsidRPr="00EF36F1">
        <w:rPr>
          <w:rFonts w:ascii="Times New Roman" w:hAnsi="Times New Roman" w:cs="Times New Roman"/>
          <w:b/>
          <w:sz w:val="24"/>
          <w:szCs w:val="24"/>
        </w:rPr>
        <w:tab/>
      </w:r>
      <w:r w:rsidRPr="00EF36F1">
        <w:rPr>
          <w:rFonts w:ascii="Times New Roman" w:hAnsi="Times New Roman" w:cs="Times New Roman"/>
          <w:b/>
          <w:sz w:val="24"/>
          <w:szCs w:val="24"/>
        </w:rPr>
        <w:tab/>
      </w:r>
    </w:p>
    <w:p w:rsidR="003F2CB0" w:rsidRPr="00EF36F1" w:rsidRDefault="003F2CB0" w:rsidP="003F2CB0">
      <w:pPr>
        <w:rPr>
          <w:rFonts w:ascii="Times New Roman" w:hAnsi="Times New Roman" w:cs="Times New Roman"/>
          <w:sz w:val="24"/>
          <w:szCs w:val="24"/>
        </w:rPr>
      </w:pPr>
      <w:r w:rsidRPr="00EF36F1">
        <w:rPr>
          <w:rFonts w:ascii="Times New Roman" w:hAnsi="Times New Roman" w:cs="Times New Roman"/>
          <w:sz w:val="24"/>
          <w:szCs w:val="24"/>
        </w:rPr>
        <w:t>The University of Baltimore has many different cohorts of students.  For any given year since 2012, of the total undergraduate population, new and continuing, approximately 25% of the students came to UB as freshmen, 27% came as transfer 2</w:t>
      </w:r>
      <w:r w:rsidRPr="00EF36F1">
        <w:rPr>
          <w:rFonts w:ascii="Times New Roman" w:hAnsi="Times New Roman" w:cs="Times New Roman"/>
          <w:sz w:val="24"/>
          <w:szCs w:val="24"/>
          <w:vertAlign w:val="superscript"/>
        </w:rPr>
        <w:t>nd</w:t>
      </w:r>
      <w:r w:rsidRPr="00EF36F1">
        <w:rPr>
          <w:rFonts w:ascii="Times New Roman" w:hAnsi="Times New Roman" w:cs="Times New Roman"/>
          <w:sz w:val="24"/>
          <w:szCs w:val="24"/>
        </w:rPr>
        <w:t>-year students, and the remaining 48% came to UB as an upper division transfer student, either after having completed an associates at a community college or not.  Designing and implementing student success systems, then, relies on having substantial information concerning students’ experiences and their satisfaction with those experiences.   What is needed, too, is a conceptual framework for determining how those measures of satisfaction might matter most to progress to degree.  Figure 1 provides a Theory of Student Persistence as a model for using survey data and other measures of student progress.</w:t>
      </w:r>
    </w:p>
    <w:p w:rsidR="003F2CB0" w:rsidRPr="00EF36F1" w:rsidRDefault="003F2CB0" w:rsidP="003F2CB0">
      <w:pPr>
        <w:rPr>
          <w:rFonts w:ascii="Times New Roman" w:hAnsi="Times New Roman" w:cs="Times New Roman"/>
          <w:sz w:val="24"/>
          <w:szCs w:val="24"/>
        </w:rPr>
      </w:pPr>
    </w:p>
    <w:p w:rsidR="003F2CB0" w:rsidRPr="00EF36F1" w:rsidRDefault="003F2CB0" w:rsidP="003F2CB0">
      <w:pPr>
        <w:rPr>
          <w:rFonts w:ascii="Times New Roman" w:hAnsi="Times New Roman" w:cs="Times New Roman"/>
          <w:sz w:val="24"/>
          <w:szCs w:val="24"/>
        </w:rPr>
      </w:pPr>
      <w:r w:rsidRPr="00EF36F1">
        <w:rPr>
          <w:rFonts w:ascii="Times New Roman" w:hAnsi="Times New Roman" w:cs="Times New Roman"/>
          <w:noProof/>
          <w:sz w:val="24"/>
          <w:szCs w:val="24"/>
        </w:rPr>
        <w:lastRenderedPageBreak/>
        <mc:AlternateContent>
          <mc:Choice Requires="wpc">
            <w:drawing>
              <wp:inline distT="0" distB="0" distL="0" distR="0" wp14:anchorId="49303432" wp14:editId="594F31F6">
                <wp:extent cx="5977305" cy="3819539"/>
                <wp:effectExtent l="0" t="0" r="4445" b="9525"/>
                <wp:docPr id="90" name="Canvas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5945555" y="3496324"/>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Calibri" w:hAnsi="Calibri" w:cs="Calibri"/>
                                  <w:color w:val="000000"/>
                                </w:rPr>
                                <w:t xml:space="preserve"> </w:t>
                              </w:r>
                            </w:p>
                          </w:txbxContent>
                        </wps:txbx>
                        <wps:bodyPr rot="0" vert="horz" wrap="none" lIns="0" tIns="0" rIns="0" bIns="0" anchor="t" anchorCtr="0" upright="1">
                          <a:spAutoFit/>
                        </wps:bodyPr>
                      </wps:wsp>
                      <wps:wsp>
                        <wps:cNvPr id="2" name="Freeform 6"/>
                        <wps:cNvSpPr>
                          <a:spLocks noEditPoints="1"/>
                        </wps:cNvSpPr>
                        <wps:spPr bwMode="auto">
                          <a:xfrm>
                            <a:off x="1893517" y="665405"/>
                            <a:ext cx="355603" cy="75601"/>
                          </a:xfrm>
                          <a:custGeom>
                            <a:avLst/>
                            <a:gdLst>
                              <a:gd name="T0" fmla="*/ 0 w 560"/>
                              <a:gd name="T1" fmla="*/ 31115 h 119"/>
                              <a:gd name="T2" fmla="*/ 292100 w 560"/>
                              <a:gd name="T3" fmla="*/ 31115 h 119"/>
                              <a:gd name="T4" fmla="*/ 292100 w 560"/>
                              <a:gd name="T5" fmla="*/ 43815 h 119"/>
                              <a:gd name="T6" fmla="*/ 0 w 560"/>
                              <a:gd name="T7" fmla="*/ 43815 h 119"/>
                              <a:gd name="T8" fmla="*/ 0 w 560"/>
                              <a:gd name="T9" fmla="*/ 31115 h 119"/>
                              <a:gd name="T10" fmla="*/ 279400 w 560"/>
                              <a:gd name="T11" fmla="*/ 0 h 119"/>
                              <a:gd name="T12" fmla="*/ 355600 w 560"/>
                              <a:gd name="T13" fmla="*/ 38100 h 119"/>
                              <a:gd name="T14" fmla="*/ 279400 w 560"/>
                              <a:gd name="T15" fmla="*/ 75565 h 119"/>
                              <a:gd name="T16" fmla="*/ 279400 w 560"/>
                              <a:gd name="T17" fmla="*/ 0 h 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0" h="119">
                                <a:moveTo>
                                  <a:pt x="0" y="49"/>
                                </a:moveTo>
                                <a:lnTo>
                                  <a:pt x="460" y="49"/>
                                </a:lnTo>
                                <a:lnTo>
                                  <a:pt x="460" y="69"/>
                                </a:lnTo>
                                <a:lnTo>
                                  <a:pt x="0" y="69"/>
                                </a:lnTo>
                                <a:lnTo>
                                  <a:pt x="0" y="49"/>
                                </a:lnTo>
                                <a:close/>
                                <a:moveTo>
                                  <a:pt x="440" y="0"/>
                                </a:moveTo>
                                <a:lnTo>
                                  <a:pt x="560" y="60"/>
                                </a:lnTo>
                                <a:lnTo>
                                  <a:pt x="440" y="119"/>
                                </a:lnTo>
                                <a:lnTo>
                                  <a:pt x="44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 name="Rectangle 7"/>
                        <wps:cNvSpPr>
                          <a:spLocks noChangeArrowheads="1"/>
                        </wps:cNvSpPr>
                        <wps:spPr bwMode="auto">
                          <a:xfrm>
                            <a:off x="2249121" y="411403"/>
                            <a:ext cx="947409" cy="612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2249121" y="411403"/>
                            <a:ext cx="947409" cy="6122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9"/>
                        <wps:cNvSpPr>
                          <a:spLocks noChangeArrowheads="1"/>
                        </wps:cNvSpPr>
                        <wps:spPr bwMode="auto">
                          <a:xfrm>
                            <a:off x="2345002" y="465401"/>
                            <a:ext cx="299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Initial </w:t>
                              </w:r>
                            </w:p>
                          </w:txbxContent>
                        </wps:txbx>
                        <wps:bodyPr rot="0" vert="horz" wrap="none" lIns="0" tIns="0" rIns="0" bIns="0" anchor="t" anchorCtr="0" upright="1">
                          <a:spAutoFit/>
                        </wps:bodyPr>
                      </wps:wsp>
                      <wps:wsp>
                        <wps:cNvPr id="6" name="Rectangle 10"/>
                        <wps:cNvSpPr>
                          <a:spLocks noChangeArrowheads="1"/>
                        </wps:cNvSpPr>
                        <wps:spPr bwMode="auto">
                          <a:xfrm>
                            <a:off x="2345002" y="596902"/>
                            <a:ext cx="603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Institutional </w:t>
                              </w:r>
                            </w:p>
                          </w:txbxContent>
                        </wps:txbx>
                        <wps:bodyPr rot="0" vert="horz" wrap="none" lIns="0" tIns="0" rIns="0" bIns="0" anchor="t" anchorCtr="0" upright="1">
                          <a:spAutoFit/>
                        </wps:bodyPr>
                      </wps:wsp>
                      <wps:wsp>
                        <wps:cNvPr id="7" name="Rectangle 11"/>
                        <wps:cNvSpPr>
                          <a:spLocks noChangeArrowheads="1"/>
                        </wps:cNvSpPr>
                        <wps:spPr bwMode="auto">
                          <a:xfrm>
                            <a:off x="2345002" y="726402"/>
                            <a:ext cx="647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Commitment </w:t>
                              </w:r>
                            </w:p>
                          </w:txbxContent>
                        </wps:txbx>
                        <wps:bodyPr rot="0" vert="horz" wrap="none" lIns="0" tIns="0" rIns="0" bIns="0" anchor="t" anchorCtr="0" upright="1">
                          <a:spAutoFit/>
                        </wps:bodyPr>
                      </wps:wsp>
                      <wps:wsp>
                        <wps:cNvPr id="8" name="Rectangle 12"/>
                        <wps:cNvSpPr>
                          <a:spLocks noChangeArrowheads="1"/>
                        </wps:cNvSpPr>
                        <wps:spPr bwMode="auto">
                          <a:xfrm>
                            <a:off x="2345002" y="857803"/>
                            <a:ext cx="165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(IC</w:t>
                              </w:r>
                            </w:p>
                          </w:txbxContent>
                        </wps:txbx>
                        <wps:bodyPr rot="0" vert="horz" wrap="none" lIns="0" tIns="0" rIns="0" bIns="0" anchor="t" anchorCtr="0" upright="1">
                          <a:spAutoFit/>
                        </wps:bodyPr>
                      </wps:wsp>
                      <wps:wsp>
                        <wps:cNvPr id="9" name="Rectangle 13"/>
                        <wps:cNvSpPr>
                          <a:spLocks noChangeArrowheads="1"/>
                        </wps:cNvSpPr>
                        <wps:spPr bwMode="auto">
                          <a:xfrm>
                            <a:off x="2508802" y="857803"/>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w:t>
                              </w:r>
                            </w:p>
                          </w:txbxContent>
                        </wps:txbx>
                        <wps:bodyPr rot="0" vert="horz" wrap="none" lIns="0" tIns="0" rIns="0" bIns="0" anchor="t" anchorCtr="0" upright="1">
                          <a:spAutoFit/>
                        </wps:bodyPr>
                      </wps:wsp>
                      <wps:wsp>
                        <wps:cNvPr id="10" name="Rectangle 14"/>
                        <wps:cNvSpPr>
                          <a:spLocks noChangeArrowheads="1"/>
                        </wps:cNvSpPr>
                        <wps:spPr bwMode="auto">
                          <a:xfrm>
                            <a:off x="2546902" y="857803"/>
                            <a:ext cx="95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1)</w:t>
                              </w:r>
                            </w:p>
                          </w:txbxContent>
                        </wps:txbx>
                        <wps:bodyPr rot="0" vert="horz" wrap="none" lIns="0" tIns="0" rIns="0" bIns="0" anchor="t" anchorCtr="0" upright="1">
                          <a:spAutoFit/>
                        </wps:bodyPr>
                      </wps:wsp>
                      <wps:wsp>
                        <wps:cNvPr id="11" name="Rectangle 15"/>
                        <wps:cNvSpPr>
                          <a:spLocks noChangeArrowheads="1"/>
                        </wps:cNvSpPr>
                        <wps:spPr bwMode="auto">
                          <a:xfrm>
                            <a:off x="2642802" y="857803"/>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s:wsp>
                        <wps:cNvPr id="12" name="Freeform 16"/>
                        <wps:cNvSpPr>
                          <a:spLocks noEditPoints="1"/>
                        </wps:cNvSpPr>
                        <wps:spPr bwMode="auto">
                          <a:xfrm>
                            <a:off x="3196529" y="986107"/>
                            <a:ext cx="236302" cy="75601"/>
                          </a:xfrm>
                          <a:custGeom>
                            <a:avLst/>
                            <a:gdLst>
                              <a:gd name="T0" fmla="*/ 0 w 372"/>
                              <a:gd name="T1" fmla="*/ 31115 h 119"/>
                              <a:gd name="T2" fmla="*/ 172720 w 372"/>
                              <a:gd name="T3" fmla="*/ 31750 h 119"/>
                              <a:gd name="T4" fmla="*/ 172720 w 372"/>
                              <a:gd name="T5" fmla="*/ 44450 h 119"/>
                              <a:gd name="T6" fmla="*/ 0 w 372"/>
                              <a:gd name="T7" fmla="*/ 43815 h 119"/>
                              <a:gd name="T8" fmla="*/ 0 w 372"/>
                              <a:gd name="T9" fmla="*/ 31115 h 119"/>
                              <a:gd name="T10" fmla="*/ 160020 w 372"/>
                              <a:gd name="T11" fmla="*/ 0 h 119"/>
                              <a:gd name="T12" fmla="*/ 236220 w 372"/>
                              <a:gd name="T13" fmla="*/ 38100 h 119"/>
                              <a:gd name="T14" fmla="*/ 160020 w 372"/>
                              <a:gd name="T15" fmla="*/ 75565 h 119"/>
                              <a:gd name="T16" fmla="*/ 160020 w 372"/>
                              <a:gd name="T17" fmla="*/ 0 h 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2" h="119">
                                <a:moveTo>
                                  <a:pt x="0" y="49"/>
                                </a:moveTo>
                                <a:lnTo>
                                  <a:pt x="272" y="50"/>
                                </a:lnTo>
                                <a:lnTo>
                                  <a:pt x="272" y="70"/>
                                </a:lnTo>
                                <a:lnTo>
                                  <a:pt x="0" y="69"/>
                                </a:lnTo>
                                <a:lnTo>
                                  <a:pt x="0" y="49"/>
                                </a:lnTo>
                                <a:close/>
                                <a:moveTo>
                                  <a:pt x="252" y="0"/>
                                </a:moveTo>
                                <a:lnTo>
                                  <a:pt x="372" y="60"/>
                                </a:lnTo>
                                <a:lnTo>
                                  <a:pt x="252" y="119"/>
                                </a:lnTo>
                                <a:lnTo>
                                  <a:pt x="252"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Rectangle 17"/>
                        <wps:cNvSpPr>
                          <a:spLocks noChangeArrowheads="1"/>
                        </wps:cNvSpPr>
                        <wps:spPr bwMode="auto">
                          <a:xfrm>
                            <a:off x="3398531" y="411403"/>
                            <a:ext cx="863608"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noChangeArrowheads="1"/>
                        </wps:cNvSpPr>
                        <wps:spPr bwMode="auto">
                          <a:xfrm>
                            <a:off x="3398531" y="411403"/>
                            <a:ext cx="863608" cy="776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9"/>
                        <wps:cNvSpPr>
                          <a:spLocks noChangeArrowheads="1"/>
                        </wps:cNvSpPr>
                        <wps:spPr bwMode="auto">
                          <a:xfrm>
                            <a:off x="3495603" y="465401"/>
                            <a:ext cx="565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Subsequent </w:t>
                              </w:r>
                            </w:p>
                          </w:txbxContent>
                        </wps:txbx>
                        <wps:bodyPr rot="0" vert="horz" wrap="none" lIns="0" tIns="0" rIns="0" bIns="0" anchor="t" anchorCtr="0" upright="1">
                          <a:spAutoFit/>
                        </wps:bodyPr>
                      </wps:wsp>
                      <wps:wsp>
                        <wps:cNvPr id="16" name="Rectangle 20"/>
                        <wps:cNvSpPr>
                          <a:spLocks noChangeArrowheads="1"/>
                        </wps:cNvSpPr>
                        <wps:spPr bwMode="auto">
                          <a:xfrm>
                            <a:off x="3495603" y="596902"/>
                            <a:ext cx="603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Institutional </w:t>
                              </w:r>
                            </w:p>
                          </w:txbxContent>
                        </wps:txbx>
                        <wps:bodyPr rot="0" vert="horz" wrap="none" lIns="0" tIns="0" rIns="0" bIns="0" anchor="t" anchorCtr="0" upright="1">
                          <a:spAutoFit/>
                        </wps:bodyPr>
                      </wps:wsp>
                      <wps:wsp>
                        <wps:cNvPr id="17" name="Rectangle 21"/>
                        <wps:cNvSpPr>
                          <a:spLocks noChangeArrowheads="1"/>
                        </wps:cNvSpPr>
                        <wps:spPr bwMode="auto">
                          <a:xfrm>
                            <a:off x="3495603" y="726402"/>
                            <a:ext cx="647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Commitment </w:t>
                              </w:r>
                            </w:p>
                          </w:txbxContent>
                        </wps:txbx>
                        <wps:bodyPr rot="0" vert="horz" wrap="none" lIns="0" tIns="0" rIns="0" bIns="0" anchor="t" anchorCtr="0" upright="1">
                          <a:spAutoFit/>
                        </wps:bodyPr>
                      </wps:wsp>
                      <wps:wsp>
                        <wps:cNvPr id="18" name="Rectangle 22"/>
                        <wps:cNvSpPr>
                          <a:spLocks noChangeArrowheads="1"/>
                        </wps:cNvSpPr>
                        <wps:spPr bwMode="auto">
                          <a:xfrm>
                            <a:off x="3495603" y="859103"/>
                            <a:ext cx="165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(IC</w:t>
                              </w:r>
                            </w:p>
                          </w:txbxContent>
                        </wps:txbx>
                        <wps:bodyPr rot="0" vert="horz" wrap="none" lIns="0" tIns="0" rIns="0" bIns="0" anchor="t" anchorCtr="0" upright="1">
                          <a:spAutoFit/>
                        </wps:bodyPr>
                      </wps:wsp>
                      <wps:wsp>
                        <wps:cNvPr id="19" name="Rectangle 23"/>
                        <wps:cNvSpPr>
                          <a:spLocks noChangeArrowheads="1"/>
                        </wps:cNvSpPr>
                        <wps:spPr bwMode="auto">
                          <a:xfrm>
                            <a:off x="3659503" y="859103"/>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w:t>
                              </w:r>
                            </w:p>
                          </w:txbxContent>
                        </wps:txbx>
                        <wps:bodyPr rot="0" vert="horz" wrap="none" lIns="0" tIns="0" rIns="0" bIns="0" anchor="t" anchorCtr="0" upright="1">
                          <a:spAutoFit/>
                        </wps:bodyPr>
                      </wps:wsp>
                      <wps:wsp>
                        <wps:cNvPr id="20" name="Rectangle 24"/>
                        <wps:cNvSpPr>
                          <a:spLocks noChangeArrowheads="1"/>
                        </wps:cNvSpPr>
                        <wps:spPr bwMode="auto">
                          <a:xfrm>
                            <a:off x="3697603" y="859103"/>
                            <a:ext cx="95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2)</w:t>
                              </w:r>
                            </w:p>
                          </w:txbxContent>
                        </wps:txbx>
                        <wps:bodyPr rot="0" vert="horz" wrap="none" lIns="0" tIns="0" rIns="0" bIns="0" anchor="t" anchorCtr="0" upright="1">
                          <a:spAutoFit/>
                        </wps:bodyPr>
                      </wps:wsp>
                      <wps:wsp>
                        <wps:cNvPr id="21" name="Rectangle 25"/>
                        <wps:cNvSpPr>
                          <a:spLocks noChangeArrowheads="1"/>
                        </wps:cNvSpPr>
                        <wps:spPr bwMode="auto">
                          <a:xfrm>
                            <a:off x="3793403" y="859103"/>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s:wsp>
                        <wps:cNvPr id="22" name="Freeform 26"/>
                        <wps:cNvSpPr>
                          <a:spLocks noEditPoints="1"/>
                        </wps:cNvSpPr>
                        <wps:spPr bwMode="auto">
                          <a:xfrm>
                            <a:off x="4262139" y="986107"/>
                            <a:ext cx="236202" cy="75601"/>
                          </a:xfrm>
                          <a:custGeom>
                            <a:avLst/>
                            <a:gdLst>
                              <a:gd name="T0" fmla="*/ 0 w 372"/>
                              <a:gd name="T1" fmla="*/ 31115 h 119"/>
                              <a:gd name="T2" fmla="*/ 172720 w 372"/>
                              <a:gd name="T3" fmla="*/ 31750 h 119"/>
                              <a:gd name="T4" fmla="*/ 172720 w 372"/>
                              <a:gd name="T5" fmla="*/ 44450 h 119"/>
                              <a:gd name="T6" fmla="*/ 0 w 372"/>
                              <a:gd name="T7" fmla="*/ 43815 h 119"/>
                              <a:gd name="T8" fmla="*/ 0 w 372"/>
                              <a:gd name="T9" fmla="*/ 31115 h 119"/>
                              <a:gd name="T10" fmla="*/ 160655 w 372"/>
                              <a:gd name="T11" fmla="*/ 0 h 119"/>
                              <a:gd name="T12" fmla="*/ 236220 w 372"/>
                              <a:gd name="T13" fmla="*/ 38100 h 119"/>
                              <a:gd name="T14" fmla="*/ 160020 w 372"/>
                              <a:gd name="T15" fmla="*/ 75565 h 119"/>
                              <a:gd name="T16" fmla="*/ 160655 w 372"/>
                              <a:gd name="T17" fmla="*/ 0 h 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2" h="119">
                                <a:moveTo>
                                  <a:pt x="0" y="49"/>
                                </a:moveTo>
                                <a:lnTo>
                                  <a:pt x="272" y="50"/>
                                </a:lnTo>
                                <a:lnTo>
                                  <a:pt x="272" y="70"/>
                                </a:lnTo>
                                <a:lnTo>
                                  <a:pt x="0" y="69"/>
                                </a:lnTo>
                                <a:lnTo>
                                  <a:pt x="0" y="49"/>
                                </a:lnTo>
                                <a:close/>
                                <a:moveTo>
                                  <a:pt x="253" y="0"/>
                                </a:moveTo>
                                <a:lnTo>
                                  <a:pt x="372" y="60"/>
                                </a:lnTo>
                                <a:lnTo>
                                  <a:pt x="252" y="119"/>
                                </a:lnTo>
                                <a:lnTo>
                                  <a:pt x="25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3" name="Rectangle 27"/>
                        <wps:cNvSpPr>
                          <a:spLocks noChangeArrowheads="1"/>
                        </wps:cNvSpPr>
                        <wps:spPr bwMode="auto">
                          <a:xfrm>
                            <a:off x="4498941" y="909906"/>
                            <a:ext cx="829308" cy="233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8"/>
                        <wps:cNvSpPr>
                          <a:spLocks noChangeArrowheads="1"/>
                        </wps:cNvSpPr>
                        <wps:spPr bwMode="auto">
                          <a:xfrm>
                            <a:off x="4498941" y="909906"/>
                            <a:ext cx="829308" cy="2337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9"/>
                        <wps:cNvSpPr>
                          <a:spLocks noChangeArrowheads="1"/>
                        </wps:cNvSpPr>
                        <wps:spPr bwMode="auto">
                          <a:xfrm>
                            <a:off x="4596104" y="964503"/>
                            <a:ext cx="546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Persistence</w:t>
                              </w:r>
                            </w:p>
                          </w:txbxContent>
                        </wps:txbx>
                        <wps:bodyPr rot="0" vert="horz" wrap="none" lIns="0" tIns="0" rIns="0" bIns="0" anchor="t" anchorCtr="0" upright="1">
                          <a:spAutoFit/>
                        </wps:bodyPr>
                      </wps:wsp>
                      <wps:wsp>
                        <wps:cNvPr id="26" name="Rectangle 30"/>
                        <wps:cNvSpPr>
                          <a:spLocks noChangeArrowheads="1"/>
                        </wps:cNvSpPr>
                        <wps:spPr bwMode="auto">
                          <a:xfrm>
                            <a:off x="5139604" y="964503"/>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s:wsp>
                        <wps:cNvPr id="27" name="Freeform 31"/>
                        <wps:cNvSpPr>
                          <a:spLocks noEditPoints="1"/>
                        </wps:cNvSpPr>
                        <wps:spPr bwMode="auto">
                          <a:xfrm>
                            <a:off x="2448523" y="1024207"/>
                            <a:ext cx="76201" cy="1251009"/>
                          </a:xfrm>
                          <a:custGeom>
                            <a:avLst/>
                            <a:gdLst>
                              <a:gd name="T0" fmla="*/ 44450 w 120"/>
                              <a:gd name="T1" fmla="*/ 0 h 1970"/>
                              <a:gd name="T2" fmla="*/ 44450 w 120"/>
                              <a:gd name="T3" fmla="*/ 1187450 h 1970"/>
                              <a:gd name="T4" fmla="*/ 31750 w 120"/>
                              <a:gd name="T5" fmla="*/ 1187450 h 1970"/>
                              <a:gd name="T6" fmla="*/ 31750 w 120"/>
                              <a:gd name="T7" fmla="*/ 0 h 1970"/>
                              <a:gd name="T8" fmla="*/ 44450 w 120"/>
                              <a:gd name="T9" fmla="*/ 0 h 1970"/>
                              <a:gd name="T10" fmla="*/ 76200 w 120"/>
                              <a:gd name="T11" fmla="*/ 1174750 h 1970"/>
                              <a:gd name="T12" fmla="*/ 38100 w 120"/>
                              <a:gd name="T13" fmla="*/ 1250950 h 1970"/>
                              <a:gd name="T14" fmla="*/ 0 w 120"/>
                              <a:gd name="T15" fmla="*/ 1174750 h 1970"/>
                              <a:gd name="T16" fmla="*/ 76200 w 120"/>
                              <a:gd name="T17" fmla="*/ 1174750 h 19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0" h="1970">
                                <a:moveTo>
                                  <a:pt x="70" y="0"/>
                                </a:moveTo>
                                <a:lnTo>
                                  <a:pt x="70" y="1870"/>
                                </a:lnTo>
                                <a:lnTo>
                                  <a:pt x="50" y="1870"/>
                                </a:lnTo>
                                <a:lnTo>
                                  <a:pt x="50" y="0"/>
                                </a:lnTo>
                                <a:lnTo>
                                  <a:pt x="70" y="0"/>
                                </a:lnTo>
                                <a:close/>
                                <a:moveTo>
                                  <a:pt x="120" y="1850"/>
                                </a:moveTo>
                                <a:lnTo>
                                  <a:pt x="60" y="1970"/>
                                </a:lnTo>
                                <a:lnTo>
                                  <a:pt x="0" y="1850"/>
                                </a:lnTo>
                                <a:lnTo>
                                  <a:pt x="120" y="18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8" name="Rectangle 32"/>
                        <wps:cNvSpPr>
                          <a:spLocks noChangeArrowheads="1"/>
                        </wps:cNvSpPr>
                        <wps:spPr bwMode="auto">
                          <a:xfrm>
                            <a:off x="1948818" y="2275216"/>
                            <a:ext cx="1413513" cy="1092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1948818" y="2275216"/>
                            <a:ext cx="1413513" cy="10922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noChangeArrowheads="1"/>
                        </wps:cNvSpPr>
                        <wps:spPr bwMode="auto">
                          <a:xfrm>
                            <a:off x="2045902" y="2329807"/>
                            <a:ext cx="11017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External Environment</w:t>
                              </w:r>
                            </w:p>
                          </w:txbxContent>
                        </wps:txbx>
                        <wps:bodyPr rot="0" vert="horz" wrap="none" lIns="0" tIns="0" rIns="0" bIns="0" anchor="t" anchorCtr="0" upright="1">
                          <a:spAutoFit/>
                        </wps:bodyPr>
                      </wps:wsp>
                      <wps:wsp>
                        <wps:cNvPr id="31" name="Rectangle 35"/>
                        <wps:cNvSpPr>
                          <a:spLocks noChangeArrowheads="1"/>
                        </wps:cNvSpPr>
                        <wps:spPr bwMode="auto">
                          <a:xfrm>
                            <a:off x="3144503" y="2329807"/>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s:wsp>
                        <wps:cNvPr id="32" name="Rectangle 36"/>
                        <wps:cNvSpPr>
                          <a:spLocks noChangeArrowheads="1"/>
                        </wps:cNvSpPr>
                        <wps:spPr bwMode="auto">
                          <a:xfrm>
                            <a:off x="2045902" y="2458008"/>
                            <a:ext cx="406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Finances</w:t>
                              </w:r>
                            </w:p>
                          </w:txbxContent>
                        </wps:txbx>
                        <wps:bodyPr rot="0" vert="horz" wrap="none" lIns="0" tIns="0" rIns="0" bIns="0" anchor="t" anchorCtr="0" upright="1">
                          <a:spAutoFit/>
                        </wps:bodyPr>
                      </wps:wsp>
                      <wps:wsp>
                        <wps:cNvPr id="33" name="Rectangle 37"/>
                        <wps:cNvSpPr>
                          <a:spLocks noChangeArrowheads="1"/>
                        </wps:cNvSpPr>
                        <wps:spPr bwMode="auto">
                          <a:xfrm>
                            <a:off x="2451702" y="2458008"/>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34" name="Rectangle 38"/>
                        <wps:cNvSpPr>
                          <a:spLocks noChangeArrowheads="1"/>
                        </wps:cNvSpPr>
                        <wps:spPr bwMode="auto">
                          <a:xfrm>
                            <a:off x="2045902" y="2608508"/>
                            <a:ext cx="3625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Support</w:t>
                              </w:r>
                            </w:p>
                          </w:txbxContent>
                        </wps:txbx>
                        <wps:bodyPr rot="0" vert="horz" wrap="none" lIns="0" tIns="0" rIns="0" bIns="0" anchor="t" anchorCtr="0" upright="1">
                          <a:spAutoFit/>
                        </wps:bodyPr>
                      </wps:wsp>
                      <wps:wsp>
                        <wps:cNvPr id="35" name="Rectangle 39"/>
                        <wps:cNvSpPr>
                          <a:spLocks noChangeArrowheads="1"/>
                        </wps:cNvSpPr>
                        <wps:spPr bwMode="auto">
                          <a:xfrm>
                            <a:off x="2407202" y="2608508"/>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36" name="Rectangle 40"/>
                        <wps:cNvSpPr>
                          <a:spLocks noChangeArrowheads="1"/>
                        </wps:cNvSpPr>
                        <wps:spPr bwMode="auto">
                          <a:xfrm>
                            <a:off x="2045902" y="2760309"/>
                            <a:ext cx="2603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Work</w:t>
                              </w:r>
                            </w:p>
                          </w:txbxContent>
                        </wps:txbx>
                        <wps:bodyPr rot="0" vert="horz" wrap="none" lIns="0" tIns="0" rIns="0" bIns="0" anchor="t" anchorCtr="0" upright="1">
                          <a:spAutoFit/>
                        </wps:bodyPr>
                      </wps:wsp>
                      <wps:wsp>
                        <wps:cNvPr id="37" name="Rectangle 41"/>
                        <wps:cNvSpPr>
                          <a:spLocks noChangeArrowheads="1"/>
                        </wps:cNvSpPr>
                        <wps:spPr bwMode="auto">
                          <a:xfrm>
                            <a:off x="2305602" y="2760309"/>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38" name="Rectangle 42"/>
                        <wps:cNvSpPr>
                          <a:spLocks noChangeArrowheads="1"/>
                        </wps:cNvSpPr>
                        <wps:spPr bwMode="auto">
                          <a:xfrm>
                            <a:off x="2045902" y="2910209"/>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Family</w:t>
                              </w:r>
                            </w:p>
                          </w:txbxContent>
                        </wps:txbx>
                        <wps:bodyPr rot="0" vert="horz" wrap="none" lIns="0" tIns="0" rIns="0" bIns="0" anchor="t" anchorCtr="0" upright="1">
                          <a:spAutoFit/>
                        </wps:bodyPr>
                      </wps:wsp>
                      <wps:wsp>
                        <wps:cNvPr id="39" name="Rectangle 43"/>
                        <wps:cNvSpPr>
                          <a:spLocks noChangeArrowheads="1"/>
                        </wps:cNvSpPr>
                        <wps:spPr bwMode="auto">
                          <a:xfrm>
                            <a:off x="2369102" y="2910209"/>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40" name="Rectangle 44"/>
                        <wps:cNvSpPr>
                          <a:spLocks noChangeArrowheads="1"/>
                        </wps:cNvSpPr>
                        <wps:spPr bwMode="auto">
                          <a:xfrm>
                            <a:off x="2045902" y="3063810"/>
                            <a:ext cx="546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Community</w:t>
                              </w:r>
                            </w:p>
                          </w:txbxContent>
                        </wps:txbx>
                        <wps:bodyPr rot="0" vert="horz" wrap="none" lIns="0" tIns="0" rIns="0" bIns="0" anchor="t" anchorCtr="0" upright="1">
                          <a:spAutoFit/>
                        </wps:bodyPr>
                      </wps:wsp>
                      <wps:wsp>
                        <wps:cNvPr id="41" name="Rectangle 45"/>
                        <wps:cNvSpPr>
                          <a:spLocks noChangeArrowheads="1"/>
                        </wps:cNvSpPr>
                        <wps:spPr bwMode="auto">
                          <a:xfrm>
                            <a:off x="2589502" y="30638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42" name="Rectangle 46"/>
                        <wps:cNvSpPr>
                          <a:spLocks noChangeArrowheads="1"/>
                        </wps:cNvSpPr>
                        <wps:spPr bwMode="auto">
                          <a:xfrm>
                            <a:off x="3455632" y="2275216"/>
                            <a:ext cx="2463823" cy="12744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7"/>
                        <wps:cNvSpPr>
                          <a:spLocks noChangeArrowheads="1"/>
                        </wps:cNvSpPr>
                        <wps:spPr bwMode="auto">
                          <a:xfrm>
                            <a:off x="3455632" y="2275216"/>
                            <a:ext cx="2463823" cy="12744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8"/>
                        <wps:cNvSpPr>
                          <a:spLocks noChangeArrowheads="1"/>
                        </wps:cNvSpPr>
                        <wps:spPr bwMode="auto">
                          <a:xfrm>
                            <a:off x="3553403" y="2329807"/>
                            <a:ext cx="1511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Internal Campus Environment</w:t>
                              </w:r>
                            </w:p>
                          </w:txbxContent>
                        </wps:txbx>
                        <wps:bodyPr rot="0" vert="horz" wrap="none" lIns="0" tIns="0" rIns="0" bIns="0" anchor="t" anchorCtr="0" upright="1">
                          <a:spAutoFit/>
                        </wps:bodyPr>
                      </wps:wsp>
                      <wps:wsp>
                        <wps:cNvPr id="45" name="Rectangle 49"/>
                        <wps:cNvSpPr>
                          <a:spLocks noChangeArrowheads="1"/>
                        </wps:cNvSpPr>
                        <wps:spPr bwMode="auto">
                          <a:xfrm>
                            <a:off x="5060905" y="2329807"/>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s:wsp>
                        <wps:cNvPr id="46" name="Rectangle 50"/>
                        <wps:cNvSpPr>
                          <a:spLocks noChangeArrowheads="1"/>
                        </wps:cNvSpPr>
                        <wps:spPr bwMode="auto">
                          <a:xfrm>
                            <a:off x="3550913" y="2457261"/>
                            <a:ext cx="1670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i/>
                                  <w:iCs/>
                                  <w:color w:val="000000"/>
                                  <w:sz w:val="18"/>
                                  <w:szCs w:val="18"/>
                                </w:rPr>
                                <w:t>Fit</w:t>
                              </w:r>
                            </w:p>
                          </w:txbxContent>
                        </wps:txbx>
                        <wps:bodyPr rot="0" vert="horz" wrap="none" lIns="0" tIns="0" rIns="0" bIns="0" anchor="t" anchorCtr="0" upright="1">
                          <a:spAutoFit/>
                        </wps:bodyPr>
                      </wps:wsp>
                      <wps:wsp>
                        <wps:cNvPr id="47" name="Rectangle 51"/>
                        <wps:cNvSpPr>
                          <a:spLocks noChangeArrowheads="1"/>
                        </wps:cNvSpPr>
                        <wps:spPr bwMode="auto">
                          <a:xfrm>
                            <a:off x="3690530" y="2457261"/>
                            <a:ext cx="17792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Learning culture fits students’ goals</w:t>
                              </w:r>
                            </w:p>
                          </w:txbxContent>
                        </wps:txbx>
                        <wps:bodyPr rot="0" vert="horz" wrap="none" lIns="0" tIns="0" rIns="0" bIns="0" anchor="t" anchorCtr="0" upright="1">
                          <a:spAutoFit/>
                        </wps:bodyPr>
                      </wps:wsp>
                      <wps:wsp>
                        <wps:cNvPr id="48" name="Rectangle 52"/>
                        <wps:cNvSpPr>
                          <a:spLocks noChangeArrowheads="1"/>
                        </wps:cNvSpPr>
                        <wps:spPr bwMode="auto">
                          <a:xfrm>
                            <a:off x="5436931" y="2457279"/>
                            <a:ext cx="558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w:t>
                              </w:r>
                            </w:p>
                          </w:txbxContent>
                        </wps:txbx>
                        <wps:bodyPr rot="0" vert="horz" wrap="none" lIns="0" tIns="0" rIns="0" bIns="0" anchor="t" anchorCtr="0" upright="1">
                          <a:spAutoFit/>
                        </wps:bodyPr>
                      </wps:wsp>
                      <wps:wsp>
                        <wps:cNvPr id="49" name="Rectangle 53"/>
                        <wps:cNvSpPr>
                          <a:spLocks noChangeArrowheads="1"/>
                        </wps:cNvSpPr>
                        <wps:spPr bwMode="auto">
                          <a:xfrm>
                            <a:off x="5464178" y="2457279"/>
                            <a:ext cx="558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 </w:t>
                              </w:r>
                            </w:p>
                          </w:txbxContent>
                        </wps:txbx>
                        <wps:bodyPr rot="0" vert="horz" wrap="none" lIns="0" tIns="0" rIns="0" bIns="0" anchor="t" anchorCtr="0" upright="1">
                          <a:spAutoFit/>
                        </wps:bodyPr>
                      </wps:wsp>
                      <wps:wsp>
                        <wps:cNvPr id="50" name="Rectangle 54"/>
                        <wps:cNvSpPr>
                          <a:spLocks noChangeArrowheads="1"/>
                        </wps:cNvSpPr>
                        <wps:spPr bwMode="auto">
                          <a:xfrm>
                            <a:off x="3550913" y="2607678"/>
                            <a:ext cx="2559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i/>
                                  <w:iCs/>
                                  <w:color w:val="000000"/>
                                  <w:sz w:val="18"/>
                                  <w:szCs w:val="18"/>
                                </w:rPr>
                                <w:t>Fear</w:t>
                              </w:r>
                            </w:p>
                          </w:txbxContent>
                        </wps:txbx>
                        <wps:bodyPr rot="0" vert="horz" wrap="none" lIns="0" tIns="0" rIns="0" bIns="0" anchor="t" anchorCtr="0" upright="1">
                          <a:spAutoFit/>
                        </wps:bodyPr>
                      </wps:wsp>
                      <wps:wsp>
                        <wps:cNvPr id="51" name="Rectangle 55"/>
                        <wps:cNvSpPr>
                          <a:spLocks noChangeArrowheads="1"/>
                        </wps:cNvSpPr>
                        <wps:spPr bwMode="auto">
                          <a:xfrm>
                            <a:off x="3778747" y="2607678"/>
                            <a:ext cx="17443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  Institutional commitment to student </w:t>
                              </w:r>
                            </w:p>
                          </w:txbxContent>
                        </wps:txbx>
                        <wps:bodyPr rot="0" vert="horz" wrap="none" lIns="0" tIns="0" rIns="0" bIns="0" anchor="t" anchorCtr="0" upright="1">
                          <a:spAutoFit/>
                        </wps:bodyPr>
                      </wps:wsp>
                      <wps:wsp>
                        <wps:cNvPr id="52" name="Rectangle 56"/>
                        <wps:cNvSpPr>
                          <a:spLocks noChangeArrowheads="1"/>
                        </wps:cNvSpPr>
                        <wps:spPr bwMode="auto">
                          <a:xfrm>
                            <a:off x="3550973" y="2759499"/>
                            <a:ext cx="18046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success, evidenced by support systems, </w:t>
                              </w:r>
                            </w:p>
                          </w:txbxContent>
                        </wps:txbx>
                        <wps:bodyPr rot="0" vert="horz" wrap="none" lIns="0" tIns="0" rIns="0" bIns="0" anchor="t" anchorCtr="0" upright="1">
                          <a:spAutoFit/>
                        </wps:bodyPr>
                      </wps:wsp>
                      <wps:wsp>
                        <wps:cNvPr id="53" name="Rectangle 57"/>
                        <wps:cNvSpPr>
                          <a:spLocks noChangeArrowheads="1"/>
                        </wps:cNvSpPr>
                        <wps:spPr bwMode="auto">
                          <a:xfrm>
                            <a:off x="3550973" y="2909318"/>
                            <a:ext cx="12649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accessibility, and integrity.</w:t>
                              </w:r>
                            </w:p>
                          </w:txbxContent>
                        </wps:txbx>
                        <wps:bodyPr rot="0" vert="horz" wrap="none" lIns="0" tIns="0" rIns="0" bIns="0" anchor="t" anchorCtr="0" upright="1">
                          <a:spAutoFit/>
                        </wps:bodyPr>
                      </wps:wsp>
                      <wps:wsp>
                        <wps:cNvPr id="54" name="Rectangle 58"/>
                        <wps:cNvSpPr>
                          <a:spLocks noChangeArrowheads="1"/>
                        </wps:cNvSpPr>
                        <wps:spPr bwMode="auto">
                          <a:xfrm>
                            <a:off x="4783964" y="2909318"/>
                            <a:ext cx="558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 </w:t>
                              </w:r>
                            </w:p>
                          </w:txbxContent>
                        </wps:txbx>
                        <wps:bodyPr rot="0" vert="horz" wrap="none" lIns="0" tIns="0" rIns="0" bIns="0" anchor="t" anchorCtr="0" upright="1">
                          <a:spAutoFit/>
                        </wps:bodyPr>
                      </wps:wsp>
                      <wps:wsp>
                        <wps:cNvPr id="55" name="Rectangle 59"/>
                        <wps:cNvSpPr>
                          <a:spLocks noChangeArrowheads="1"/>
                        </wps:cNvSpPr>
                        <wps:spPr bwMode="auto">
                          <a:xfrm>
                            <a:off x="3550973" y="3059819"/>
                            <a:ext cx="3194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i/>
                                  <w:iCs/>
                                  <w:color w:val="000000"/>
                                  <w:sz w:val="18"/>
                                  <w:szCs w:val="18"/>
                                </w:rPr>
                                <w:t>Focus</w:t>
                              </w:r>
                            </w:p>
                          </w:txbxContent>
                        </wps:txbx>
                        <wps:bodyPr rot="0" vert="horz" wrap="none" lIns="0" tIns="0" rIns="0" bIns="0" anchor="t" anchorCtr="0" upright="1">
                          <a:spAutoFit/>
                        </wps:bodyPr>
                      </wps:wsp>
                      <wps:wsp>
                        <wps:cNvPr id="56" name="Rectangle 60"/>
                        <wps:cNvSpPr>
                          <a:spLocks noChangeArrowheads="1"/>
                        </wps:cNvSpPr>
                        <wps:spPr bwMode="auto">
                          <a:xfrm>
                            <a:off x="3838471" y="3058499"/>
                            <a:ext cx="1860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T</w:t>
                              </w:r>
                            </w:p>
                          </w:txbxContent>
                        </wps:txbx>
                        <wps:bodyPr rot="0" vert="horz" wrap="none" lIns="0" tIns="0" rIns="0" bIns="0" anchor="t" anchorCtr="0" upright="1">
                          <a:spAutoFit/>
                        </wps:bodyPr>
                      </wps:wsp>
                      <wps:wsp>
                        <wps:cNvPr id="57" name="Rectangle 61"/>
                        <wps:cNvSpPr>
                          <a:spLocks noChangeArrowheads="1"/>
                        </wps:cNvSpPr>
                        <wps:spPr bwMode="auto">
                          <a:xfrm>
                            <a:off x="4000265" y="3059797"/>
                            <a:ext cx="15855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he perceived value of the learning </w:t>
                              </w:r>
                            </w:p>
                          </w:txbxContent>
                        </wps:txbx>
                        <wps:bodyPr rot="0" vert="horz" wrap="none" lIns="0" tIns="0" rIns="0" bIns="0" anchor="t" anchorCtr="0" upright="1">
                          <a:spAutoFit/>
                        </wps:bodyPr>
                      </wps:wsp>
                      <wps:wsp>
                        <wps:cNvPr id="58" name="Rectangle 62"/>
                        <wps:cNvSpPr>
                          <a:spLocks noChangeArrowheads="1"/>
                        </wps:cNvSpPr>
                        <wps:spPr bwMode="auto">
                          <a:xfrm>
                            <a:off x="3550913" y="3210114"/>
                            <a:ext cx="21062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experiences and degree is equal to or greater </w:t>
                              </w:r>
                            </w:p>
                          </w:txbxContent>
                        </wps:txbx>
                        <wps:bodyPr rot="0" vert="horz" wrap="none" lIns="0" tIns="0" rIns="0" bIns="0" anchor="t" anchorCtr="0" upright="1">
                          <a:spAutoFit/>
                        </wps:bodyPr>
                      </wps:wsp>
                      <wps:wsp>
                        <wps:cNvPr id="59" name="Rectangle 63"/>
                        <wps:cNvSpPr>
                          <a:spLocks noChangeArrowheads="1"/>
                        </wps:cNvSpPr>
                        <wps:spPr bwMode="auto">
                          <a:xfrm>
                            <a:off x="3550973" y="3360039"/>
                            <a:ext cx="216979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than the cost of time, resources, and good will.</w:t>
                              </w:r>
                            </w:p>
                          </w:txbxContent>
                        </wps:txbx>
                        <wps:bodyPr rot="0" vert="horz" wrap="none" lIns="0" tIns="0" rIns="0" bIns="0" anchor="t" anchorCtr="0" upright="1">
                          <a:spAutoFit/>
                        </wps:bodyPr>
                      </wps:wsp>
                      <wps:wsp>
                        <wps:cNvPr id="60" name="Rectangle 64"/>
                        <wps:cNvSpPr>
                          <a:spLocks noChangeArrowheads="1"/>
                        </wps:cNvSpPr>
                        <wps:spPr bwMode="auto">
                          <a:xfrm>
                            <a:off x="5686316" y="3360039"/>
                            <a:ext cx="558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i/>
                                  <w:iCs/>
                                  <w:color w:val="000000"/>
                                  <w:sz w:val="18"/>
                                  <w:szCs w:val="18"/>
                                </w:rPr>
                                <w:t xml:space="preserve"> </w:t>
                              </w:r>
                            </w:p>
                          </w:txbxContent>
                        </wps:txbx>
                        <wps:bodyPr rot="0" vert="horz" wrap="none" lIns="0" tIns="0" rIns="0" bIns="0" anchor="t" anchorCtr="0" upright="1">
                          <a:spAutoFit/>
                        </wps:bodyPr>
                      </wps:wsp>
                      <wps:wsp>
                        <wps:cNvPr id="61" name="Freeform 65"/>
                        <wps:cNvSpPr>
                          <a:spLocks noEditPoints="1"/>
                        </wps:cNvSpPr>
                        <wps:spPr bwMode="auto">
                          <a:xfrm>
                            <a:off x="1893517" y="334602"/>
                            <a:ext cx="3058228" cy="575304"/>
                          </a:xfrm>
                          <a:custGeom>
                            <a:avLst/>
                            <a:gdLst>
                              <a:gd name="T0" fmla="*/ 0 w 4816"/>
                              <a:gd name="T1" fmla="*/ 0 h 906"/>
                              <a:gd name="T2" fmla="*/ 3026410 w 4816"/>
                              <a:gd name="T3" fmla="*/ 0 h 906"/>
                              <a:gd name="T4" fmla="*/ 3026410 w 4816"/>
                              <a:gd name="T5" fmla="*/ 511810 h 906"/>
                              <a:gd name="T6" fmla="*/ 3013710 w 4816"/>
                              <a:gd name="T7" fmla="*/ 511810 h 906"/>
                              <a:gd name="T8" fmla="*/ 3013710 w 4816"/>
                              <a:gd name="T9" fmla="*/ 5715 h 906"/>
                              <a:gd name="T10" fmla="*/ 3020060 w 4816"/>
                              <a:gd name="T11" fmla="*/ 12700 h 906"/>
                              <a:gd name="T12" fmla="*/ 0 w 4816"/>
                              <a:gd name="T13" fmla="*/ 12700 h 906"/>
                              <a:gd name="T14" fmla="*/ 0 w 4816"/>
                              <a:gd name="T15" fmla="*/ 0 h 906"/>
                              <a:gd name="T16" fmla="*/ 3058160 w 4816"/>
                              <a:gd name="T17" fmla="*/ 499110 h 906"/>
                              <a:gd name="T18" fmla="*/ 3020060 w 4816"/>
                              <a:gd name="T19" fmla="*/ 575310 h 906"/>
                              <a:gd name="T20" fmla="*/ 2981960 w 4816"/>
                              <a:gd name="T21" fmla="*/ 499110 h 906"/>
                              <a:gd name="T22" fmla="*/ 3058160 w 4816"/>
                              <a:gd name="T23" fmla="*/ 499110 h 90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816" h="906">
                                <a:moveTo>
                                  <a:pt x="0" y="0"/>
                                </a:moveTo>
                                <a:lnTo>
                                  <a:pt x="4766" y="0"/>
                                </a:lnTo>
                                <a:lnTo>
                                  <a:pt x="4766" y="806"/>
                                </a:lnTo>
                                <a:lnTo>
                                  <a:pt x="4746" y="806"/>
                                </a:lnTo>
                                <a:lnTo>
                                  <a:pt x="4746" y="9"/>
                                </a:lnTo>
                                <a:lnTo>
                                  <a:pt x="4756" y="20"/>
                                </a:lnTo>
                                <a:lnTo>
                                  <a:pt x="0" y="20"/>
                                </a:lnTo>
                                <a:lnTo>
                                  <a:pt x="0" y="0"/>
                                </a:lnTo>
                                <a:close/>
                                <a:moveTo>
                                  <a:pt x="4816" y="786"/>
                                </a:moveTo>
                                <a:lnTo>
                                  <a:pt x="4756" y="906"/>
                                </a:lnTo>
                                <a:lnTo>
                                  <a:pt x="4696" y="786"/>
                                </a:lnTo>
                                <a:lnTo>
                                  <a:pt x="4816" y="78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2" name="Freeform 66"/>
                        <wps:cNvSpPr>
                          <a:spLocks noEditPoints="1"/>
                        </wps:cNvSpPr>
                        <wps:spPr bwMode="auto">
                          <a:xfrm>
                            <a:off x="2716525" y="1023607"/>
                            <a:ext cx="2009118" cy="1251609"/>
                          </a:xfrm>
                          <a:custGeom>
                            <a:avLst/>
                            <a:gdLst>
                              <a:gd name="T0" fmla="*/ 0 w 3164"/>
                              <a:gd name="T1" fmla="*/ 0 h 1971"/>
                              <a:gd name="T2" fmla="*/ 0 w 3164"/>
                              <a:gd name="T3" fmla="*/ 631825 h 1971"/>
                              <a:gd name="T4" fmla="*/ 1971040 w 3164"/>
                              <a:gd name="T5" fmla="*/ 631825 h 1971"/>
                              <a:gd name="T6" fmla="*/ 1964690 w 3164"/>
                              <a:gd name="T7" fmla="*/ 625475 h 1971"/>
                              <a:gd name="T8" fmla="*/ 1964690 w 3164"/>
                              <a:gd name="T9" fmla="*/ 1188085 h 1971"/>
                              <a:gd name="T10" fmla="*/ 1977390 w 3164"/>
                              <a:gd name="T11" fmla="*/ 1188085 h 1971"/>
                              <a:gd name="T12" fmla="*/ 1977390 w 3164"/>
                              <a:gd name="T13" fmla="*/ 619125 h 1971"/>
                              <a:gd name="T14" fmla="*/ 6350 w 3164"/>
                              <a:gd name="T15" fmla="*/ 619125 h 1971"/>
                              <a:gd name="T16" fmla="*/ 12700 w 3164"/>
                              <a:gd name="T17" fmla="*/ 625475 h 1971"/>
                              <a:gd name="T18" fmla="*/ 12700 w 3164"/>
                              <a:gd name="T19" fmla="*/ 0 h 1971"/>
                              <a:gd name="T20" fmla="*/ 0 w 3164"/>
                              <a:gd name="T21" fmla="*/ 0 h 1971"/>
                              <a:gd name="T22" fmla="*/ 1932940 w 3164"/>
                              <a:gd name="T23" fmla="*/ 1175385 h 1971"/>
                              <a:gd name="T24" fmla="*/ 1971040 w 3164"/>
                              <a:gd name="T25" fmla="*/ 1251585 h 1971"/>
                              <a:gd name="T26" fmla="*/ 2009140 w 3164"/>
                              <a:gd name="T27" fmla="*/ 1175385 h 1971"/>
                              <a:gd name="T28" fmla="*/ 1932940 w 3164"/>
                              <a:gd name="T29" fmla="*/ 1175385 h 197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164" h="1971">
                                <a:moveTo>
                                  <a:pt x="0" y="0"/>
                                </a:moveTo>
                                <a:lnTo>
                                  <a:pt x="0" y="995"/>
                                </a:lnTo>
                                <a:lnTo>
                                  <a:pt x="3104" y="995"/>
                                </a:lnTo>
                                <a:lnTo>
                                  <a:pt x="3094" y="985"/>
                                </a:lnTo>
                                <a:lnTo>
                                  <a:pt x="3094" y="1871"/>
                                </a:lnTo>
                                <a:lnTo>
                                  <a:pt x="3114" y="1871"/>
                                </a:lnTo>
                                <a:lnTo>
                                  <a:pt x="3114" y="975"/>
                                </a:lnTo>
                                <a:lnTo>
                                  <a:pt x="10" y="975"/>
                                </a:lnTo>
                                <a:lnTo>
                                  <a:pt x="20" y="985"/>
                                </a:lnTo>
                                <a:lnTo>
                                  <a:pt x="20" y="0"/>
                                </a:lnTo>
                                <a:lnTo>
                                  <a:pt x="0" y="0"/>
                                </a:lnTo>
                                <a:close/>
                                <a:moveTo>
                                  <a:pt x="3044" y="1851"/>
                                </a:moveTo>
                                <a:lnTo>
                                  <a:pt x="3104" y="1971"/>
                                </a:lnTo>
                                <a:lnTo>
                                  <a:pt x="3164" y="1851"/>
                                </a:lnTo>
                                <a:lnTo>
                                  <a:pt x="3044" y="18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3" name="Freeform 67"/>
                        <wps:cNvSpPr>
                          <a:spLocks noEditPoints="1"/>
                        </wps:cNvSpPr>
                        <wps:spPr bwMode="auto">
                          <a:xfrm>
                            <a:off x="3987137" y="1188008"/>
                            <a:ext cx="76201" cy="1087207"/>
                          </a:xfrm>
                          <a:custGeom>
                            <a:avLst/>
                            <a:gdLst>
                              <a:gd name="T0" fmla="*/ 44450 w 120"/>
                              <a:gd name="T1" fmla="*/ 1087120 h 1712"/>
                              <a:gd name="T2" fmla="*/ 44450 w 120"/>
                              <a:gd name="T3" fmla="*/ 63500 h 1712"/>
                              <a:gd name="T4" fmla="*/ 31750 w 120"/>
                              <a:gd name="T5" fmla="*/ 63500 h 1712"/>
                              <a:gd name="T6" fmla="*/ 31750 w 120"/>
                              <a:gd name="T7" fmla="*/ 1087120 h 1712"/>
                              <a:gd name="T8" fmla="*/ 44450 w 120"/>
                              <a:gd name="T9" fmla="*/ 1087120 h 1712"/>
                              <a:gd name="T10" fmla="*/ 76200 w 120"/>
                              <a:gd name="T11" fmla="*/ 76200 h 1712"/>
                              <a:gd name="T12" fmla="*/ 38100 w 120"/>
                              <a:gd name="T13" fmla="*/ 0 h 1712"/>
                              <a:gd name="T14" fmla="*/ 0 w 120"/>
                              <a:gd name="T15" fmla="*/ 76200 h 1712"/>
                              <a:gd name="T16" fmla="*/ 76200 w 120"/>
                              <a:gd name="T17" fmla="*/ 76200 h 17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0" h="1712">
                                <a:moveTo>
                                  <a:pt x="70" y="1712"/>
                                </a:moveTo>
                                <a:lnTo>
                                  <a:pt x="70" y="100"/>
                                </a:lnTo>
                                <a:lnTo>
                                  <a:pt x="50" y="100"/>
                                </a:lnTo>
                                <a:lnTo>
                                  <a:pt x="50" y="1712"/>
                                </a:lnTo>
                                <a:lnTo>
                                  <a:pt x="70" y="1712"/>
                                </a:lnTo>
                                <a:close/>
                                <a:moveTo>
                                  <a:pt x="120" y="120"/>
                                </a:moveTo>
                                <a:lnTo>
                                  <a:pt x="60" y="0"/>
                                </a:lnTo>
                                <a:lnTo>
                                  <a:pt x="0" y="120"/>
                                </a:lnTo>
                                <a:lnTo>
                                  <a:pt x="120" y="12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4" name="Freeform 68"/>
                        <wps:cNvSpPr>
                          <a:spLocks noEditPoints="1"/>
                        </wps:cNvSpPr>
                        <wps:spPr bwMode="auto">
                          <a:xfrm>
                            <a:off x="2649224" y="1188008"/>
                            <a:ext cx="1219211" cy="1087207"/>
                          </a:xfrm>
                          <a:custGeom>
                            <a:avLst/>
                            <a:gdLst>
                              <a:gd name="T0" fmla="*/ 0 w 1920"/>
                              <a:gd name="T1" fmla="*/ 1087120 h 1712"/>
                              <a:gd name="T2" fmla="*/ 0 w 1920"/>
                              <a:gd name="T3" fmla="*/ 537210 h 1712"/>
                              <a:gd name="T4" fmla="*/ 1181100 w 1920"/>
                              <a:gd name="T5" fmla="*/ 537210 h 1712"/>
                              <a:gd name="T6" fmla="*/ 1174750 w 1920"/>
                              <a:gd name="T7" fmla="*/ 543560 h 1712"/>
                              <a:gd name="T8" fmla="*/ 1174750 w 1920"/>
                              <a:gd name="T9" fmla="*/ 63500 h 1712"/>
                              <a:gd name="T10" fmla="*/ 1187450 w 1920"/>
                              <a:gd name="T11" fmla="*/ 63500 h 1712"/>
                              <a:gd name="T12" fmla="*/ 1187450 w 1920"/>
                              <a:gd name="T13" fmla="*/ 549910 h 1712"/>
                              <a:gd name="T14" fmla="*/ 6350 w 1920"/>
                              <a:gd name="T15" fmla="*/ 549910 h 1712"/>
                              <a:gd name="T16" fmla="*/ 12700 w 1920"/>
                              <a:gd name="T17" fmla="*/ 543560 h 1712"/>
                              <a:gd name="T18" fmla="*/ 12700 w 1920"/>
                              <a:gd name="T19" fmla="*/ 1087120 h 1712"/>
                              <a:gd name="T20" fmla="*/ 0 w 1920"/>
                              <a:gd name="T21" fmla="*/ 1087120 h 1712"/>
                              <a:gd name="T22" fmla="*/ 1143000 w 1920"/>
                              <a:gd name="T23" fmla="*/ 76200 h 1712"/>
                              <a:gd name="T24" fmla="*/ 1181100 w 1920"/>
                              <a:gd name="T25" fmla="*/ 0 h 1712"/>
                              <a:gd name="T26" fmla="*/ 1219200 w 1920"/>
                              <a:gd name="T27" fmla="*/ 76200 h 1712"/>
                              <a:gd name="T28" fmla="*/ 1143000 w 1920"/>
                              <a:gd name="T29" fmla="*/ 76200 h 17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920" h="1712">
                                <a:moveTo>
                                  <a:pt x="0" y="1712"/>
                                </a:moveTo>
                                <a:lnTo>
                                  <a:pt x="0" y="846"/>
                                </a:lnTo>
                                <a:lnTo>
                                  <a:pt x="1860" y="846"/>
                                </a:lnTo>
                                <a:lnTo>
                                  <a:pt x="1850" y="856"/>
                                </a:lnTo>
                                <a:lnTo>
                                  <a:pt x="1850" y="100"/>
                                </a:lnTo>
                                <a:lnTo>
                                  <a:pt x="1870" y="100"/>
                                </a:lnTo>
                                <a:lnTo>
                                  <a:pt x="1870" y="866"/>
                                </a:lnTo>
                                <a:lnTo>
                                  <a:pt x="10" y="866"/>
                                </a:lnTo>
                                <a:lnTo>
                                  <a:pt x="20" y="856"/>
                                </a:lnTo>
                                <a:lnTo>
                                  <a:pt x="20" y="1712"/>
                                </a:lnTo>
                                <a:lnTo>
                                  <a:pt x="0" y="1712"/>
                                </a:lnTo>
                                <a:close/>
                                <a:moveTo>
                                  <a:pt x="1800" y="120"/>
                                </a:moveTo>
                                <a:lnTo>
                                  <a:pt x="1860" y="0"/>
                                </a:lnTo>
                                <a:lnTo>
                                  <a:pt x="1920" y="120"/>
                                </a:lnTo>
                                <a:lnTo>
                                  <a:pt x="1800" y="12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5" name="Rectangle 69"/>
                        <wps:cNvSpPr>
                          <a:spLocks noChangeArrowheads="1"/>
                        </wps:cNvSpPr>
                        <wps:spPr bwMode="auto">
                          <a:xfrm>
                            <a:off x="273003" y="302802"/>
                            <a:ext cx="1620515" cy="114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0"/>
                        <wps:cNvSpPr>
                          <a:spLocks noChangeArrowheads="1"/>
                        </wps:cNvSpPr>
                        <wps:spPr bwMode="auto">
                          <a:xfrm>
                            <a:off x="273003" y="302802"/>
                            <a:ext cx="1620515" cy="1148808"/>
                          </a:xfrm>
                          <a:prstGeom prst="rect">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71"/>
                        <wps:cNvSpPr>
                          <a:spLocks noChangeArrowheads="1"/>
                        </wps:cNvSpPr>
                        <wps:spPr bwMode="auto">
                          <a:xfrm>
                            <a:off x="367600" y="355601"/>
                            <a:ext cx="1714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Pre</w:t>
                              </w:r>
                            </w:p>
                          </w:txbxContent>
                        </wps:txbx>
                        <wps:bodyPr rot="0" vert="horz" wrap="none" lIns="0" tIns="0" rIns="0" bIns="0" anchor="t" anchorCtr="0" upright="1">
                          <a:spAutoFit/>
                        </wps:bodyPr>
                      </wps:wsp>
                      <wps:wsp>
                        <wps:cNvPr id="68" name="Rectangle 72"/>
                        <wps:cNvSpPr>
                          <a:spLocks noChangeArrowheads="1"/>
                        </wps:cNvSpPr>
                        <wps:spPr bwMode="auto">
                          <a:xfrm>
                            <a:off x="537801" y="355601"/>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w:t>
                              </w:r>
                            </w:p>
                          </w:txbxContent>
                        </wps:txbx>
                        <wps:bodyPr rot="0" vert="horz" wrap="none" lIns="0" tIns="0" rIns="0" bIns="0" anchor="t" anchorCtr="0" upright="1">
                          <a:spAutoFit/>
                        </wps:bodyPr>
                      </wps:wsp>
                      <wps:wsp>
                        <wps:cNvPr id="69" name="Rectangle 73"/>
                        <wps:cNvSpPr>
                          <a:spLocks noChangeArrowheads="1"/>
                        </wps:cNvSpPr>
                        <wps:spPr bwMode="auto">
                          <a:xfrm>
                            <a:off x="575900" y="355601"/>
                            <a:ext cx="11715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College Characteristics:</w:t>
                              </w:r>
                            </w:p>
                          </w:txbxContent>
                        </wps:txbx>
                        <wps:bodyPr rot="0" vert="horz" wrap="none" lIns="0" tIns="0" rIns="0" bIns="0" anchor="t" anchorCtr="0" upright="1">
                          <a:spAutoFit/>
                        </wps:bodyPr>
                      </wps:wsp>
                      <wps:wsp>
                        <wps:cNvPr id="70" name="Rectangle 74"/>
                        <wps:cNvSpPr>
                          <a:spLocks noChangeArrowheads="1"/>
                        </wps:cNvSpPr>
                        <wps:spPr bwMode="auto">
                          <a:xfrm>
                            <a:off x="1744901" y="355601"/>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s:wsp>
                        <wps:cNvPr id="71" name="Rectangle 75"/>
                        <wps:cNvSpPr>
                          <a:spLocks noChangeArrowheads="1"/>
                        </wps:cNvSpPr>
                        <wps:spPr bwMode="auto">
                          <a:xfrm>
                            <a:off x="367600" y="502901"/>
                            <a:ext cx="12001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Prior learning experiences</w:t>
                              </w:r>
                            </w:p>
                          </w:txbxContent>
                        </wps:txbx>
                        <wps:bodyPr rot="0" vert="horz" wrap="none" lIns="0" tIns="0" rIns="0" bIns="0" anchor="t" anchorCtr="0" upright="1">
                          <a:spAutoFit/>
                        </wps:bodyPr>
                      </wps:wsp>
                      <wps:wsp>
                        <wps:cNvPr id="72" name="Rectangle 76"/>
                        <wps:cNvSpPr>
                          <a:spLocks noChangeArrowheads="1"/>
                        </wps:cNvSpPr>
                        <wps:spPr bwMode="auto">
                          <a:xfrm>
                            <a:off x="1564001" y="502901"/>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73" name="Rectangle 77"/>
                        <wps:cNvSpPr>
                          <a:spLocks noChangeArrowheads="1"/>
                        </wps:cNvSpPr>
                        <wps:spPr bwMode="auto">
                          <a:xfrm>
                            <a:off x="367600" y="654002"/>
                            <a:ext cx="508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Motivation</w:t>
                              </w:r>
                            </w:p>
                          </w:txbxContent>
                        </wps:txbx>
                        <wps:bodyPr rot="0" vert="horz" wrap="none" lIns="0" tIns="0" rIns="0" bIns="0" anchor="t" anchorCtr="0" upright="1">
                          <a:spAutoFit/>
                        </wps:bodyPr>
                      </wps:wsp>
                      <wps:wsp>
                        <wps:cNvPr id="74" name="Rectangle 78"/>
                        <wps:cNvSpPr>
                          <a:spLocks noChangeArrowheads="1"/>
                        </wps:cNvSpPr>
                        <wps:spPr bwMode="auto">
                          <a:xfrm>
                            <a:off x="873701" y="654002"/>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75" name="Rectangle 79"/>
                        <wps:cNvSpPr>
                          <a:spLocks noChangeArrowheads="1"/>
                        </wps:cNvSpPr>
                        <wps:spPr bwMode="auto">
                          <a:xfrm>
                            <a:off x="367600" y="805802"/>
                            <a:ext cx="12604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Locus of control attribution</w:t>
                              </w:r>
                            </w:p>
                          </w:txbxContent>
                        </wps:txbx>
                        <wps:bodyPr rot="0" vert="horz" wrap="none" lIns="0" tIns="0" rIns="0" bIns="0" anchor="t" anchorCtr="0" upright="1">
                          <a:spAutoFit/>
                        </wps:bodyPr>
                      </wps:wsp>
                      <wps:wsp>
                        <wps:cNvPr id="76" name="Rectangle 80"/>
                        <wps:cNvSpPr>
                          <a:spLocks noChangeArrowheads="1"/>
                        </wps:cNvSpPr>
                        <wps:spPr bwMode="auto">
                          <a:xfrm>
                            <a:off x="1624901" y="805802"/>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77" name="Rectangle 81"/>
                        <wps:cNvSpPr>
                          <a:spLocks noChangeArrowheads="1"/>
                        </wps:cNvSpPr>
                        <wps:spPr bwMode="auto">
                          <a:xfrm>
                            <a:off x="367600" y="956303"/>
                            <a:ext cx="1841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Self</w:t>
                              </w:r>
                            </w:p>
                          </w:txbxContent>
                        </wps:txbx>
                        <wps:bodyPr rot="0" vert="horz" wrap="none" lIns="0" tIns="0" rIns="0" bIns="0" anchor="t" anchorCtr="0" upright="1">
                          <a:spAutoFit/>
                        </wps:bodyPr>
                      </wps:wsp>
                      <wps:wsp>
                        <wps:cNvPr id="78" name="Rectangle 82"/>
                        <wps:cNvSpPr>
                          <a:spLocks noChangeArrowheads="1"/>
                        </wps:cNvSpPr>
                        <wps:spPr bwMode="auto">
                          <a:xfrm>
                            <a:off x="549900" y="956303"/>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w:t>
                              </w:r>
                            </w:p>
                          </w:txbxContent>
                        </wps:txbx>
                        <wps:bodyPr rot="0" vert="horz" wrap="none" lIns="0" tIns="0" rIns="0" bIns="0" anchor="t" anchorCtr="0" upright="1">
                          <a:spAutoFit/>
                        </wps:bodyPr>
                      </wps:wsp>
                      <wps:wsp>
                        <wps:cNvPr id="79" name="Rectangle 83"/>
                        <wps:cNvSpPr>
                          <a:spLocks noChangeArrowheads="1"/>
                        </wps:cNvSpPr>
                        <wps:spPr bwMode="auto">
                          <a:xfrm>
                            <a:off x="588000" y="956303"/>
                            <a:ext cx="3873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Efficacy</w:t>
                              </w:r>
                            </w:p>
                          </w:txbxContent>
                        </wps:txbx>
                        <wps:bodyPr rot="0" vert="horz" wrap="none" lIns="0" tIns="0" rIns="0" bIns="0" anchor="t" anchorCtr="0" upright="1">
                          <a:spAutoFit/>
                        </wps:bodyPr>
                      </wps:wsp>
                      <wps:wsp>
                        <wps:cNvPr id="80" name="Rectangle 84"/>
                        <wps:cNvSpPr>
                          <a:spLocks noChangeArrowheads="1"/>
                        </wps:cNvSpPr>
                        <wps:spPr bwMode="auto">
                          <a:xfrm>
                            <a:off x="975901" y="956303"/>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81" name="Rectangle 85"/>
                        <wps:cNvSpPr>
                          <a:spLocks noChangeArrowheads="1"/>
                        </wps:cNvSpPr>
                        <wps:spPr bwMode="auto">
                          <a:xfrm>
                            <a:off x="367600" y="1106104"/>
                            <a:ext cx="9239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Anticipatory Sociali</w:t>
                              </w:r>
                            </w:p>
                          </w:txbxContent>
                        </wps:txbx>
                        <wps:bodyPr rot="0" vert="horz" wrap="none" lIns="0" tIns="0" rIns="0" bIns="0" anchor="t" anchorCtr="0" upright="1">
                          <a:spAutoFit/>
                        </wps:bodyPr>
                      </wps:wsp>
                      <wps:wsp>
                        <wps:cNvPr id="82" name="Rectangle 86"/>
                        <wps:cNvSpPr>
                          <a:spLocks noChangeArrowheads="1"/>
                        </wps:cNvSpPr>
                        <wps:spPr bwMode="auto">
                          <a:xfrm>
                            <a:off x="1289001" y="1106104"/>
                            <a:ext cx="279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zation</w:t>
                              </w:r>
                            </w:p>
                          </w:txbxContent>
                        </wps:txbx>
                        <wps:bodyPr rot="0" vert="horz" wrap="none" lIns="0" tIns="0" rIns="0" bIns="0" anchor="t" anchorCtr="0" upright="1">
                          <a:spAutoFit/>
                        </wps:bodyPr>
                      </wps:wsp>
                      <wps:wsp>
                        <wps:cNvPr id="83" name="Rectangle 87"/>
                        <wps:cNvSpPr>
                          <a:spLocks noChangeArrowheads="1"/>
                        </wps:cNvSpPr>
                        <wps:spPr bwMode="auto">
                          <a:xfrm>
                            <a:off x="1567101" y="1106104"/>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84" name="Rectangle 88"/>
                        <wps:cNvSpPr>
                          <a:spLocks noChangeArrowheads="1"/>
                        </wps:cNvSpPr>
                        <wps:spPr bwMode="auto">
                          <a:xfrm>
                            <a:off x="367600" y="1256604"/>
                            <a:ext cx="412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Empathy</w:t>
                              </w:r>
                            </w:p>
                          </w:txbxContent>
                        </wps:txbx>
                        <wps:bodyPr rot="0" vert="horz" wrap="none" lIns="0" tIns="0" rIns="0" bIns="0" anchor="t" anchorCtr="0" upright="1">
                          <a:spAutoFit/>
                        </wps:bodyPr>
                      </wps:wsp>
                      <wps:wsp>
                        <wps:cNvPr id="85" name="Rectangle 89"/>
                        <wps:cNvSpPr>
                          <a:spLocks noChangeArrowheads="1"/>
                        </wps:cNvSpPr>
                        <wps:spPr bwMode="auto">
                          <a:xfrm>
                            <a:off x="779700" y="1256604"/>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color w:val="000000"/>
                                  <w:sz w:val="18"/>
                                  <w:szCs w:val="18"/>
                                </w:rPr>
                                <w:t xml:space="preserve"> </w:t>
                              </w:r>
                            </w:p>
                          </w:txbxContent>
                        </wps:txbx>
                        <wps:bodyPr rot="0" vert="horz" wrap="none" lIns="0" tIns="0" rIns="0" bIns="0" anchor="t" anchorCtr="0" upright="1">
                          <a:spAutoFit/>
                        </wps:bodyPr>
                      </wps:wsp>
                      <wps:wsp>
                        <wps:cNvPr id="86" name="Rectangle 90"/>
                        <wps:cNvSpPr>
                          <a:spLocks noChangeArrowheads="1"/>
                        </wps:cNvSpPr>
                        <wps:spPr bwMode="auto">
                          <a:xfrm>
                            <a:off x="367600" y="140330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Calibri" w:hAnsi="Calibri" w:cs="Calibri"/>
                                  <w:color w:val="000000"/>
                                </w:rPr>
                                <w:t xml:space="preserve"> </w:t>
                              </w:r>
                            </w:p>
                          </w:txbxContent>
                        </wps:txbx>
                        <wps:bodyPr rot="0" vert="horz" wrap="none" lIns="0" tIns="0" rIns="0" bIns="0" anchor="t" anchorCtr="0" upright="1">
                          <a:spAutoFit/>
                        </wps:bodyPr>
                      </wps:wsp>
                      <wpg:wgp>
                        <wpg:cNvPr id="87" name="Group 96"/>
                        <wpg:cNvGrpSpPr>
                          <a:grpSpLocks/>
                        </wpg:cNvGrpSpPr>
                        <wpg:grpSpPr bwMode="auto">
                          <a:xfrm>
                            <a:off x="668006" y="3100"/>
                            <a:ext cx="5097782" cy="323315"/>
                            <a:chOff x="1052" y="5"/>
                            <a:chExt cx="8028" cy="509"/>
                          </a:xfrm>
                        </wpg:grpSpPr>
                        <wps:wsp>
                          <wps:cNvPr id="88" name="Rectangle 91"/>
                          <wps:cNvSpPr>
                            <a:spLocks noChangeArrowheads="1"/>
                          </wps:cNvSpPr>
                          <wps:spPr bwMode="auto">
                            <a:xfrm>
                              <a:off x="1052" y="67"/>
                              <a:ext cx="697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pPr>
                                  <w:jc w:val="center"/>
                                </w:pPr>
                                <w:r>
                                  <w:rPr>
                                    <w:rFonts w:ascii="Times New Roman" w:hAnsi="Times New Roman" w:cs="Times New Roman"/>
                                    <w:b/>
                                    <w:bCs/>
                                    <w:color w:val="000000"/>
                                    <w:sz w:val="18"/>
                                    <w:szCs w:val="18"/>
                                  </w:rPr>
                                  <w:t>Figure 1:  UB Theory of Student Persistence (italics mark adaptations from Braxton, 2004)</w:t>
                                </w:r>
                              </w:p>
                            </w:txbxContent>
                          </wps:txbx>
                          <wps:bodyPr rot="0" vert="horz" wrap="none" lIns="0" tIns="0" rIns="0" bIns="0" anchor="t" anchorCtr="0" upright="1">
                            <a:spAutoFit/>
                          </wps:bodyPr>
                        </wps:wsp>
                        <wps:wsp>
                          <wps:cNvPr id="89" name="Rectangle 95"/>
                          <wps:cNvSpPr>
                            <a:spLocks noChangeArrowheads="1"/>
                          </wps:cNvSpPr>
                          <wps:spPr bwMode="auto">
                            <a:xfrm>
                              <a:off x="9034" y="5"/>
                              <a:ext cx="4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139" w:rsidRDefault="009B3139" w:rsidP="003F2CB0">
                                <w:r>
                                  <w:rPr>
                                    <w:rFonts w:ascii="Times New Roman" w:hAnsi="Times New Roman" w:cs="Times New Roman"/>
                                    <w:b/>
                                    <w:bCs/>
                                    <w:color w:val="000000"/>
                                    <w:sz w:val="18"/>
                                    <w:szCs w:val="18"/>
                                  </w:rPr>
                                  <w:t xml:space="preserve"> </w:t>
                                </w:r>
                              </w:p>
                            </w:txbxContent>
                          </wps:txbx>
                          <wps:bodyPr rot="0" vert="horz" wrap="none" lIns="0" tIns="0" rIns="0" bIns="0" anchor="t" anchorCtr="0" upright="1">
                            <a:spAutoFit/>
                          </wps:bodyPr>
                        </wps:wsp>
                      </wpg:wgp>
                    </wpc:wpc>
                  </a:graphicData>
                </a:graphic>
              </wp:inline>
            </w:drawing>
          </mc:Choice>
          <mc:Fallback>
            <w:pict>
              <v:group w14:anchorId="49303432" id="Canvas 90" o:spid="_x0000_s1026" editas="canvas" style="width:470.65pt;height:300.75pt;mso-position-horizontal-relative:char;mso-position-vertical-relative:line" coordsize="59772,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&#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72;height:38195;visibility:visible;mso-wrap-style:square">
                  <v:fill o:detectmouseclick="t"/>
                  <v:path o:connecttype="none"/>
                </v:shape>
                <v:rect id="Rectangle 5" o:spid="_x0000_s1028" style="position:absolute;left:59455;top:34963;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9B3139" w:rsidRDefault="009B3139" w:rsidP="003F2CB0">
                        <w:r>
                          <w:rPr>
                            <w:rFonts w:ascii="Calibri" w:hAnsi="Calibri" w:cs="Calibri"/>
                            <w:color w:val="000000"/>
                          </w:rPr>
                          <w:t xml:space="preserve"> </w:t>
                        </w:r>
                      </w:p>
                    </w:txbxContent>
                  </v:textbox>
                </v:rect>
                <v:shape id="Freeform 6" o:spid="_x0000_s1029" style="position:absolute;left:18935;top:6654;width:3556;height:756;visibility:visible;mso-wrap-style:square;v-text-anchor:top" coordsize="56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MkMMA&#10;AADaAAAADwAAAGRycy9kb3ducmV2LnhtbESPT4vCMBTE7wt+h/AWvK2pPah0TYusCJ4E/4K3R/O2&#10;LW1eahO17qffCILHYWZ+w8yz3jTiRp2rLCsYjyIQxLnVFRcKDvvV1wyE88gaG8uk4EEOsnTwMcdE&#10;2ztv6bbzhQgQdgkqKL1vEyldXpJBN7ItcfB+bWfQB9kVUnd4D3DTyDiKJtJgxWGhxJZ+Ssrr3dUo&#10;qP82ftycLtV5309dvD5elot6otTws198g/DU+3f41V5rBTE8r4Qb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yMkMMAAADaAAAADwAAAAAAAAAAAAAAAACYAgAAZHJzL2Rv&#10;d25yZXYueG1sUEsFBgAAAAAEAAQA9QAAAIgDAAAAAA==&#10;" path="m,49r460,l460,69,,69,,49xm440,l560,60,440,119,440,xe" fillcolor="black" strokeweight="0">
                  <v:path arrowok="t" o:connecttype="custom" o:connectlocs="0,19767438;185485065,19767438;185485065,27835780;0,27835780;0,19767438;177420497,0;225807905,24205026;177420497,48006635;177420497,0" o:connectangles="0,0,0,0,0,0,0,0,0"/>
                  <o:lock v:ext="edit" verticies="t"/>
                </v:shape>
                <v:rect id="Rectangle 7" o:spid="_x0000_s1030" style="position:absolute;left:22491;top:4114;width:9474;height:6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8" o:spid="_x0000_s1031" style="position:absolute;left:22491;top:4114;width:9474;height:6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rect id="Rectangle 9" o:spid="_x0000_s1032" style="position:absolute;left:23450;top:4654;width:2990;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Initial </w:t>
                        </w:r>
                      </w:p>
                    </w:txbxContent>
                  </v:textbox>
                </v:rect>
                <v:rect id="Rectangle 10" o:spid="_x0000_s1033" style="position:absolute;left:23450;top:5969;width:603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Institutional </w:t>
                        </w:r>
                      </w:p>
                    </w:txbxContent>
                  </v:textbox>
                </v:rect>
                <v:rect id="Rectangle 11" o:spid="_x0000_s1034" style="position:absolute;left:23450;top:7264;width:64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Commitment </w:t>
                        </w:r>
                      </w:p>
                    </w:txbxContent>
                  </v:textbox>
                </v:rect>
                <v:rect id="Rectangle 12" o:spid="_x0000_s1035" style="position:absolute;left:23450;top:8578;width:165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B3139" w:rsidRDefault="009B3139" w:rsidP="003F2CB0">
                        <w:r>
                          <w:rPr>
                            <w:rFonts w:ascii="Times New Roman" w:hAnsi="Times New Roman" w:cs="Times New Roman"/>
                            <w:b/>
                            <w:bCs/>
                            <w:color w:val="000000"/>
                            <w:sz w:val="18"/>
                            <w:szCs w:val="18"/>
                          </w:rPr>
                          <w:t>(IC</w:t>
                        </w:r>
                      </w:p>
                    </w:txbxContent>
                  </v:textbox>
                </v:rect>
                <v:rect id="Rectangle 13" o:spid="_x0000_s1036" style="position:absolute;left:25088;top:8578;width:38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w:t>
                        </w:r>
                      </w:p>
                    </w:txbxContent>
                  </v:textbox>
                </v:rect>
                <v:rect id="Rectangle 14" o:spid="_x0000_s1037" style="position:absolute;left:25469;top:8578;width:95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1)</w:t>
                        </w:r>
                      </w:p>
                    </w:txbxContent>
                  </v:textbox>
                </v:rect>
                <v:rect id="Rectangle 15" o:spid="_x0000_s1038" style="position:absolute;left:26428;top:857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shape id="Freeform 16" o:spid="_x0000_s1039" style="position:absolute;left:31965;top:9861;width:2363;height:756;visibility:visible;mso-wrap-style:square;v-text-anchor:top" coordsize="37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pcAA&#10;AADbAAAADwAAAGRycy9kb3ducmV2LnhtbERP24rCMBB9X/Afwgi+rak+6G41iog3kH1Y9QOGZmyL&#10;zaQk6cW/NwsLvs3hXGe57k0lWnK+tKxgMk5AEGdWl5wruF33n18gfEDWWFkmBU/ysF4NPpaYatvx&#10;L7WXkIsYwj5FBUUIdSqlzwoy6Me2Jo7c3TqDIUKXS+2wi+GmktMkmUmDJceGAmvaFpQ9Lo1RsOv6&#10;n923228aPB3mt2dzPx7OrVKjYb9ZgAjUh7f4333Scf4U/n6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opcAAAADbAAAADwAAAAAAAAAAAAAAAACYAgAAZHJzL2Rvd25y&#10;ZXYueG1sUEsFBgAAAAAEAAQA9QAAAIUDAAAAAA==&#10;" path="m,49r272,1l272,70,,69,,49xm252,l372,60,252,119,252,xe" fillcolor="black" strokeweight="0">
                  <v:path arrowok="t" o:connecttype="custom" o:connectlocs="0,19767438;109715273,20170855;109715273,28239197;0,27835780;0,19767438;101647973,0;150051770,24205026;101647973,48006635;101647973,0" o:connectangles="0,0,0,0,0,0,0,0,0"/>
                  <o:lock v:ext="edit" verticies="t"/>
                </v:shape>
                <v:rect id="Rectangle 17" o:spid="_x0000_s1040" style="position:absolute;left:33985;top:4114;width:8636;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8" o:spid="_x0000_s1041" style="position:absolute;left:33985;top:4114;width:8636;height:7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rect id="Rectangle 19" o:spid="_x0000_s1042" style="position:absolute;left:34956;top:4654;width:565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Subsequent </w:t>
                        </w:r>
                      </w:p>
                    </w:txbxContent>
                  </v:textbox>
                </v:rect>
                <v:rect id="Rectangle 20" o:spid="_x0000_s1043" style="position:absolute;left:34956;top:5969;width:603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Institutional </w:t>
                        </w:r>
                      </w:p>
                    </w:txbxContent>
                  </v:textbox>
                </v:rect>
                <v:rect id="Rectangle 21" o:spid="_x0000_s1044" style="position:absolute;left:34956;top:7264;width:64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Commitment </w:t>
                        </w:r>
                      </w:p>
                    </w:txbxContent>
                  </v:textbox>
                </v:rect>
                <v:rect id="Rectangle 22" o:spid="_x0000_s1045" style="position:absolute;left:34956;top:8591;width:165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(IC</w:t>
                        </w:r>
                      </w:p>
                    </w:txbxContent>
                  </v:textbox>
                </v:rect>
                <v:rect id="Rectangle 23" o:spid="_x0000_s1046" style="position:absolute;left:36595;top:8591;width:38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b/>
                            <w:bCs/>
                            <w:color w:val="000000"/>
                            <w:sz w:val="18"/>
                            <w:szCs w:val="18"/>
                          </w:rPr>
                          <w:t>-</w:t>
                        </w:r>
                      </w:p>
                    </w:txbxContent>
                  </v:textbox>
                </v:rect>
                <v:rect id="Rectangle 24" o:spid="_x0000_s1047" style="position:absolute;left:36976;top:8591;width:95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B3139" w:rsidRDefault="009B3139" w:rsidP="003F2CB0">
                        <w:r>
                          <w:rPr>
                            <w:rFonts w:ascii="Times New Roman" w:hAnsi="Times New Roman" w:cs="Times New Roman"/>
                            <w:b/>
                            <w:bCs/>
                            <w:color w:val="000000"/>
                            <w:sz w:val="18"/>
                            <w:szCs w:val="18"/>
                          </w:rPr>
                          <w:t>2)</w:t>
                        </w:r>
                      </w:p>
                    </w:txbxContent>
                  </v:textbox>
                </v:rect>
                <v:rect id="Rectangle 25" o:spid="_x0000_s1048" style="position:absolute;left:37934;top:8591;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shape id="Freeform 26" o:spid="_x0000_s1049" style="position:absolute;left:42621;top:9861;width:2362;height:756;visibility:visible;mso-wrap-style:square;v-text-anchor:top" coordsize="37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iGMQA&#10;AADbAAAADwAAAGRycy9kb3ducmV2LnhtbESP3WoCMRSE7wu+QziCdzXbvdB2axQR/0B6UesDHDbH&#10;3aWbkyXJ/vj2RhC8HGbmG2axGkwtOnK+sqzgY5qAIM6trrhQcPnbvX+C8AFZY22ZFNzIw2o5eltg&#10;pm3Pv9SdQyEihH2GCsoQmkxKn5dk0E9tQxy9q3UGQ5SukNphH+GmlmmSzKTBiuNCiQ1tSsr/z61R&#10;sO2Hn+2X261bPO7nl1t7PexPnVKT8bD+BhFoCK/ws33UCtIU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ohjEAAAA2wAAAA8AAAAAAAAAAAAAAAAAmAIAAGRycy9k&#10;b3ducmV2LnhtbFBLBQYAAAAABAAEAPUAAACJAwAAAAA=&#10;" path="m,49r272,1l272,70,,69,,49xm253,l372,60,252,119,253,xe" fillcolor="black" strokeweight="0">
                  <v:path arrowok="t" o:connecttype="custom" o:connectlocs="0,19767438;109668843,20170855;109668843,28239197;0,27835780;0,19767438;102008151,0;149988270,24205026;101604957,48006635;102008151,0" o:connectangles="0,0,0,0,0,0,0,0,0"/>
                  <o:lock v:ext="edit" verticies="t"/>
                </v:shape>
                <v:rect id="Rectangle 27" o:spid="_x0000_s1050" style="position:absolute;left:44989;top:9099;width:8293;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8" o:spid="_x0000_s1051" style="position:absolute;left:44989;top:9099;width:8293;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rect id="Rectangle 29" o:spid="_x0000_s1052" style="position:absolute;left:45961;top:9645;width:546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Persistence</w:t>
                        </w:r>
                      </w:p>
                    </w:txbxContent>
                  </v:textbox>
                </v:rect>
                <v:rect id="Rectangle 30" o:spid="_x0000_s1053" style="position:absolute;left:51396;top:964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shape id="Freeform 31" o:spid="_x0000_s1054" style="position:absolute;left:24485;top:10242;width:762;height:12510;visibility:visible;mso-wrap-style:square;v-text-anchor:top" coordsize="120,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lpcMA&#10;AADbAAAADwAAAGRycy9kb3ducmV2LnhtbESPQWsCMRSE7wX/Q3iCt5pVqJWtUVSwePBSFaG3183r&#10;ZnXzsiRxXf99Iwg9DjPzDTNbdLYWLflQOVYwGmYgiAunKy4VHA+b1ymIEJE11o5JwZ0CLOa9lxnm&#10;2t34i9p9LEWCcMhRgYmxyaUMhSGLYega4uT9Om8xJulLqT3eEtzWcpxlE2mx4rRgsKG1oeKyv1oF&#10;nZE/u3u5mbrTKpw/ffxet/im1KDfLT9AROrif/jZ3moF43d4fE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elpcMAAADbAAAADwAAAAAAAAAAAAAAAACYAgAAZHJzL2Rv&#10;d25yZXYueG1sUEsFBgAAAAAEAAQA9QAAAIgDAAAAAA==&#10;" path="m70,r,1870l50,1870,50,,70,xm120,1850l60,1970,,1850r120,xe" fillcolor="black" strokeweight="0">
                  <v:path arrowok="t" o:connecttype="custom" o:connectlocs="28226120,0;28226120,754066313;20161515,754066313;20161515,0;28226120,0;48387635,746001433;24193818,794390715;0,746001433;48387635,746001433" o:connectangles="0,0,0,0,0,0,0,0,0"/>
                  <o:lock v:ext="edit" verticies="t"/>
                </v:shape>
                <v:rect id="Rectangle 32" o:spid="_x0000_s1055" style="position:absolute;left:19488;top:22752;width:14135;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33" o:spid="_x0000_s1056" style="position:absolute;left:19488;top:22752;width:14135;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v:rect id="Rectangle 34" o:spid="_x0000_s1057" style="position:absolute;left:20459;top:23298;width:1101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b/>
                            <w:bCs/>
                            <w:color w:val="000000"/>
                            <w:sz w:val="18"/>
                            <w:szCs w:val="18"/>
                          </w:rPr>
                          <w:t>External Environment</w:t>
                        </w:r>
                      </w:p>
                    </w:txbxContent>
                  </v:textbox>
                </v:rect>
                <v:rect id="Rectangle 35" o:spid="_x0000_s1058" style="position:absolute;left:31445;top:2329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rect id="Rectangle 36" o:spid="_x0000_s1059" style="position:absolute;left:20459;top:24580;width:406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Finances</w:t>
                        </w:r>
                      </w:p>
                    </w:txbxContent>
                  </v:textbox>
                </v:rect>
                <v:rect id="Rectangle 37" o:spid="_x0000_s1060" style="position:absolute;left:24517;top:2458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38" o:spid="_x0000_s1061" style="position:absolute;left:20459;top:26085;width:3625;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Support</w:t>
                        </w:r>
                      </w:p>
                    </w:txbxContent>
                  </v:textbox>
                </v:rect>
                <v:rect id="Rectangle 39" o:spid="_x0000_s1062" style="position:absolute;left:24072;top:26085;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40" o:spid="_x0000_s1063" style="position:absolute;left:20459;top:27603;width:260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color w:val="000000"/>
                            <w:sz w:val="18"/>
                            <w:szCs w:val="18"/>
                          </w:rPr>
                          <w:t>Work</w:t>
                        </w:r>
                      </w:p>
                    </w:txbxContent>
                  </v:textbox>
                </v:rect>
                <v:rect id="Rectangle 41" o:spid="_x0000_s1064" style="position:absolute;left:23056;top:27603;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42" o:spid="_x0000_s1065" style="position:absolute;left:20459;top:29102;width:324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color w:val="000000"/>
                            <w:sz w:val="18"/>
                            <w:szCs w:val="18"/>
                          </w:rPr>
                          <w:t>Family</w:t>
                        </w:r>
                      </w:p>
                    </w:txbxContent>
                  </v:textbox>
                </v:rect>
                <v:rect id="Rectangle 43" o:spid="_x0000_s1066" style="position:absolute;left:23691;top:29102;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44" o:spid="_x0000_s1067" style="position:absolute;left:20459;top:30638;width:546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color w:val="000000"/>
                            <w:sz w:val="18"/>
                            <w:szCs w:val="18"/>
                          </w:rPr>
                          <w:t>Community</w:t>
                        </w:r>
                      </w:p>
                    </w:txbxContent>
                  </v:textbox>
                </v:rect>
                <v:rect id="Rectangle 45" o:spid="_x0000_s1068" style="position:absolute;left:25895;top:3063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46" o:spid="_x0000_s1069" style="position:absolute;left:34556;top:22752;width:24638;height:1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47" o:spid="_x0000_s1070" style="position:absolute;left:34556;top:22752;width:24638;height:1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zIOsMA&#10;AADbAAAADwAAAGRycy9kb3ducmV2LnhtbESPQWsCMRSE74X+h/AK3mq2tRVZjbItFTwJVUG9PTbP&#10;ZHHzsmxSd/33jSB4HGbmG2a26F0tLtSGyrOCt2EGgrj0umKjYLddvk5AhIissfZMCq4UYDF/fpph&#10;rn3Hv3TZRCMShEOOCmyMTS5lKC05DEPfECfv5FuHMcnWSN1il+Culu9ZNpYOK04LFhv6tlSeN39O&#10;wU9zXBefJshiH+3h7L+6pV0bpQYvfTEFEamPj/C9vdIKPk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zIOsMAAADbAAAADwAAAAAAAAAAAAAAAACYAgAAZHJzL2Rv&#10;d25yZXYueG1sUEsFBgAAAAAEAAQA9QAAAIgDAAAAAA==&#10;" filled="f"/>
                <v:rect id="Rectangle 48" o:spid="_x0000_s1071" style="position:absolute;left:35534;top:23298;width:1511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Internal Campus Environment</w:t>
                        </w:r>
                      </w:p>
                    </w:txbxContent>
                  </v:textbox>
                </v:rect>
                <v:rect id="Rectangle 49" o:spid="_x0000_s1072" style="position:absolute;left:50609;top:2329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rect id="Rectangle 50" o:spid="_x0000_s1073" style="position:absolute;left:35509;top:24572;width:1670;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i/>
                            <w:iCs/>
                            <w:color w:val="000000"/>
                            <w:sz w:val="18"/>
                            <w:szCs w:val="18"/>
                          </w:rPr>
                          <w:t>Fit</w:t>
                        </w:r>
                      </w:p>
                    </w:txbxContent>
                  </v:textbox>
                </v:rect>
                <v:rect id="Rectangle 51" o:spid="_x0000_s1074" style="position:absolute;left:36905;top:24572;width:1779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  Learning culture fits students’ goals</w:t>
                        </w:r>
                      </w:p>
                    </w:txbxContent>
                  </v:textbox>
                </v:rect>
                <v:rect id="Rectangle 52" o:spid="_x0000_s1075" style="position:absolute;left:54369;top:24572;width:55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i/>
                            <w:iCs/>
                            <w:color w:val="000000"/>
                            <w:sz w:val="18"/>
                            <w:szCs w:val="18"/>
                          </w:rPr>
                          <w:t>.</w:t>
                        </w:r>
                      </w:p>
                    </w:txbxContent>
                  </v:textbox>
                </v:rect>
                <v:rect id="Rectangle 53" o:spid="_x0000_s1076" style="position:absolute;left:54641;top:24572;width:55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 </w:t>
                        </w:r>
                      </w:p>
                    </w:txbxContent>
                  </v:textbox>
                </v:rect>
                <v:rect id="Rectangle 54" o:spid="_x0000_s1077" style="position:absolute;left:35509;top:26076;width:255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b/>
                            <w:bCs/>
                            <w:i/>
                            <w:iCs/>
                            <w:color w:val="000000"/>
                            <w:sz w:val="18"/>
                            <w:szCs w:val="18"/>
                          </w:rPr>
                          <w:t>Fear</w:t>
                        </w:r>
                      </w:p>
                    </w:txbxContent>
                  </v:textbox>
                </v:rect>
                <v:rect id="Rectangle 55" o:spid="_x0000_s1078" style="position:absolute;left:37787;top:26076;width:17443;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  Institutional commitment to student </w:t>
                        </w:r>
                      </w:p>
                    </w:txbxContent>
                  </v:textbox>
                </v:rect>
                <v:rect id="Rectangle 56" o:spid="_x0000_s1079" style="position:absolute;left:35509;top:27594;width:1804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success, evidenced by support systems, </w:t>
                        </w:r>
                      </w:p>
                    </w:txbxContent>
                  </v:textbox>
                </v:rect>
                <v:rect id="Rectangle 57" o:spid="_x0000_s1080" style="position:absolute;left:35509;top:29093;width:1264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accessibility, and integrity.</w:t>
                        </w:r>
                      </w:p>
                    </w:txbxContent>
                  </v:textbox>
                </v:rect>
                <v:rect id="Rectangle 58" o:spid="_x0000_s1081" style="position:absolute;left:47839;top:29093;width:55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 </w:t>
                        </w:r>
                      </w:p>
                    </w:txbxContent>
                  </v:textbox>
                </v:rect>
                <v:rect id="Rectangle 59" o:spid="_x0000_s1082" style="position:absolute;left:35509;top:30598;width:319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i/>
                            <w:iCs/>
                            <w:color w:val="000000"/>
                            <w:sz w:val="18"/>
                            <w:szCs w:val="18"/>
                          </w:rPr>
                          <w:t>Focus</w:t>
                        </w:r>
                      </w:p>
                    </w:txbxContent>
                  </v:textbox>
                </v:rect>
                <v:rect id="Rectangle 60" o:spid="_x0000_s1083" style="position:absolute;left:38384;top:30584;width:1861;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i/>
                            <w:iCs/>
                            <w:color w:val="000000"/>
                            <w:sz w:val="18"/>
                            <w:szCs w:val="18"/>
                          </w:rPr>
                          <w:t>:  T</w:t>
                        </w:r>
                      </w:p>
                    </w:txbxContent>
                  </v:textbox>
                </v:rect>
                <v:rect id="Rectangle 61" o:spid="_x0000_s1084" style="position:absolute;left:40002;top:30597;width:15856;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he perceived value of the learning </w:t>
                        </w:r>
                      </w:p>
                    </w:txbxContent>
                  </v:textbox>
                </v:rect>
                <v:rect id="Rectangle 62" o:spid="_x0000_s1085" style="position:absolute;left:35509;top:32101;width:2106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experiences and degree is equal to or greater </w:t>
                        </w:r>
                      </w:p>
                    </w:txbxContent>
                  </v:textbox>
                </v:rect>
                <v:rect id="Rectangle 63" o:spid="_x0000_s1086" style="position:absolute;left:35509;top:33600;width:2169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i/>
                            <w:iCs/>
                            <w:color w:val="000000"/>
                            <w:sz w:val="18"/>
                            <w:szCs w:val="18"/>
                          </w:rPr>
                          <w:t>than the cost of time, resources, and good will.</w:t>
                        </w:r>
                      </w:p>
                    </w:txbxContent>
                  </v:textbox>
                </v:rect>
                <v:rect id="Rectangle 64" o:spid="_x0000_s1087" style="position:absolute;left:56863;top:33600;width:55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B3139" w:rsidRDefault="009B3139" w:rsidP="003F2CB0">
                        <w:r>
                          <w:rPr>
                            <w:rFonts w:ascii="Times New Roman" w:hAnsi="Times New Roman" w:cs="Times New Roman"/>
                            <w:i/>
                            <w:iCs/>
                            <w:color w:val="000000"/>
                            <w:sz w:val="18"/>
                            <w:szCs w:val="18"/>
                          </w:rPr>
                          <w:t xml:space="preserve"> </w:t>
                        </w:r>
                      </w:p>
                    </w:txbxContent>
                  </v:textbox>
                </v:rect>
                <v:shape id="Freeform 65" o:spid="_x0000_s1088" style="position:absolute;left:18935;top:3346;width:30582;height:5753;visibility:visible;mso-wrap-style:square;v-text-anchor:top" coordsize="4816,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7W8IA&#10;AADbAAAADwAAAGRycy9kb3ducmV2LnhtbESPT4vCMBTE7wt+h/CEva1pFy1ajSLCgite/INen82z&#10;LTYvpYlav70RBI/DzPyGmcxaU4kbNa60rCDuRSCIM6tLzhXsd38/QxDOI2usLJOCBzmYTTtfE0y1&#10;vfOGblufiwBhl6KCwvs6ldJlBRl0PVsTB+9sG4M+yCaXusF7gJtK/kZRIg2WHBYKrGlRUHbZXo2C&#10;0XGFNlkv+4fqFK9HJvt/+HKg1He3nY9BeGr9J/xuL7WCJIbXl/A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tbwgAAANsAAAAPAAAAAAAAAAAAAAAAAJgCAABkcnMvZG93&#10;bnJldi54bWxQSwUGAAAAAAQABAD1AAAAhwMAAAAA&#10;" path="m,l4766,r,806l4746,806r,-797l4756,20,,20,,xm4816,786r-60,120l4696,786r120,xe" fillcolor="black" strokeweight="0">
                  <v:path arrowok="t" o:connecttype="custom" o:connectlocs="0,0;1921813082,0;1921813082,324995961;1913748402,324995961;1913748402,3628987;1917780742,8064416;0,8064416;0,0;1941974780,316931545;1917780742,365318040;1893586704,316931545;1941974780,316931545" o:connectangles="0,0,0,0,0,0,0,0,0,0,0,0"/>
                  <o:lock v:ext="edit" verticies="t"/>
                </v:shape>
                <v:shape id="Freeform 66" o:spid="_x0000_s1089" style="position:absolute;left:27165;top:10236;width:20091;height:12516;visibility:visible;mso-wrap-style:square;v-text-anchor:top" coordsize="3164,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DMIA&#10;AADbAAAADwAAAGRycy9kb3ducmV2LnhtbESPQWvCQBSE74X+h+UVequbKlhNXUWESk+CUTw/sy/Z&#10;YPZtyL5q+u+7gtDjMDPfMIvV4Ft1pT42gQ28jzJQxGWwDdcGjoevtxmoKMgW28Bk4JcirJbPTwvM&#10;bbjxnq6F1CpBOOZowIl0udaxdOQxjkJHnLwq9B4lyb7WtsdbgvtWj7Nsqj02nBYcdrRxVF6KH2/A&#10;by47qbaFuNmk0Kf5uvo4nrUxry/D+hOU0CD/4Uf72xqYjuH+Jf0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n8MwgAAANsAAAAPAAAAAAAAAAAAAAAAAJgCAABkcnMvZG93&#10;bnJldi54bWxQSwUGAAAAAAQABAD1AAAAhwMAAAAA&#10;" path="m,l,995r3104,l3094,985r,886l3114,1871r,-896l10,975r10,10l20,,,xm3044,1851r60,120l3164,1851r-120,xe" fillcolor="black" strokeweight="0">
                  <v:path arrowok="t" o:connecttype="custom" o:connectlocs="0,0;0,401216568;1251596695,401216568;1247564489,397184241;1247564489,754448442;1255628901,754448442;1255628901,393151914;4032206,393151914;8064412,397184241;8064412,0;0,0;1227403460,746383787;1251596695,794771715;1275789930,746383787;1227403460,746383787" o:connectangles="0,0,0,0,0,0,0,0,0,0,0,0,0,0,0"/>
                  <o:lock v:ext="edit" verticies="t"/>
                </v:shape>
                <v:shape id="Freeform 67" o:spid="_x0000_s1090" style="position:absolute;left:39871;top:11880;width:762;height:10872;visibility:visible;mso-wrap-style:square;v-text-anchor:top" coordsize="120,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jGTsUA&#10;AADbAAAADwAAAGRycy9kb3ducmV2LnhtbESP3WoCMRSE7wXfIRzBG9GsLYiuRilCobaC+Id4d9gc&#10;dxc3J0sSdfv2TUHwcpiZb5jZojGVuJPzpWUFw0ECgjizuuRcwWH/2R+D8AFZY2WZFPySh8W83Zph&#10;qu2Dt3TfhVxECPsUFRQh1KmUPivIoB/Ymjh6F+sMhihdLrXDR4SbSr4lyUgaLDkuFFjTsqDsursZ&#10;BW7lzXoz/J6U5+XP8dDLx6uTzJTqdpqPKYhATXiFn+0vrWD0Dv9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ZOxQAAANsAAAAPAAAAAAAAAAAAAAAAAJgCAABkcnMv&#10;ZG93bnJldi54bWxQSwUGAAAAAAQABAD1AAAAigMAAAAA&#10;" path="m70,1712l70,100r-20,l50,1712r20,xm120,120l60,,,120r120,xe" fillcolor="black" strokeweight="0">
                  <v:path arrowok="t" o:connecttype="custom" o:connectlocs="28226120,690376445;28226120,40325727;20161515,40325727;20161515,690376445;28226120,690376445;48387635,48390872;24193818,0;0,48390872;48387635,48390872" o:connectangles="0,0,0,0,0,0,0,0,0"/>
                  <o:lock v:ext="edit" verticies="t"/>
                </v:shape>
                <v:shape id="Freeform 68" o:spid="_x0000_s1091" style="position:absolute;left:26492;top:11880;width:12192;height:10872;visibility:visible;mso-wrap-style:square;v-text-anchor:top" coordsize="1920,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ppsQA&#10;AADbAAAADwAAAGRycy9kb3ducmV2LnhtbESPzUoDQRCE70LeYeiAFzGzCRLiJpMQgkEPImST3Jud&#10;dn+c6Vl32mR9e0cQPBZV9RW12gzeqQv1sQlsYDrJQBGXwTZcGTgd9/cLUFGQLbrAZOCbImzWo5sV&#10;5jZc+UCXQiqVIBxzNFCLdLnWsazJY5yEjjh576H3KEn2lbY9XhPcOz3Lsrn22HBaqLGjXU3lR/Hl&#10;DRzPz11Lzr/evcn0qW3d42fhxJjb8bBdghIa5D/8136xBuYP8Psl/Q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RKabEAAAA2wAAAA8AAAAAAAAAAAAAAAAAmAIAAGRycy9k&#10;b3ducmV2LnhtbFBLBQYAAAAABAAEAPUAAACJAwAAAAA=&#10;" path="m,1712l,846r1860,l1850,856r,-756l1870,100r,766l10,866,20,856r,856l,1712xm1800,120l1860,r60,120l1800,120xe" fillcolor="black" strokeweight="0">
                  <v:path arrowok="t" o:connecttype="custom" o:connectlocs="0,690376445;0,341155650;750005267,341155650;745972980,345188223;745972980,40325727;754037553,40325727;754037553,349220795;4032286,349220795;8064573,345188223;8064573,690376445;0,690376445;725811548,48390872;750005267,0;774198985,48390872;725811548,48390872" o:connectangles="0,0,0,0,0,0,0,0,0,0,0,0,0,0,0"/>
                  <o:lock v:ext="edit" verticies="t"/>
                </v:shape>
                <v:rect id="Rectangle 69" o:spid="_x0000_s1092" style="position:absolute;left:2730;top:3028;width:16205;height:1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70" o:spid="_x0000_s1093" style="position:absolute;left:2730;top:3028;width:16205;height:1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9cMIA&#10;AADbAAAADwAAAGRycy9kb3ducmV2LnhtbESPUWvCMBSF3wX/Q7jCXmSms9CNahQZDHwaVP0Bl+au&#10;KSY3pYk2+/dmMPDxcM75Dme7T86KO42h96zgbVWAIG697rlTcDl/vX6ACBFZo/VMCn4pwH43n22x&#10;1n7ihu6n2IkM4VCjAhPjUEsZWkMOw8oPxNn78aPDmOXYST3ilOHOynVRVNJhz3nB4ECfhtrr6eYU&#10;LINNzjRduW7e0+Vwm2xZflulXhbpsAERKcVn+L991AqqC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D1wwgAAANsAAAAPAAAAAAAAAAAAAAAAAJgCAABkcnMvZG93&#10;bnJldi54bWxQSwUGAAAAAAQABAD1AAAAhwMAAAAA&#10;" filled="f" strokeweight=".5pt">
                  <v:stroke joinstyle="round"/>
                </v:rect>
                <v:rect id="Rectangle 71" o:spid="_x0000_s1094" style="position:absolute;left:3676;top:3556;width:171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Pre</w:t>
                        </w:r>
                      </w:p>
                    </w:txbxContent>
                  </v:textbox>
                </v:rect>
                <v:rect id="Rectangle 72" o:spid="_x0000_s1095" style="position:absolute;left:5378;top:3556;width:38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9B3139" w:rsidRDefault="009B3139" w:rsidP="003F2CB0">
                        <w:r>
                          <w:rPr>
                            <w:rFonts w:ascii="Times New Roman" w:hAnsi="Times New Roman" w:cs="Times New Roman"/>
                            <w:b/>
                            <w:bCs/>
                            <w:color w:val="000000"/>
                            <w:sz w:val="18"/>
                            <w:szCs w:val="18"/>
                          </w:rPr>
                          <w:t>-</w:t>
                        </w:r>
                      </w:p>
                    </w:txbxContent>
                  </v:textbox>
                </v:rect>
                <v:rect id="Rectangle 73" o:spid="_x0000_s1096" style="position:absolute;left:5759;top:3556;width:11715;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b/>
                            <w:bCs/>
                            <w:color w:val="000000"/>
                            <w:sz w:val="18"/>
                            <w:szCs w:val="18"/>
                          </w:rPr>
                          <w:t>College Characteristics:</w:t>
                        </w:r>
                      </w:p>
                    </w:txbxContent>
                  </v:textbox>
                </v:rect>
                <v:rect id="Rectangle 74" o:spid="_x0000_s1097" style="position:absolute;left:17449;top:3556;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rect id="Rectangle 75" o:spid="_x0000_s1098" style="position:absolute;left:3676;top:5029;width:1200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color w:val="000000"/>
                            <w:sz w:val="18"/>
                            <w:szCs w:val="18"/>
                          </w:rPr>
                          <w:t>Prior learning experiences</w:t>
                        </w:r>
                      </w:p>
                    </w:txbxContent>
                  </v:textbox>
                </v:rect>
                <v:rect id="Rectangle 76" o:spid="_x0000_s1099" style="position:absolute;left:15640;top:5029;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77" o:spid="_x0000_s1100" style="position:absolute;left:3676;top:6540;width:5080;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Motivation</w:t>
                        </w:r>
                      </w:p>
                    </w:txbxContent>
                  </v:textbox>
                </v:rect>
                <v:rect id="Rectangle 78" o:spid="_x0000_s1101" style="position:absolute;left:8737;top:6540;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79" o:spid="_x0000_s1102" style="position:absolute;left:3676;top:8058;width:1260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Locus of control attribution</w:t>
                        </w:r>
                      </w:p>
                    </w:txbxContent>
                  </v:textbox>
                </v:rect>
                <v:rect id="Rectangle 80" o:spid="_x0000_s1103" style="position:absolute;left:16249;top:8058;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81" o:spid="_x0000_s1104" style="position:absolute;left:3676;top:9563;width:18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9B3139" w:rsidRDefault="009B3139" w:rsidP="003F2CB0">
                        <w:r>
                          <w:rPr>
                            <w:rFonts w:ascii="Times New Roman" w:hAnsi="Times New Roman" w:cs="Times New Roman"/>
                            <w:color w:val="000000"/>
                            <w:sz w:val="18"/>
                            <w:szCs w:val="18"/>
                          </w:rPr>
                          <w:t>Self</w:t>
                        </w:r>
                      </w:p>
                    </w:txbxContent>
                  </v:textbox>
                </v:rect>
                <v:rect id="Rectangle 82" o:spid="_x0000_s1105" style="position:absolute;left:5499;top:9563;width:38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9B3139" w:rsidRDefault="009B3139" w:rsidP="003F2CB0">
                        <w:r>
                          <w:rPr>
                            <w:rFonts w:ascii="Times New Roman" w:hAnsi="Times New Roman" w:cs="Times New Roman"/>
                            <w:color w:val="000000"/>
                            <w:sz w:val="18"/>
                            <w:szCs w:val="18"/>
                          </w:rPr>
                          <w:t>-</w:t>
                        </w:r>
                      </w:p>
                    </w:txbxContent>
                  </v:textbox>
                </v:rect>
                <v:rect id="Rectangle 83" o:spid="_x0000_s1106" style="position:absolute;left:5880;top:9563;width:387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Efficacy</w:t>
                        </w:r>
                      </w:p>
                    </w:txbxContent>
                  </v:textbox>
                </v:rect>
                <v:rect id="Rectangle 84" o:spid="_x0000_s1107" style="position:absolute;left:9759;top:9563;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85" o:spid="_x0000_s1108" style="position:absolute;left:3676;top:11061;width:923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Anticipatory Sociali</w:t>
                        </w:r>
                      </w:p>
                    </w:txbxContent>
                  </v:textbox>
                </v:rect>
                <v:rect id="Rectangle 86" o:spid="_x0000_s1109" style="position:absolute;left:12890;top:11061;width:279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zation</w:t>
                        </w:r>
                      </w:p>
                    </w:txbxContent>
                  </v:textbox>
                </v:rect>
                <v:rect id="Rectangle 87" o:spid="_x0000_s1110" style="position:absolute;left:15671;top:11061;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88" o:spid="_x0000_s1111" style="position:absolute;left:3676;top:12566;width:412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Empathy</w:t>
                        </w:r>
                      </w:p>
                    </w:txbxContent>
                  </v:textbox>
                </v:rect>
                <v:rect id="Rectangle 89" o:spid="_x0000_s1112" style="position:absolute;left:7797;top:12566;width:29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color w:val="000000"/>
                            <w:sz w:val="18"/>
                            <w:szCs w:val="18"/>
                          </w:rPr>
                          <w:t xml:space="preserve"> </w:t>
                        </w:r>
                      </w:p>
                    </w:txbxContent>
                  </v:textbox>
                </v:rect>
                <v:rect id="Rectangle 90" o:spid="_x0000_s1113" style="position:absolute;left:3676;top:14033;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9B3139" w:rsidRDefault="009B3139" w:rsidP="003F2CB0">
                        <w:r>
                          <w:rPr>
                            <w:rFonts w:ascii="Calibri" w:hAnsi="Calibri" w:cs="Calibri"/>
                            <w:color w:val="000000"/>
                          </w:rPr>
                          <w:t xml:space="preserve"> </w:t>
                        </w:r>
                      </w:p>
                    </w:txbxContent>
                  </v:textbox>
                </v:rect>
                <v:group id="Group 96" o:spid="_x0000_s1114" style="position:absolute;left:6680;top:31;width:50977;height:3233" coordorigin="1052,5" coordsize="8028,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91" o:spid="_x0000_s1115" style="position:absolute;left:1052;top:67;width:6970;height: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9B3139" w:rsidRDefault="009B3139" w:rsidP="003F2CB0">
                          <w:pPr>
                            <w:jc w:val="center"/>
                          </w:pPr>
                          <w:r>
                            <w:rPr>
                              <w:rFonts w:ascii="Times New Roman" w:hAnsi="Times New Roman" w:cs="Times New Roman"/>
                              <w:b/>
                              <w:bCs/>
                              <w:color w:val="000000"/>
                              <w:sz w:val="18"/>
                              <w:szCs w:val="18"/>
                            </w:rPr>
                            <w:t>Figure 1:  UB Theory of Student Persistence (italics mark adaptations from Braxton, 2004)</w:t>
                          </w:r>
                        </w:p>
                      </w:txbxContent>
                    </v:textbox>
                  </v:rect>
                  <v:rect id="Rectangle 95" o:spid="_x0000_s1116" style="position:absolute;left:9034;top:5;width:46;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B3139" w:rsidRDefault="009B3139" w:rsidP="003F2CB0">
                          <w:r>
                            <w:rPr>
                              <w:rFonts w:ascii="Times New Roman" w:hAnsi="Times New Roman" w:cs="Times New Roman"/>
                              <w:b/>
                              <w:bCs/>
                              <w:color w:val="000000"/>
                              <w:sz w:val="18"/>
                              <w:szCs w:val="18"/>
                            </w:rPr>
                            <w:t xml:space="preserve"> </w:t>
                          </w:r>
                        </w:p>
                      </w:txbxContent>
                    </v:textbox>
                  </v:rect>
                </v:group>
                <w10:anchorlock/>
              </v:group>
            </w:pict>
          </mc:Fallback>
        </mc:AlternateContent>
      </w:r>
    </w:p>
    <w:p w:rsidR="003F2CB0" w:rsidRPr="00EF36F1" w:rsidRDefault="003F2CB0" w:rsidP="003F2CB0">
      <w:pPr>
        <w:rPr>
          <w:rFonts w:ascii="Times New Roman" w:hAnsi="Times New Roman" w:cs="Times New Roman"/>
          <w:sz w:val="24"/>
          <w:szCs w:val="24"/>
        </w:rPr>
      </w:pPr>
    </w:p>
    <w:p w:rsidR="003F2CB0" w:rsidRPr="00EF36F1" w:rsidRDefault="003F2CB0" w:rsidP="003F2CB0">
      <w:pPr>
        <w:rPr>
          <w:rFonts w:ascii="Times New Roman" w:hAnsi="Times New Roman" w:cs="Times New Roman"/>
          <w:sz w:val="24"/>
          <w:szCs w:val="24"/>
        </w:rPr>
      </w:pPr>
      <w:r w:rsidRPr="00EF36F1">
        <w:rPr>
          <w:rFonts w:ascii="Times New Roman" w:hAnsi="Times New Roman" w:cs="Times New Roman"/>
          <w:sz w:val="24"/>
          <w:szCs w:val="24"/>
        </w:rPr>
        <w:t xml:space="preserve">An adaptation of Braxton’s (2004) Theory of Student Departure, which was developed to explain attrition at commuter colleges, this conceptual framework depicts what we have come to know about student persistence at UB.  For first-year students, students are more likely to make a strong initial commitment (fall-to-fall retention) when their pre-college characteristics set the stage for satisfaction with the first-year experiences or when early-college experiences (such as the summer bridge and foundational studies programs) mitigate risks associated with gaps in that pre-college preparation.  Retention studies of first-year students consistently show that the primary reason for their departure is transfer to a different school, and that students whose grades at UB are significantly stronger than those in secondary education are at risk of transfer.   But we don’t yet know what might have made these students stay.  Moreover, we don’t yet have a strong picture of attrition causes for transfer students, even though the proportion of transfer students greatly exceeds that of freshmen.  One finding from studies thus far indicates that once students make their subsequent commitment (a transfer student’s enrollment tends to stabilize after three sequential enrollments), external threats, especially financial support, seems to be the factor that would trigger attrition.  Therefore, what’s needed is insight into what experiences would matter in helping students to make a persistence decision at UB during the transition from initial commitment (pre-enrollment, orientation, first three enrollments) to subsequent commitment.  We hope that a systematic approach to survey implementation and related studies will help to </w:t>
      </w:r>
      <w:r w:rsidRPr="00EF36F1">
        <w:rPr>
          <w:rFonts w:ascii="Times New Roman" w:hAnsi="Times New Roman" w:cs="Times New Roman"/>
          <w:sz w:val="24"/>
          <w:szCs w:val="24"/>
        </w:rPr>
        <w:lastRenderedPageBreak/>
        <w:t>provide the data needed to plan, implement, and continue to improve systems that support greater</w:t>
      </w:r>
      <w:r w:rsidR="00C152C2" w:rsidRPr="00EF36F1">
        <w:rPr>
          <w:rFonts w:ascii="Times New Roman" w:hAnsi="Times New Roman" w:cs="Times New Roman"/>
          <w:sz w:val="24"/>
          <w:szCs w:val="24"/>
        </w:rPr>
        <w:t xml:space="preserve"> levels of student achievement.</w:t>
      </w:r>
    </w:p>
    <w:p w:rsidR="00EF36F1" w:rsidRPr="00EF36F1" w:rsidRDefault="00EF36F1" w:rsidP="003F2CB0">
      <w:pPr>
        <w:rPr>
          <w:rFonts w:ascii="Times New Roman" w:hAnsi="Times New Roman" w:cs="Times New Roman"/>
          <w:b/>
          <w:sz w:val="24"/>
          <w:szCs w:val="24"/>
        </w:rPr>
      </w:pPr>
      <w:r w:rsidRPr="00EF36F1">
        <w:rPr>
          <w:rFonts w:ascii="Times New Roman" w:hAnsi="Times New Roman" w:cs="Times New Roman"/>
          <w:b/>
          <w:sz w:val="24"/>
          <w:szCs w:val="24"/>
        </w:rPr>
        <w:t>National and internally developed surveys from which various assessment measures are derived</w:t>
      </w:r>
    </w:p>
    <w:p w:rsidR="003F2CB0" w:rsidRPr="00EF36F1" w:rsidRDefault="003F2CB0" w:rsidP="003F2CB0">
      <w:pPr>
        <w:rPr>
          <w:rFonts w:ascii="Times New Roman" w:hAnsi="Times New Roman" w:cs="Times New Roman"/>
          <w:sz w:val="24"/>
          <w:szCs w:val="24"/>
        </w:rPr>
      </w:pPr>
      <w:r w:rsidRPr="00EF36F1">
        <w:rPr>
          <w:rFonts w:ascii="Times New Roman" w:hAnsi="Times New Roman" w:cs="Times New Roman"/>
          <w:sz w:val="24"/>
          <w:szCs w:val="24"/>
        </w:rPr>
        <w:t>UB will undertake a rigorous process for self-evaluation using nationally-normed instruments and instruments developed and reviewed i</w:t>
      </w:r>
      <w:r w:rsidR="00C152C2" w:rsidRPr="00EF36F1">
        <w:rPr>
          <w:rFonts w:ascii="Times New Roman" w:hAnsi="Times New Roman" w:cs="Times New Roman"/>
          <w:sz w:val="24"/>
          <w:szCs w:val="24"/>
        </w:rPr>
        <w:t xml:space="preserve">nternally, as shown in Figure 2  </w:t>
      </w:r>
    </w:p>
    <w:p w:rsidR="003F2CB0" w:rsidRPr="00EF36F1" w:rsidRDefault="003F2CB0" w:rsidP="003F2CB0">
      <w:pPr>
        <w:rPr>
          <w:rFonts w:ascii="Times New Roman" w:hAnsi="Times New Roman" w:cs="Times New Roman"/>
          <w:sz w:val="24"/>
          <w:szCs w:val="24"/>
        </w:rPr>
      </w:pPr>
    </w:p>
    <w:p w:rsidR="003F2CB0" w:rsidRPr="00EF36F1" w:rsidRDefault="003F2CB0" w:rsidP="003F2CB0">
      <w:pPr>
        <w:jc w:val="center"/>
        <w:rPr>
          <w:rFonts w:ascii="Times New Roman" w:hAnsi="Times New Roman" w:cs="Times New Roman"/>
          <w:b/>
          <w:sz w:val="24"/>
          <w:szCs w:val="24"/>
        </w:rPr>
      </w:pPr>
      <w:r w:rsidRPr="00EF36F1">
        <w:rPr>
          <w:rFonts w:ascii="Times New Roman" w:hAnsi="Times New Roman" w:cs="Times New Roman"/>
          <w:b/>
          <w:sz w:val="24"/>
          <w:szCs w:val="24"/>
        </w:rPr>
        <w:t xml:space="preserve">Figure 2:  </w:t>
      </w:r>
      <w:r w:rsidR="00C152C2" w:rsidRPr="00EF36F1">
        <w:rPr>
          <w:rFonts w:ascii="Times New Roman" w:hAnsi="Times New Roman" w:cs="Times New Roman"/>
          <w:sz w:val="24"/>
          <w:szCs w:val="24"/>
        </w:rPr>
        <w:t>Institutional Effectiveness Surveys Cycle</w:t>
      </w:r>
      <w:r w:rsidR="00C152C2" w:rsidRPr="00EF36F1">
        <w:rPr>
          <w:rFonts w:ascii="Times New Roman" w:hAnsi="Times New Roman" w:cs="Times New Roman"/>
          <w:b/>
          <w:sz w:val="24"/>
          <w:szCs w:val="24"/>
        </w:rPr>
        <w:tab/>
      </w:r>
    </w:p>
    <w:tbl>
      <w:tblPr>
        <w:tblStyle w:val="TableGrid"/>
        <w:tblW w:w="9648" w:type="dxa"/>
        <w:tblLook w:val="04A0" w:firstRow="1" w:lastRow="0" w:firstColumn="1" w:lastColumn="0" w:noHBand="0" w:noVBand="1"/>
      </w:tblPr>
      <w:tblGrid>
        <w:gridCol w:w="4058"/>
        <w:gridCol w:w="776"/>
        <w:gridCol w:w="776"/>
        <w:gridCol w:w="789"/>
        <w:gridCol w:w="776"/>
        <w:gridCol w:w="776"/>
        <w:gridCol w:w="807"/>
        <w:gridCol w:w="890"/>
      </w:tblGrid>
      <w:tr w:rsidR="003F2CB0" w:rsidRPr="00EF36F1" w:rsidTr="002D274E">
        <w:tc>
          <w:tcPr>
            <w:tcW w:w="422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Instrument</w:t>
            </w:r>
          </w:p>
        </w:tc>
        <w:tc>
          <w:tcPr>
            <w:tcW w:w="7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2013-2014</w:t>
            </w:r>
          </w:p>
        </w:tc>
        <w:tc>
          <w:tcPr>
            <w:tcW w:w="7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2014-2015</w:t>
            </w:r>
          </w:p>
        </w:tc>
        <w:tc>
          <w:tcPr>
            <w:tcW w:w="79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2015-2016</w:t>
            </w:r>
          </w:p>
        </w:tc>
        <w:tc>
          <w:tcPr>
            <w:tcW w:w="7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2016-2017</w:t>
            </w:r>
          </w:p>
        </w:tc>
        <w:tc>
          <w:tcPr>
            <w:tcW w:w="7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2017-2018</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2018-2019</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2019-2020</w:t>
            </w: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CIRP: Cooperative Institutional Research Program</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79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YFCY:  Your First College Year</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79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NSSE/LSSE/FSSE:  Surveys of Student Engagement</w:t>
            </w: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81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CSS:  College Senior Survey</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79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COACHE:  Collaborative on Academic Careers in Higher Education</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r>
      <w:tr w:rsidR="003F2CB0" w:rsidRPr="00EF36F1" w:rsidTr="002D274E">
        <w:tc>
          <w:tcPr>
            <w:tcW w:w="9648"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F2CB0" w:rsidRPr="00EF36F1" w:rsidRDefault="003F2CB0" w:rsidP="002D274E">
            <w:pPr>
              <w:rPr>
                <w:rFonts w:ascii="Times New Roman" w:hAnsi="Times New Roman" w:cs="Times New Roman"/>
                <w:b/>
                <w:sz w:val="24"/>
                <w:szCs w:val="24"/>
              </w:rPr>
            </w:pPr>
            <w:r w:rsidRPr="00EF36F1">
              <w:rPr>
                <w:rFonts w:ascii="Times New Roman" w:hAnsi="Times New Roman" w:cs="Times New Roman"/>
                <w:b/>
                <w:sz w:val="24"/>
                <w:szCs w:val="24"/>
              </w:rPr>
              <w:t>UB-developed surveys</w:t>
            </w: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Student Success</w:t>
            </w: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c>
          <w:tcPr>
            <w:tcW w:w="81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3F2CB0" w:rsidRPr="00EF36F1" w:rsidRDefault="00D828FE" w:rsidP="002D274E">
            <w:pPr>
              <w:rPr>
                <w:rFonts w:ascii="Times New Roman" w:hAnsi="Times New Roman" w:cs="Times New Roman"/>
                <w:sz w:val="24"/>
                <w:szCs w:val="24"/>
              </w:rPr>
            </w:pPr>
            <w:r>
              <w:rPr>
                <w:rFonts w:ascii="Times New Roman" w:hAnsi="Times New Roman" w:cs="Times New Roman"/>
                <w:sz w:val="24"/>
                <w:szCs w:val="24"/>
              </w:rPr>
              <w:t>X</w:t>
            </w: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Alumni Satisfaction and Achievement</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81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r>
      <w:tr w:rsidR="003F2CB0" w:rsidRPr="00EF36F1" w:rsidTr="002D274E">
        <w:tc>
          <w:tcPr>
            <w:tcW w:w="4228"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Sophomore Satisfaction and Engagement</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73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c>
          <w:tcPr>
            <w:tcW w:w="810" w:type="dxa"/>
            <w:tcBorders>
              <w:top w:val="single" w:sz="4" w:space="0" w:color="auto"/>
              <w:left w:val="single" w:sz="4" w:space="0" w:color="auto"/>
              <w:bottom w:val="single" w:sz="4" w:space="0" w:color="auto"/>
              <w:right w:val="single" w:sz="4" w:space="0" w:color="auto"/>
            </w:tcBorders>
          </w:tcPr>
          <w:p w:rsidR="003F2CB0" w:rsidRPr="00EF36F1" w:rsidRDefault="003F2CB0" w:rsidP="002D274E">
            <w:pP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F2CB0" w:rsidRPr="00EF36F1" w:rsidRDefault="003F2CB0" w:rsidP="002D274E">
            <w:pPr>
              <w:rPr>
                <w:rFonts w:ascii="Times New Roman" w:hAnsi="Times New Roman" w:cs="Times New Roman"/>
                <w:sz w:val="24"/>
                <w:szCs w:val="24"/>
              </w:rPr>
            </w:pPr>
            <w:r w:rsidRPr="00EF36F1">
              <w:rPr>
                <w:rFonts w:ascii="Times New Roman" w:hAnsi="Times New Roman" w:cs="Times New Roman"/>
                <w:sz w:val="24"/>
                <w:szCs w:val="24"/>
              </w:rPr>
              <w:t>X</w:t>
            </w:r>
          </w:p>
        </w:tc>
      </w:tr>
    </w:tbl>
    <w:p w:rsidR="003F2CB0" w:rsidRPr="00EF36F1" w:rsidRDefault="003F2CB0" w:rsidP="003F2CB0">
      <w:pPr>
        <w:rPr>
          <w:rFonts w:ascii="Times New Roman" w:hAnsi="Times New Roman" w:cs="Times New Roman"/>
          <w:sz w:val="24"/>
          <w:szCs w:val="24"/>
        </w:rPr>
      </w:pPr>
    </w:p>
    <w:p w:rsidR="00675693" w:rsidRPr="00EF36F1" w:rsidRDefault="003F2CB0" w:rsidP="003F2CB0">
      <w:pPr>
        <w:rPr>
          <w:rFonts w:ascii="Times New Roman" w:hAnsi="Times New Roman" w:cs="Times New Roman"/>
          <w:sz w:val="24"/>
          <w:szCs w:val="24"/>
        </w:rPr>
      </w:pPr>
      <w:r w:rsidRPr="00EF36F1">
        <w:rPr>
          <w:rFonts w:ascii="Times New Roman" w:hAnsi="Times New Roman" w:cs="Times New Roman"/>
          <w:sz w:val="24"/>
          <w:szCs w:val="24"/>
        </w:rPr>
        <w:t xml:space="preserve">Customized questions will be added to the CIRP, YFCY, NSSE, and CSS surveys to ensure that UB has sufficient information to explore right/wrong direction issues that impact students’ transition from initial to subsequent commitment as well as students’ awareness of financial threats to progress.  This information will then be supported by the three UB-developed surveys listed in Figure 2.  The information will be disseminated through the deans to their faculty and through the Provost’s Office to appropriate offices, including the Center for Excellence in Learning and Teaching with Technology, Student Affairs, the Achievement and Learning Center, and appropriate UB workgroups.  </w:t>
      </w:r>
    </w:p>
    <w:p w:rsidR="00DF4C64" w:rsidRPr="00EF2B52" w:rsidRDefault="002D274E" w:rsidP="00EF2B52">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EF2B52">
        <w:rPr>
          <w:rFonts w:ascii="Times New Roman" w:eastAsia="Times New Roman" w:hAnsi="Times New Roman" w:cs="Times New Roman"/>
          <w:b/>
          <w:bCs/>
          <w:color w:val="676767"/>
          <w:sz w:val="24"/>
          <w:szCs w:val="24"/>
        </w:rPr>
        <w:t>IV. GENERAL EDUCAT</w:t>
      </w:r>
      <w:r w:rsidR="00DF4C64" w:rsidRPr="00EF2B52">
        <w:rPr>
          <w:rFonts w:ascii="Times New Roman" w:eastAsia="Times New Roman" w:hAnsi="Times New Roman" w:cs="Times New Roman"/>
          <w:b/>
          <w:bCs/>
          <w:color w:val="676767"/>
          <w:sz w:val="24"/>
          <w:szCs w:val="24"/>
        </w:rPr>
        <w:t>I</w:t>
      </w:r>
      <w:r w:rsidRPr="00EF2B52">
        <w:rPr>
          <w:rFonts w:ascii="Times New Roman" w:eastAsia="Times New Roman" w:hAnsi="Times New Roman" w:cs="Times New Roman"/>
          <w:b/>
          <w:bCs/>
          <w:color w:val="676767"/>
          <w:sz w:val="24"/>
          <w:szCs w:val="24"/>
        </w:rPr>
        <w:t>ON</w:t>
      </w:r>
      <w:r w:rsidR="00DF4C64" w:rsidRPr="00EF2B52">
        <w:rPr>
          <w:rFonts w:ascii="Times New Roman" w:eastAsia="Times New Roman" w:hAnsi="Times New Roman" w:cs="Times New Roman"/>
          <w:b/>
          <w:bCs/>
          <w:color w:val="676767"/>
          <w:sz w:val="24"/>
          <w:szCs w:val="24"/>
        </w:rPr>
        <w:t xml:space="preserve"> AND ACAD</w:t>
      </w:r>
      <w:r w:rsidR="00183CD6" w:rsidRPr="00EF2B52">
        <w:rPr>
          <w:rFonts w:ascii="Times New Roman" w:eastAsia="Times New Roman" w:hAnsi="Times New Roman" w:cs="Times New Roman"/>
          <w:b/>
          <w:bCs/>
          <w:color w:val="676767"/>
          <w:sz w:val="24"/>
          <w:szCs w:val="24"/>
        </w:rPr>
        <w:t>EMIC PROGRAMS</w:t>
      </w:r>
    </w:p>
    <w:p w:rsidR="00DF4C64" w:rsidRPr="00DF4C64" w:rsidRDefault="00DF4C64" w:rsidP="00DF4C64">
      <w:pPr>
        <w:spacing w:after="0" w:line="240" w:lineRule="auto"/>
        <w:rPr>
          <w:rFonts w:ascii="Times New Roman" w:eastAsia="Times New Roman" w:hAnsi="Times New Roman" w:cs="Times New Roman"/>
          <w:b/>
        </w:rPr>
      </w:pPr>
      <w:r>
        <w:rPr>
          <w:rFonts w:ascii="Times New Roman" w:eastAsia="Times New Roman" w:hAnsi="Times New Roman" w:cs="Times New Roman"/>
          <w:b/>
        </w:rPr>
        <w:t>T</w:t>
      </w:r>
      <w:r w:rsidRPr="0092651A">
        <w:rPr>
          <w:rFonts w:ascii="Times New Roman" w:eastAsia="Times New Roman" w:hAnsi="Times New Roman" w:cs="Times New Roman"/>
          <w:b/>
        </w:rPr>
        <w:t>he University of Baltimore General Education Assessment Plan is built on the following best practices:</w:t>
      </w:r>
    </w:p>
    <w:p w:rsidR="00DF4C64" w:rsidRPr="0092651A" w:rsidRDefault="00DF4C64" w:rsidP="00CC0A0A">
      <w:pPr>
        <w:numPr>
          <w:ilvl w:val="0"/>
          <w:numId w:val="5"/>
        </w:numPr>
        <w:contextualSpacing/>
        <w:rPr>
          <w:rFonts w:ascii="Times New Roman" w:hAnsi="Times New Roman" w:cs="Times New Roman"/>
          <w:b/>
        </w:rPr>
      </w:pPr>
      <w:r w:rsidRPr="0092651A">
        <w:rPr>
          <w:rFonts w:ascii="Times New Roman" w:hAnsi="Times New Roman" w:cs="Times New Roman"/>
        </w:rPr>
        <w:t>On-going curricular and programmatic review of quality of General Education courses</w:t>
      </w:r>
    </w:p>
    <w:p w:rsidR="00DF4C64" w:rsidRPr="0092651A" w:rsidRDefault="00DF4C64" w:rsidP="00CC0A0A">
      <w:pPr>
        <w:numPr>
          <w:ilvl w:val="0"/>
          <w:numId w:val="5"/>
        </w:numPr>
        <w:contextualSpacing/>
        <w:rPr>
          <w:rFonts w:ascii="Times New Roman" w:hAnsi="Times New Roman" w:cs="Times New Roman"/>
          <w:b/>
        </w:rPr>
      </w:pPr>
      <w:r w:rsidRPr="0092651A">
        <w:rPr>
          <w:rFonts w:ascii="Times New Roman" w:hAnsi="Times New Roman" w:cs="Times New Roman"/>
        </w:rPr>
        <w:t>Opportunities to expand and explore delivery options for General Education courses</w:t>
      </w:r>
    </w:p>
    <w:p w:rsidR="00DF4C64" w:rsidRPr="0092651A" w:rsidRDefault="00DF4C64" w:rsidP="00CC0A0A">
      <w:pPr>
        <w:numPr>
          <w:ilvl w:val="0"/>
          <w:numId w:val="5"/>
        </w:numPr>
        <w:contextualSpacing/>
        <w:rPr>
          <w:rFonts w:ascii="Times New Roman" w:hAnsi="Times New Roman" w:cs="Times New Roman"/>
          <w:b/>
        </w:rPr>
      </w:pPr>
      <w:r w:rsidRPr="0092651A">
        <w:rPr>
          <w:rFonts w:ascii="Times New Roman" w:hAnsi="Times New Roman" w:cs="Times New Roman"/>
        </w:rPr>
        <w:lastRenderedPageBreak/>
        <w:t>Integration of signature learning experiences across the General Education curriculum</w:t>
      </w:r>
    </w:p>
    <w:p w:rsidR="00DF4C64" w:rsidRPr="00183CD6" w:rsidRDefault="00DF4C64" w:rsidP="00CC0A0A">
      <w:pPr>
        <w:numPr>
          <w:ilvl w:val="0"/>
          <w:numId w:val="5"/>
        </w:numPr>
        <w:contextualSpacing/>
        <w:rPr>
          <w:rFonts w:ascii="Times New Roman" w:hAnsi="Times New Roman" w:cs="Times New Roman"/>
          <w:b/>
        </w:rPr>
      </w:pPr>
      <w:r w:rsidRPr="0092651A">
        <w:rPr>
          <w:rFonts w:ascii="Times New Roman" w:hAnsi="Times New Roman" w:cs="Times New Roman"/>
        </w:rPr>
        <w:t xml:space="preserve">Benchmarks and key performance indicators aligned with institutional mission, vision, and values </w:t>
      </w:r>
    </w:p>
    <w:p w:rsidR="00183CD6" w:rsidRDefault="00183CD6" w:rsidP="00183CD6">
      <w:pPr>
        <w:spacing w:after="0" w:line="240" w:lineRule="auto"/>
        <w:textAlignment w:val="baseline"/>
        <w:rPr>
          <w:rFonts w:ascii="Times New Roman" w:hAnsi="Times New Roman" w:cs="Times New Roman"/>
        </w:rPr>
      </w:pPr>
    </w:p>
    <w:p w:rsidR="00183CD6" w:rsidRPr="006C054E" w:rsidRDefault="00183CD6" w:rsidP="00183CD6">
      <w:pPr>
        <w:spacing w:after="0" w:line="240" w:lineRule="auto"/>
        <w:textAlignment w:val="baseline"/>
        <w:rPr>
          <w:rFonts w:ascii="Times New Roman" w:eastAsia="Times New Roman" w:hAnsi="Times New Roman" w:cs="Times New Roman"/>
          <w:color w:val="000000"/>
          <w:sz w:val="24"/>
          <w:szCs w:val="24"/>
        </w:rPr>
      </w:pPr>
      <w:r w:rsidRPr="00183CD6">
        <w:rPr>
          <w:rFonts w:ascii="Times New Roman" w:hAnsi="Times New Roman" w:cs="Times New Roman"/>
          <w:b/>
          <w:sz w:val="24"/>
          <w:szCs w:val="24"/>
        </w:rPr>
        <w:t>In 2012,</w:t>
      </w:r>
      <w:r>
        <w:rPr>
          <w:rFonts w:ascii="Times New Roman" w:hAnsi="Times New Roman" w:cs="Times New Roman"/>
        </w:rPr>
        <w:t xml:space="preserve"> </w:t>
      </w:r>
      <w:r w:rsidRPr="006C054E">
        <w:rPr>
          <w:rFonts w:ascii="Times New Roman" w:eastAsia="Times New Roman" w:hAnsi="Times New Roman" w:cs="Times New Roman"/>
          <w:b/>
          <w:bCs/>
          <w:color w:val="000000"/>
          <w:sz w:val="24"/>
          <w:szCs w:val="24"/>
        </w:rPr>
        <w:t xml:space="preserve">The </w:t>
      </w:r>
      <w:r>
        <w:rPr>
          <w:rFonts w:ascii="Times New Roman" w:eastAsia="Times New Roman" w:hAnsi="Times New Roman" w:cs="Times New Roman"/>
          <w:b/>
          <w:bCs/>
          <w:color w:val="000000"/>
          <w:sz w:val="24"/>
          <w:szCs w:val="24"/>
        </w:rPr>
        <w:t>General Education</w:t>
      </w:r>
      <w:r w:rsidRPr="006C054E">
        <w:rPr>
          <w:rFonts w:ascii="Times New Roman" w:eastAsia="Times New Roman" w:hAnsi="Times New Roman" w:cs="Times New Roman"/>
          <w:b/>
          <w:bCs/>
          <w:color w:val="000000"/>
          <w:sz w:val="24"/>
          <w:szCs w:val="24"/>
        </w:rPr>
        <w:t xml:space="preserve"> Program was redesigned as a competencies-based model still consistent with Code of Maryland (COMAR).   Activities related to the redesign were:</w:t>
      </w:r>
    </w:p>
    <w:p w:rsidR="00183CD6" w:rsidRPr="006C054E" w:rsidRDefault="00183CD6" w:rsidP="00183CD6">
      <w:pPr>
        <w:spacing w:after="0" w:line="240" w:lineRule="auto"/>
        <w:textAlignment w:val="baseline"/>
        <w:rPr>
          <w:rFonts w:ascii="Times New Roman" w:eastAsia="Times New Roman" w:hAnsi="Times New Roman" w:cs="Times New Roman"/>
          <w:b/>
          <w:bCs/>
          <w:color w:val="000000"/>
          <w:sz w:val="24"/>
          <w:szCs w:val="24"/>
        </w:rPr>
      </w:pP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w:t>
      </w:r>
      <w:r w:rsidRPr="006C054E">
        <w:rPr>
          <w:rFonts w:ascii="Times New Roman" w:eastAsia="Times New Roman" w:hAnsi="Times New Roman" w:cs="Times New Roman"/>
          <w:color w:val="000000"/>
          <w:sz w:val="24"/>
          <w:szCs w:val="24"/>
        </w:rPr>
        <w:t xml:space="preserve"> new labels for organizing the curriculum </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Mapping existing</w:t>
      </w:r>
      <w:r w:rsidRPr="006C054E">
        <w:rPr>
          <w:rFonts w:ascii="Times New Roman" w:hAnsi="Times New Roman" w:cs="Times New Roman"/>
          <w:sz w:val="24"/>
          <w:szCs w:val="24"/>
        </w:rPr>
        <w:t xml:space="preserve"> UB GE courses to competencies</w:t>
      </w:r>
      <w:r w:rsidRPr="006C054E">
        <w:rPr>
          <w:rFonts w:ascii="Times New Roman" w:eastAsia="Times New Roman" w:hAnsi="Times New Roman" w:cs="Times New Roman"/>
          <w:color w:val="000000"/>
          <w:sz w:val="24"/>
          <w:szCs w:val="24"/>
        </w:rPr>
        <w:t xml:space="preserve">  </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Revis</w:t>
      </w:r>
      <w:r>
        <w:rPr>
          <w:rFonts w:ascii="Times New Roman" w:eastAsia="Times New Roman" w:hAnsi="Times New Roman" w:cs="Times New Roman"/>
          <w:color w:val="000000"/>
          <w:sz w:val="24"/>
          <w:szCs w:val="24"/>
        </w:rPr>
        <w:t>ing</w:t>
      </w:r>
      <w:r w:rsidRPr="006C054E">
        <w:rPr>
          <w:rFonts w:ascii="Times New Roman" w:eastAsia="Times New Roman" w:hAnsi="Times New Roman" w:cs="Times New Roman"/>
          <w:color w:val="000000"/>
          <w:sz w:val="24"/>
          <w:szCs w:val="24"/>
        </w:rPr>
        <w:t xml:space="preserve"> existing and add</w:t>
      </w:r>
      <w:r>
        <w:rPr>
          <w:rFonts w:ascii="Times New Roman" w:eastAsia="Times New Roman" w:hAnsi="Times New Roman" w:cs="Times New Roman"/>
          <w:color w:val="000000"/>
          <w:sz w:val="24"/>
          <w:szCs w:val="24"/>
        </w:rPr>
        <w:t>ing</w:t>
      </w:r>
      <w:r w:rsidRPr="006C054E">
        <w:rPr>
          <w:rFonts w:ascii="Times New Roman" w:eastAsia="Times New Roman" w:hAnsi="Times New Roman" w:cs="Times New Roman"/>
          <w:color w:val="000000"/>
          <w:sz w:val="24"/>
          <w:szCs w:val="24"/>
        </w:rPr>
        <w:t xml:space="preserve"> new learning goals to address competencies in each dispositional area</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Revising p</w:t>
      </w:r>
      <w:r w:rsidRPr="006C054E">
        <w:rPr>
          <w:rFonts w:ascii="Times New Roman" w:eastAsia="Times New Roman" w:hAnsi="Times New Roman" w:cs="Times New Roman"/>
          <w:color w:val="000000"/>
          <w:sz w:val="24"/>
          <w:szCs w:val="24"/>
        </w:rPr>
        <w:t>rocess</w:t>
      </w:r>
      <w:r>
        <w:rPr>
          <w:rFonts w:ascii="Times New Roman" w:eastAsia="Times New Roman" w:hAnsi="Times New Roman" w:cs="Times New Roman"/>
          <w:color w:val="000000"/>
          <w:sz w:val="24"/>
          <w:szCs w:val="24"/>
        </w:rPr>
        <w:t>es</w:t>
      </w:r>
      <w:r w:rsidRPr="006C054E">
        <w:rPr>
          <w:rFonts w:ascii="Times New Roman" w:eastAsia="Times New Roman" w:hAnsi="Times New Roman" w:cs="Times New Roman"/>
          <w:color w:val="000000"/>
          <w:sz w:val="24"/>
          <w:szCs w:val="24"/>
        </w:rPr>
        <w:t xml:space="preserve"> and paperwork for recertification of existing GE courses</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 the</w:t>
      </w:r>
      <w:r w:rsidRPr="006C054E">
        <w:rPr>
          <w:rFonts w:ascii="Times New Roman" w:eastAsia="Times New Roman" w:hAnsi="Times New Roman" w:cs="Times New Roman"/>
          <w:color w:val="000000"/>
          <w:sz w:val="24"/>
          <w:szCs w:val="24"/>
        </w:rPr>
        <w:t xml:space="preserve"> process for approving new GE courses in the new model</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Design</w:t>
      </w:r>
      <w:r>
        <w:rPr>
          <w:rFonts w:ascii="Times New Roman" w:eastAsia="Times New Roman" w:hAnsi="Times New Roman" w:cs="Times New Roman"/>
          <w:color w:val="000000"/>
          <w:sz w:val="24"/>
          <w:szCs w:val="24"/>
        </w:rPr>
        <w:t>ing</w:t>
      </w:r>
      <w:r w:rsidRPr="006C054E">
        <w:rPr>
          <w:rFonts w:ascii="Times New Roman" w:eastAsia="Times New Roman" w:hAnsi="Times New Roman" w:cs="Times New Roman"/>
          <w:color w:val="000000"/>
          <w:sz w:val="24"/>
          <w:szCs w:val="24"/>
        </w:rPr>
        <w:t xml:space="preserve"> a Sophomore Seminar with signature common read program</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Implement</w:t>
      </w:r>
      <w:r>
        <w:rPr>
          <w:rFonts w:ascii="Times New Roman" w:eastAsia="Times New Roman" w:hAnsi="Times New Roman" w:cs="Times New Roman"/>
          <w:color w:val="000000"/>
          <w:sz w:val="24"/>
          <w:szCs w:val="24"/>
        </w:rPr>
        <w:t xml:space="preserve">ing </w:t>
      </w:r>
      <w:r w:rsidRPr="006C054E">
        <w:rPr>
          <w:rFonts w:ascii="Times New Roman" w:eastAsia="Times New Roman" w:hAnsi="Times New Roman" w:cs="Times New Roman"/>
          <w:color w:val="000000"/>
          <w:sz w:val="24"/>
          <w:szCs w:val="24"/>
        </w:rPr>
        <w:t>a required capstone in all UB undergraduate majors</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Faculty training and development in best practices in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delivery</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Draft</w:t>
      </w:r>
      <w:r>
        <w:rPr>
          <w:rFonts w:ascii="Times New Roman" w:eastAsia="Times New Roman" w:hAnsi="Times New Roman" w:cs="Times New Roman"/>
          <w:color w:val="000000"/>
          <w:sz w:val="24"/>
          <w:szCs w:val="24"/>
        </w:rPr>
        <w:t>ing</w:t>
      </w:r>
      <w:r w:rsidRPr="006C054E">
        <w:rPr>
          <w:rFonts w:ascii="Times New Roman" w:eastAsia="Times New Roman" w:hAnsi="Times New Roman" w:cs="Times New Roman"/>
          <w:color w:val="000000"/>
          <w:sz w:val="24"/>
          <w:szCs w:val="24"/>
        </w:rPr>
        <w:t xml:space="preserve"> an assessment plan for learning outcomes </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Initial assessment of WRIT 300 </w:t>
      </w:r>
    </w:p>
    <w:p w:rsidR="00183CD6" w:rsidRPr="006C054E" w:rsidRDefault="00183CD6" w:rsidP="00183CD6">
      <w:pPr>
        <w:spacing w:after="0" w:line="240" w:lineRule="auto"/>
        <w:textAlignment w:val="baseline"/>
        <w:rPr>
          <w:rFonts w:ascii="Times New Roman" w:eastAsia="Times New Roman" w:hAnsi="Times New Roman" w:cs="Times New Roman"/>
          <w:color w:val="000000"/>
          <w:sz w:val="24"/>
          <w:szCs w:val="24"/>
        </w:rPr>
      </w:pPr>
    </w:p>
    <w:p w:rsidR="00183CD6" w:rsidRPr="006C054E" w:rsidRDefault="00183CD6" w:rsidP="00183CD6">
      <w:pPr>
        <w:pStyle w:val="CommentText"/>
        <w:rPr>
          <w:rFonts w:ascii="Times New Roman" w:hAnsi="Times New Roman" w:cs="Times New Roman"/>
          <w:sz w:val="24"/>
          <w:szCs w:val="24"/>
        </w:rPr>
      </w:pPr>
      <w:r w:rsidRPr="006C054E">
        <w:rPr>
          <w:rFonts w:ascii="Times New Roman" w:hAnsi="Times New Roman" w:cs="Times New Roman"/>
          <w:sz w:val="24"/>
          <w:szCs w:val="24"/>
        </w:rPr>
        <w:t xml:space="preserve">AY 2013-14 saw many outputs from the academic year and the work groups of summer 2013. Further development of </w:t>
      </w:r>
      <w:r>
        <w:rPr>
          <w:rFonts w:ascii="Times New Roman" w:hAnsi="Times New Roman" w:cs="Times New Roman"/>
          <w:sz w:val="24"/>
          <w:szCs w:val="24"/>
        </w:rPr>
        <w:t>General Education</w:t>
      </w:r>
      <w:r w:rsidRPr="006C054E">
        <w:rPr>
          <w:rFonts w:ascii="Times New Roman" w:hAnsi="Times New Roman" w:cs="Times New Roman"/>
          <w:sz w:val="24"/>
          <w:szCs w:val="24"/>
        </w:rPr>
        <w:t xml:space="preserve"> processes and initiatives led to:</w:t>
      </w:r>
    </w:p>
    <w:p w:rsidR="00183CD6" w:rsidRPr="006C054E" w:rsidRDefault="00183CD6" w:rsidP="00CC0A0A">
      <w:pPr>
        <w:numPr>
          <w:ilvl w:val="0"/>
          <w:numId w:val="15"/>
        </w:numPr>
        <w:spacing w:after="0" w:line="240" w:lineRule="auto"/>
        <w:rPr>
          <w:rFonts w:ascii="Times New Roman" w:eastAsia="Times New Roman" w:hAnsi="Times New Roman" w:cs="Times New Roman"/>
          <w:b/>
          <w:sz w:val="24"/>
          <w:szCs w:val="24"/>
        </w:rPr>
      </w:pPr>
      <w:r w:rsidRPr="006C054E">
        <w:rPr>
          <w:rFonts w:ascii="Times New Roman" w:eastAsia="Times New Roman" w:hAnsi="Times New Roman" w:cs="Times New Roman"/>
          <w:b/>
          <w:color w:val="000000"/>
          <w:sz w:val="24"/>
          <w:szCs w:val="24"/>
        </w:rPr>
        <w:t xml:space="preserve">Further development of </w:t>
      </w:r>
      <w:r>
        <w:rPr>
          <w:rFonts w:ascii="Times New Roman" w:eastAsia="Times New Roman" w:hAnsi="Times New Roman" w:cs="Times New Roman"/>
          <w:b/>
          <w:color w:val="000000"/>
          <w:sz w:val="24"/>
          <w:szCs w:val="24"/>
        </w:rPr>
        <w:t>General Education</w:t>
      </w:r>
      <w:r w:rsidRPr="006C054E">
        <w:rPr>
          <w:rFonts w:ascii="Times New Roman" w:eastAsia="Times New Roman" w:hAnsi="Times New Roman" w:cs="Times New Roman"/>
          <w:b/>
          <w:color w:val="000000"/>
          <w:sz w:val="24"/>
          <w:szCs w:val="24"/>
        </w:rPr>
        <w:t xml:space="preserve"> processes and initiatives led to:</w:t>
      </w:r>
    </w:p>
    <w:p w:rsidR="00183CD6" w:rsidRPr="006C054E" w:rsidRDefault="00183CD6" w:rsidP="00183CD6">
      <w:pPr>
        <w:spacing w:after="0" w:line="240" w:lineRule="auto"/>
        <w:ind w:left="720"/>
        <w:rPr>
          <w:rFonts w:ascii="Times New Roman" w:eastAsia="Times New Roman" w:hAnsi="Times New Roman" w:cs="Times New Roman"/>
          <w:b/>
          <w:sz w:val="24"/>
          <w:szCs w:val="24"/>
        </w:rPr>
      </w:pP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Development  of  a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Mission statement</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Appointment of a Director of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with course release time (begun fall 2014)</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Development of a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website and clear guidance for advisors on the implementation of the plan</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Review of syllabi and mapping of student learning outcomes (appendix) </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Finalized the design, identified faculty and provided training to offer twelve sections of the Sophomore Seminar fall 2014.  This course includes a common syllabus (appendix) with student learning outcomes, learning opportunities and identified assessments and will be used as a pilot for all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s courses.  Included in this course is a common read and signature writing assignment and writing assessment (appendix).  Approved by the University Faculty Senate</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w:t>
      </w:r>
      <w:r w:rsidRPr="006C054E">
        <w:rPr>
          <w:rFonts w:ascii="Times New Roman" w:eastAsia="Times New Roman" w:hAnsi="Times New Roman" w:cs="Times New Roman"/>
          <w:color w:val="000000"/>
          <w:sz w:val="24"/>
          <w:szCs w:val="24"/>
        </w:rPr>
        <w:t xml:space="preserve"> an</w:t>
      </w:r>
      <w:r w:rsidRPr="006C054E">
        <w:rPr>
          <w:rFonts w:ascii="Times New Roman" w:eastAsia="Times New Roman" w:hAnsi="Times New Roman" w:cs="Times New Roman"/>
          <w:sz w:val="24"/>
          <w:szCs w:val="24"/>
        </w:rPr>
        <w:t xml:space="preserve"> enhanced set of common goals for capstone courses to add more rigor and continuity across the entirety of a student’s undergraduate experience. Approved by the University Faculty Senate. (appendix)</w:t>
      </w:r>
    </w:p>
    <w:p w:rsidR="00183CD6" w:rsidRPr="006C054E" w:rsidRDefault="00183CD6" w:rsidP="00CC0A0A">
      <w:pPr>
        <w:numPr>
          <w:ilvl w:val="1"/>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upon and revision of</w:t>
      </w:r>
      <w:r w:rsidRPr="006C054E">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Assessment Plan</w:t>
      </w:r>
    </w:p>
    <w:p w:rsidR="00183CD6" w:rsidRPr="00F070E5" w:rsidRDefault="00183CD6" w:rsidP="00CC0A0A">
      <w:pPr>
        <w:pStyle w:val="CommentText"/>
        <w:numPr>
          <w:ilvl w:val="1"/>
          <w:numId w:val="14"/>
        </w:numPr>
        <w:contextualSpacing/>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Revised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courses</w:t>
      </w:r>
      <w:r w:rsidRPr="006C054E">
        <w:rPr>
          <w:rFonts w:ascii="Times New Roman" w:hAnsi="Times New Roman" w:cs="Times New Roman"/>
          <w:sz w:val="24"/>
          <w:szCs w:val="24"/>
        </w:rPr>
        <w:t xml:space="preserve"> Revised </w:t>
      </w:r>
      <w:r>
        <w:rPr>
          <w:rFonts w:ascii="Times New Roman" w:hAnsi="Times New Roman" w:cs="Times New Roman"/>
          <w:sz w:val="24"/>
          <w:szCs w:val="24"/>
        </w:rPr>
        <w:t>General Education</w:t>
      </w:r>
      <w:r w:rsidRPr="006C054E">
        <w:rPr>
          <w:rFonts w:ascii="Times New Roman" w:hAnsi="Times New Roman" w:cs="Times New Roman"/>
          <w:sz w:val="24"/>
          <w:szCs w:val="24"/>
        </w:rPr>
        <w:t xml:space="preserve"> courses; created a credit-bearing WRIT 100 to replace noncredit-bearing developmental courses DVRW 090 and 095; and revised WRIT 300  </w:t>
      </w:r>
    </w:p>
    <w:p w:rsidR="00183CD6" w:rsidRDefault="00183CD6" w:rsidP="00CC0A0A">
      <w:pPr>
        <w:pStyle w:val="CommentText"/>
        <w:numPr>
          <w:ilvl w:val="1"/>
          <w:numId w:val="14"/>
        </w:numPr>
        <w:contextualSpacing/>
        <w:rPr>
          <w:rFonts w:ascii="Times New Roman" w:eastAsia="Times New Roman" w:hAnsi="Times New Roman" w:cs="Times New Roman"/>
          <w:color w:val="000000"/>
          <w:sz w:val="24"/>
          <w:szCs w:val="24"/>
        </w:rPr>
      </w:pPr>
      <w:r w:rsidRPr="00F070E5">
        <w:rPr>
          <w:rFonts w:ascii="Times New Roman" w:eastAsia="Times New Roman" w:hAnsi="Times New Roman" w:cs="Times New Roman"/>
          <w:color w:val="000000"/>
          <w:sz w:val="24"/>
          <w:szCs w:val="24"/>
        </w:rPr>
        <w:t xml:space="preserve">Began the process of closer examination of </w:t>
      </w:r>
      <w:r>
        <w:rPr>
          <w:rFonts w:ascii="Times New Roman" w:eastAsia="Times New Roman" w:hAnsi="Times New Roman" w:cs="Times New Roman"/>
          <w:color w:val="000000"/>
          <w:sz w:val="24"/>
          <w:szCs w:val="24"/>
        </w:rPr>
        <w:t>General Education</w:t>
      </w:r>
      <w:r w:rsidRPr="00F070E5">
        <w:rPr>
          <w:rFonts w:ascii="Times New Roman" w:eastAsia="Times New Roman" w:hAnsi="Times New Roman" w:cs="Times New Roman"/>
          <w:color w:val="000000"/>
          <w:sz w:val="24"/>
          <w:szCs w:val="24"/>
        </w:rPr>
        <w:t xml:space="preserve"> courses and redesign courses for optimal student learning</w:t>
      </w:r>
    </w:p>
    <w:p w:rsidR="00183CD6" w:rsidRPr="00F070E5" w:rsidRDefault="00183CD6" w:rsidP="00CC0A0A">
      <w:pPr>
        <w:pStyle w:val="CommentText"/>
        <w:numPr>
          <w:ilvl w:val="1"/>
          <w:numId w:val="14"/>
        </w:numPr>
        <w:contextualSpacing/>
        <w:rPr>
          <w:rFonts w:ascii="Times New Roman" w:eastAsia="Times New Roman" w:hAnsi="Times New Roman" w:cs="Times New Roman"/>
          <w:color w:val="000000"/>
          <w:sz w:val="24"/>
          <w:szCs w:val="24"/>
        </w:rPr>
      </w:pPr>
      <w:r w:rsidRPr="00F070E5">
        <w:rPr>
          <w:rFonts w:ascii="Times New Roman" w:hAnsi="Times New Roman" w:cs="Times New Roman"/>
          <w:sz w:val="24"/>
          <w:szCs w:val="24"/>
        </w:rPr>
        <w:lastRenderedPageBreak/>
        <w:t>Marketing  information about  new GE architecture communicated campus-wide, included in marketing, on website and reflected in the updates to the undergraduate catalog</w:t>
      </w:r>
    </w:p>
    <w:p w:rsidR="00183CD6" w:rsidRPr="006C054E" w:rsidRDefault="00183CD6" w:rsidP="00183CD6">
      <w:pPr>
        <w:spacing w:after="0" w:line="240" w:lineRule="auto"/>
        <w:ind w:left="1080"/>
        <w:textAlignment w:val="baseline"/>
        <w:rPr>
          <w:rFonts w:ascii="Times New Roman" w:eastAsia="Times New Roman" w:hAnsi="Times New Roman" w:cs="Times New Roman"/>
          <w:color w:val="000000"/>
          <w:sz w:val="24"/>
          <w:szCs w:val="24"/>
        </w:rPr>
      </w:pPr>
    </w:p>
    <w:p w:rsidR="00183CD6" w:rsidRPr="006C054E" w:rsidRDefault="00183CD6" w:rsidP="00183CD6">
      <w:p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As a result of our 2013 summer work group that assessed WRIT 300 and what we have learned in our work in the AY 2</w:t>
      </w:r>
      <w:r>
        <w:rPr>
          <w:rFonts w:ascii="Times New Roman" w:eastAsia="Times New Roman" w:hAnsi="Times New Roman" w:cs="Times New Roman"/>
          <w:color w:val="000000"/>
          <w:sz w:val="24"/>
          <w:szCs w:val="24"/>
        </w:rPr>
        <w:t>0</w:t>
      </w:r>
      <w:r w:rsidRPr="006C054E">
        <w:rPr>
          <w:rFonts w:ascii="Times New Roman" w:eastAsia="Times New Roman" w:hAnsi="Times New Roman" w:cs="Times New Roman"/>
          <w:color w:val="000000"/>
          <w:sz w:val="24"/>
          <w:szCs w:val="24"/>
        </w:rPr>
        <w:t xml:space="preserve">13-14, it became clear that we needed to revisit some of the fundamental elements of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For example, some the artifacts collected for assessment of WRIT 300 did not include prompts that elicited the kinds of writing to be assessed.  Upon further examination, even if the student learning outcomes were listed, in some cases there may not have been sufficient learning opportunities to develop the skill. </w:t>
      </w:r>
    </w:p>
    <w:p w:rsidR="00183CD6" w:rsidRPr="006C054E" w:rsidRDefault="00183CD6" w:rsidP="00183CD6">
      <w:pPr>
        <w:spacing w:after="0" w:line="240" w:lineRule="auto"/>
        <w:textAlignment w:val="baseline"/>
        <w:rPr>
          <w:rFonts w:ascii="Times New Roman" w:eastAsia="Times New Roman" w:hAnsi="Times New Roman" w:cs="Times New Roman"/>
          <w:color w:val="000000"/>
          <w:sz w:val="24"/>
          <w:szCs w:val="24"/>
        </w:rPr>
      </w:pPr>
    </w:p>
    <w:p w:rsidR="00183CD6" w:rsidRPr="006C054E" w:rsidRDefault="00183CD6" w:rsidP="00183CD6">
      <w:pPr>
        <w:spacing w:after="0" w:line="240" w:lineRule="auto"/>
        <w:textAlignment w:val="baseline"/>
        <w:rPr>
          <w:rFonts w:ascii="Times New Roman" w:eastAsia="Times New Roman" w:hAnsi="Times New Roman" w:cs="Times New Roman"/>
          <w:color w:val="000000"/>
          <w:sz w:val="24"/>
          <w:szCs w:val="24"/>
        </w:rPr>
      </w:pPr>
      <w:r w:rsidRPr="006C054E">
        <w:rPr>
          <w:rFonts w:ascii="Times New Roman" w:eastAsia="Times New Roman" w:hAnsi="Times New Roman" w:cs="Times New Roman"/>
          <w:color w:val="000000"/>
          <w:sz w:val="24"/>
          <w:szCs w:val="24"/>
        </w:rPr>
        <w:t xml:space="preserve">Also, in a course mapping activity in spring 2014, courses with multiple sections such as WRIT 100 and WRIT 300 did not have common outcomes.  This caused us to stop and pause, to reexamine our certification process, and revisit all course syllabi.  Finally, as we attempted to implement our assessment at the program and course level, and from feedback as a result of visit from staff at AAC&amp; U,  it became clear that our student learning outcomes in </w:t>
      </w:r>
      <w:r>
        <w:rPr>
          <w:rFonts w:ascii="Times New Roman" w:eastAsia="Times New Roman" w:hAnsi="Times New Roman" w:cs="Times New Roman"/>
          <w:color w:val="000000"/>
          <w:sz w:val="24"/>
          <w:szCs w:val="24"/>
        </w:rPr>
        <w:t>General Education</w:t>
      </w:r>
      <w:r w:rsidRPr="006C054E">
        <w:rPr>
          <w:rFonts w:ascii="Times New Roman" w:eastAsia="Times New Roman" w:hAnsi="Times New Roman" w:cs="Times New Roman"/>
          <w:color w:val="000000"/>
          <w:sz w:val="24"/>
          <w:szCs w:val="24"/>
        </w:rPr>
        <w:t xml:space="preserve"> were too complex, leading to confusion and challenges in assessment.  Thus, while it may appear that we are not as far along as we would like, this testing of our outcomes and assessment process has lead us to reexamine our work in a thoughtful and thorough way. Our timeline begins with the summer of 2014 and take us to 2016-17 at the time our MSCHE Self Study is due.</w:t>
      </w:r>
    </w:p>
    <w:p w:rsidR="00183CD6" w:rsidRPr="006C054E" w:rsidRDefault="00183CD6" w:rsidP="00183CD6">
      <w:pPr>
        <w:rPr>
          <w:rFonts w:ascii="Times New Roman" w:hAnsi="Times New Roman" w:cs="Times New Roman"/>
          <w:b/>
          <w:sz w:val="24"/>
          <w:szCs w:val="24"/>
        </w:rPr>
      </w:pPr>
    </w:p>
    <w:tbl>
      <w:tblPr>
        <w:tblStyle w:val="TableGrid"/>
        <w:tblW w:w="11250" w:type="dxa"/>
        <w:tblInd w:w="-792" w:type="dxa"/>
        <w:tblLook w:val="04A0" w:firstRow="1" w:lastRow="0" w:firstColumn="1" w:lastColumn="0" w:noHBand="0" w:noVBand="1"/>
      </w:tblPr>
      <w:tblGrid>
        <w:gridCol w:w="989"/>
        <w:gridCol w:w="3740"/>
        <w:gridCol w:w="1898"/>
        <w:gridCol w:w="2184"/>
        <w:gridCol w:w="2439"/>
      </w:tblGrid>
      <w:tr w:rsidR="00183CD6" w:rsidRPr="0092651A" w:rsidTr="00EF2B52">
        <w:trPr>
          <w:tblHeader/>
        </w:trPr>
        <w:tc>
          <w:tcPr>
            <w:tcW w:w="989"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 xml:space="preserve">Phase </w:t>
            </w:r>
          </w:p>
        </w:tc>
        <w:tc>
          <w:tcPr>
            <w:tcW w:w="3740"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Action</w:t>
            </w:r>
          </w:p>
        </w:tc>
        <w:tc>
          <w:tcPr>
            <w:tcW w:w="1898"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Timeline</w:t>
            </w:r>
          </w:p>
        </w:tc>
        <w:tc>
          <w:tcPr>
            <w:tcW w:w="2184"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 xml:space="preserve">Responsibility </w:t>
            </w:r>
          </w:p>
        </w:tc>
        <w:tc>
          <w:tcPr>
            <w:tcW w:w="2439"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Status</w:t>
            </w: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1</w:t>
            </w:r>
          </w:p>
        </w:tc>
        <w:tc>
          <w:tcPr>
            <w:tcW w:w="3740" w:type="dxa"/>
          </w:tcPr>
          <w:p w:rsidR="00183CD6" w:rsidRPr="0092651A" w:rsidRDefault="00183CD6" w:rsidP="00EF2B52">
            <w:pPr>
              <w:rPr>
                <w:rFonts w:ascii="Times New Roman" w:hAnsi="Times New Roman" w:cs="Times New Roman"/>
              </w:rPr>
            </w:pPr>
            <w:r>
              <w:rPr>
                <w:rFonts w:ascii="Times New Roman" w:hAnsi="Times New Roman" w:cs="Times New Roman"/>
              </w:rPr>
              <w:t>Writing Program Revision including WRIT 100 and 300 to reflect common outcomes and assessment plan</w:t>
            </w:r>
          </w:p>
        </w:tc>
        <w:tc>
          <w:tcPr>
            <w:tcW w:w="1898" w:type="dxa"/>
          </w:tcPr>
          <w:p w:rsidR="00183CD6" w:rsidRDefault="00183CD6" w:rsidP="00EF2B52">
            <w:pPr>
              <w:rPr>
                <w:rFonts w:ascii="Times New Roman" w:hAnsi="Times New Roman" w:cs="Times New Roman"/>
                <w:b/>
              </w:rPr>
            </w:pPr>
            <w:r>
              <w:rPr>
                <w:rFonts w:ascii="Times New Roman" w:hAnsi="Times New Roman" w:cs="Times New Roman"/>
                <w:b/>
              </w:rPr>
              <w:t>Summer 2013</w:t>
            </w:r>
          </w:p>
        </w:tc>
        <w:tc>
          <w:tcPr>
            <w:tcW w:w="2184" w:type="dxa"/>
          </w:tcPr>
          <w:p w:rsidR="00183CD6" w:rsidRPr="0092651A" w:rsidRDefault="00183CD6" w:rsidP="00EF2B52">
            <w:pPr>
              <w:rPr>
                <w:rFonts w:ascii="Times New Roman" w:hAnsi="Times New Roman" w:cs="Times New Roman"/>
              </w:rPr>
            </w:pPr>
            <w:r>
              <w:rPr>
                <w:rFonts w:ascii="Times New Roman" w:hAnsi="Times New Roman" w:cs="Times New Roman"/>
              </w:rPr>
              <w:t xml:space="preserve">University Writing Director </w:t>
            </w:r>
          </w:p>
        </w:tc>
        <w:tc>
          <w:tcPr>
            <w:tcW w:w="2439" w:type="dxa"/>
          </w:tcPr>
          <w:p w:rsidR="00183CD6" w:rsidRPr="0092651A" w:rsidRDefault="00F51240" w:rsidP="00EF2B52">
            <w:pPr>
              <w:rPr>
                <w:rFonts w:ascii="Times New Roman" w:hAnsi="Times New Roman" w:cs="Times New Roman"/>
                <w:b/>
              </w:rPr>
            </w:pPr>
            <w:r>
              <w:rPr>
                <w:rFonts w:ascii="Times New Roman" w:hAnsi="Times New Roman" w:cs="Times New Roman"/>
                <w:b/>
              </w:rPr>
              <w:t>C</w:t>
            </w:r>
            <w:r w:rsidR="00183CD6">
              <w:rPr>
                <w:rFonts w:ascii="Times New Roman" w:hAnsi="Times New Roman" w:cs="Times New Roman"/>
                <w:b/>
              </w:rPr>
              <w:t>ompleted</w:t>
            </w: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2</w:t>
            </w:r>
          </w:p>
        </w:tc>
        <w:tc>
          <w:tcPr>
            <w:tcW w:w="3740"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 xml:space="preserve">GEC curriculum mapping- course domain and learning outcomes matrix. </w:t>
            </w:r>
          </w:p>
        </w:tc>
        <w:tc>
          <w:tcPr>
            <w:tcW w:w="1898"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Summer 2014</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 and GEC</w:t>
            </w:r>
          </w:p>
        </w:tc>
        <w:tc>
          <w:tcPr>
            <w:tcW w:w="2439" w:type="dxa"/>
          </w:tcPr>
          <w:p w:rsidR="00183CD6" w:rsidRPr="0092651A" w:rsidRDefault="00F51240" w:rsidP="00EF2B52">
            <w:pPr>
              <w:rPr>
                <w:rFonts w:ascii="Times New Roman" w:hAnsi="Times New Roman" w:cs="Times New Roman"/>
                <w:b/>
              </w:rPr>
            </w:pPr>
            <w:r>
              <w:rPr>
                <w:rFonts w:ascii="Times New Roman" w:hAnsi="Times New Roman" w:cs="Times New Roman"/>
                <w:b/>
              </w:rPr>
              <w:t>C</w:t>
            </w:r>
            <w:r w:rsidR="00183CD6">
              <w:rPr>
                <w:rFonts w:ascii="Times New Roman" w:hAnsi="Times New Roman" w:cs="Times New Roman"/>
                <w:b/>
              </w:rPr>
              <w:t>ompleted</w:t>
            </w: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3</w:t>
            </w:r>
          </w:p>
        </w:tc>
        <w:tc>
          <w:tcPr>
            <w:tcW w:w="3740"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 xml:space="preserve">GEC review </w:t>
            </w:r>
            <w:r>
              <w:rPr>
                <w:rFonts w:ascii="Times New Roman" w:hAnsi="Times New Roman" w:cs="Times New Roman"/>
              </w:rPr>
              <w:t>General Education</w:t>
            </w:r>
            <w:r w:rsidRPr="0092651A">
              <w:rPr>
                <w:rFonts w:ascii="Times New Roman" w:hAnsi="Times New Roman" w:cs="Times New Roman"/>
              </w:rPr>
              <w:t xml:space="preserve"> outcomes for </w:t>
            </w:r>
            <w:r>
              <w:rPr>
                <w:rFonts w:ascii="Times New Roman" w:hAnsi="Times New Roman" w:cs="Times New Roman"/>
              </w:rPr>
              <w:t xml:space="preserve">logic and </w:t>
            </w:r>
            <w:r w:rsidRPr="0092651A">
              <w:rPr>
                <w:rFonts w:ascii="Times New Roman" w:hAnsi="Times New Roman" w:cs="Times New Roman"/>
              </w:rPr>
              <w:t xml:space="preserve">clarity </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AY2014-2015</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 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6</w:t>
            </w:r>
          </w:p>
        </w:tc>
        <w:tc>
          <w:tcPr>
            <w:tcW w:w="3740"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 xml:space="preserve">GEC review outcomes with goal to return to UFS for approved revisions </w:t>
            </w:r>
          </w:p>
        </w:tc>
        <w:tc>
          <w:tcPr>
            <w:tcW w:w="1898"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AY 2014-15</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 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7</w:t>
            </w:r>
          </w:p>
        </w:tc>
        <w:tc>
          <w:tcPr>
            <w:tcW w:w="3740" w:type="dxa"/>
          </w:tcPr>
          <w:p w:rsidR="00183CD6" w:rsidRPr="00EB00B2" w:rsidRDefault="00183CD6" w:rsidP="00EF2B52">
            <w:pPr>
              <w:rPr>
                <w:rFonts w:ascii="Times New Roman" w:hAnsi="Times New Roman" w:cs="Times New Roman"/>
              </w:rPr>
            </w:pPr>
            <w:r w:rsidRPr="00EB00B2">
              <w:rPr>
                <w:rFonts w:ascii="Times New Roman" w:hAnsi="Times New Roman" w:cs="Times New Roman"/>
              </w:rPr>
              <w:t>GEC review of course syllabi and refer back to department if needed</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AY 2014-15</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 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8</w:t>
            </w:r>
          </w:p>
        </w:tc>
        <w:tc>
          <w:tcPr>
            <w:tcW w:w="3740" w:type="dxa"/>
          </w:tcPr>
          <w:p w:rsidR="00183CD6" w:rsidRPr="004B6D3F" w:rsidRDefault="00183CD6" w:rsidP="00EF2B52">
            <w:pPr>
              <w:rPr>
                <w:rFonts w:ascii="Times New Roman" w:hAnsi="Times New Roman" w:cs="Times New Roman"/>
              </w:rPr>
            </w:pPr>
            <w:r w:rsidRPr="004B6D3F">
              <w:rPr>
                <w:rFonts w:ascii="Times New Roman" w:hAnsi="Times New Roman" w:cs="Times New Roman"/>
              </w:rPr>
              <w:t>IRB-approved qualitative study of high impact practices within UB first-year experience</w:t>
            </w:r>
          </w:p>
        </w:tc>
        <w:tc>
          <w:tcPr>
            <w:tcW w:w="1898" w:type="dxa"/>
          </w:tcPr>
          <w:p w:rsidR="00183CD6" w:rsidRPr="004B6D3F" w:rsidRDefault="00183CD6" w:rsidP="00EF2B52">
            <w:pPr>
              <w:rPr>
                <w:rFonts w:ascii="Times New Roman" w:hAnsi="Times New Roman" w:cs="Times New Roman"/>
                <w:b/>
              </w:rPr>
            </w:pPr>
            <w:r w:rsidRPr="004B6D3F">
              <w:rPr>
                <w:rFonts w:ascii="Times New Roman" w:hAnsi="Times New Roman" w:cs="Times New Roman"/>
                <w:b/>
              </w:rPr>
              <w:t>AY 2014-15</w:t>
            </w:r>
          </w:p>
        </w:tc>
        <w:tc>
          <w:tcPr>
            <w:tcW w:w="2184" w:type="dxa"/>
          </w:tcPr>
          <w:p w:rsidR="00183CD6" w:rsidRPr="004B6D3F" w:rsidRDefault="00183CD6" w:rsidP="00EF2B52">
            <w:pPr>
              <w:rPr>
                <w:rFonts w:ascii="Times New Roman" w:hAnsi="Times New Roman" w:cs="Times New Roman"/>
              </w:rPr>
            </w:pPr>
            <w:r w:rsidRPr="004B6D3F">
              <w:rPr>
                <w:rFonts w:ascii="Times New Roman" w:hAnsi="Times New Roman" w:cs="Times New Roman"/>
              </w:rPr>
              <w:t>Coordinated with Provost’s Office and CAS</w:t>
            </w:r>
          </w:p>
        </w:tc>
        <w:tc>
          <w:tcPr>
            <w:tcW w:w="2439" w:type="dxa"/>
          </w:tcPr>
          <w:p w:rsidR="00183CD6" w:rsidRPr="004B6D3F" w:rsidRDefault="00183CD6" w:rsidP="00EF2B52">
            <w:pPr>
              <w:rPr>
                <w:rFonts w:ascii="Times New Roman" w:hAnsi="Times New Roman" w:cs="Times New Roman"/>
                <w:b/>
              </w:rPr>
            </w:pPr>
            <w:r w:rsidRPr="004B6D3F">
              <w:rPr>
                <w:rFonts w:ascii="Times New Roman" w:hAnsi="Times New Roman" w:cs="Times New Roman"/>
                <w:b/>
              </w:rPr>
              <w:t>In progress</w:t>
            </w:r>
          </w:p>
        </w:tc>
      </w:tr>
      <w:tr w:rsidR="00183CD6" w:rsidRPr="0092651A" w:rsidTr="00EF2B52">
        <w:tc>
          <w:tcPr>
            <w:tcW w:w="989" w:type="dxa"/>
          </w:tcPr>
          <w:p w:rsidR="00183CD6" w:rsidRDefault="00183CD6" w:rsidP="00EF2B52">
            <w:pPr>
              <w:rPr>
                <w:rFonts w:ascii="Times New Roman" w:hAnsi="Times New Roman" w:cs="Times New Roman"/>
                <w:b/>
              </w:rPr>
            </w:pPr>
            <w:r>
              <w:rPr>
                <w:rFonts w:ascii="Times New Roman" w:hAnsi="Times New Roman" w:cs="Times New Roman"/>
                <w:b/>
              </w:rPr>
              <w:t>9</w:t>
            </w:r>
          </w:p>
        </w:tc>
        <w:tc>
          <w:tcPr>
            <w:tcW w:w="3740"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GEC revise the course proposal process to include evidence of alignment of course goals and GE goals in syllabi</w:t>
            </w:r>
          </w:p>
        </w:tc>
        <w:tc>
          <w:tcPr>
            <w:tcW w:w="1898"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Fall 2014</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 and GEC</w:t>
            </w:r>
          </w:p>
        </w:tc>
        <w:tc>
          <w:tcPr>
            <w:tcW w:w="2439" w:type="dxa"/>
          </w:tcPr>
          <w:p w:rsidR="00183CD6"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10</w:t>
            </w:r>
          </w:p>
        </w:tc>
        <w:tc>
          <w:tcPr>
            <w:tcW w:w="3740" w:type="dxa"/>
          </w:tcPr>
          <w:p w:rsidR="00183CD6" w:rsidRDefault="00183CD6" w:rsidP="00EF2B52">
            <w:pPr>
              <w:rPr>
                <w:rFonts w:ascii="Times New Roman" w:hAnsi="Times New Roman" w:cs="Times New Roman"/>
              </w:rPr>
            </w:pPr>
            <w:r w:rsidRPr="0092651A">
              <w:rPr>
                <w:rFonts w:ascii="Times New Roman" w:hAnsi="Times New Roman" w:cs="Times New Roman"/>
              </w:rPr>
              <w:t>GEC develop a cycle of assessment for all competencies over a five year period</w:t>
            </w:r>
          </w:p>
        </w:tc>
        <w:tc>
          <w:tcPr>
            <w:tcW w:w="1898" w:type="dxa"/>
          </w:tcPr>
          <w:p w:rsidR="00183CD6" w:rsidRDefault="00183CD6" w:rsidP="00EF2B52">
            <w:pPr>
              <w:rPr>
                <w:rFonts w:ascii="Times New Roman" w:hAnsi="Times New Roman" w:cs="Times New Roman"/>
                <w:b/>
              </w:rPr>
            </w:pPr>
            <w:r w:rsidRPr="0092651A">
              <w:rPr>
                <w:rFonts w:ascii="Times New Roman" w:hAnsi="Times New Roman" w:cs="Times New Roman"/>
                <w:b/>
              </w:rPr>
              <w:t>Fall 2014</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tc>
        <w:tc>
          <w:tcPr>
            <w:tcW w:w="2439" w:type="dxa"/>
          </w:tcPr>
          <w:p w:rsidR="00183CD6" w:rsidRDefault="00183CD6" w:rsidP="00EF2B52">
            <w:pPr>
              <w:rPr>
                <w:rFonts w:ascii="Times New Roman" w:hAnsi="Times New Roman" w:cs="Times New Roman"/>
                <w:b/>
              </w:rPr>
            </w:pPr>
            <w:r w:rsidRPr="0092651A">
              <w:rPr>
                <w:rFonts w:ascii="Times New Roman" w:hAnsi="Times New Roman" w:cs="Times New Roman"/>
                <w:b/>
              </w:rPr>
              <w:t xml:space="preserve">In progress </w:t>
            </w:r>
          </w:p>
          <w:p w:rsidR="00183CD6" w:rsidRDefault="00183CD6" w:rsidP="00EF2B52">
            <w:pPr>
              <w:rPr>
                <w:rFonts w:ascii="Times New Roman" w:hAnsi="Times New Roman" w:cs="Times New Roman"/>
                <w:b/>
              </w:rPr>
            </w:pPr>
            <w:r>
              <w:rPr>
                <w:rFonts w:ascii="Times New Roman" w:hAnsi="Times New Roman" w:cs="Times New Roman"/>
                <w:b/>
              </w:rPr>
              <w:t>See below</w:t>
            </w: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lastRenderedPageBreak/>
              <w:t>11</w:t>
            </w:r>
          </w:p>
        </w:tc>
        <w:tc>
          <w:tcPr>
            <w:tcW w:w="3740" w:type="dxa"/>
          </w:tcPr>
          <w:p w:rsidR="00183CD6" w:rsidRPr="0092651A" w:rsidRDefault="00183CD6" w:rsidP="00EF2B52">
            <w:pPr>
              <w:rPr>
                <w:rFonts w:ascii="Times New Roman" w:hAnsi="Times New Roman" w:cs="Times New Roman"/>
                <w:b/>
              </w:rPr>
            </w:pPr>
            <w:r w:rsidRPr="0092651A">
              <w:rPr>
                <w:rFonts w:ascii="Times New Roman" w:hAnsi="Times New Roman" w:cs="Times New Roman"/>
              </w:rPr>
              <w:t>Offer Sophomore Seminar with Common Read – collect signature writing assignment in Freshman Seminar, Sophomore Seminar and WRIT 300</w:t>
            </w:r>
            <w:r>
              <w:rPr>
                <w:rFonts w:ascii="Times New Roman" w:hAnsi="Times New Roman" w:cs="Times New Roman"/>
              </w:rPr>
              <w:t xml:space="preserve"> and Capstone </w:t>
            </w:r>
            <w:r w:rsidRPr="0092651A">
              <w:rPr>
                <w:rFonts w:ascii="Times New Roman" w:hAnsi="Times New Roman" w:cs="Times New Roman"/>
              </w:rPr>
              <w:t>assess</w:t>
            </w:r>
          </w:p>
        </w:tc>
        <w:tc>
          <w:tcPr>
            <w:tcW w:w="1898"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Fall 2014</w:t>
            </w:r>
          </w:p>
        </w:tc>
        <w:tc>
          <w:tcPr>
            <w:tcW w:w="2184" w:type="dxa"/>
          </w:tcPr>
          <w:p w:rsidR="00183CD6" w:rsidRPr="0092651A" w:rsidRDefault="00183CD6" w:rsidP="00EF2B52">
            <w:pPr>
              <w:rPr>
                <w:rFonts w:ascii="Times New Roman" w:hAnsi="Times New Roman" w:cs="Times New Roman"/>
                <w:b/>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r>
              <w:rPr>
                <w:rFonts w:ascii="Times New Roman" w:hAnsi="Times New Roman" w:cs="Times New Roman"/>
                <w:b/>
              </w:rPr>
              <w:t xml:space="preserve"> </w:t>
            </w: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11</w:t>
            </w:r>
          </w:p>
        </w:tc>
        <w:tc>
          <w:tcPr>
            <w:tcW w:w="3740" w:type="dxa"/>
          </w:tcPr>
          <w:p w:rsidR="00183CD6" w:rsidRPr="0092651A" w:rsidRDefault="00183CD6" w:rsidP="00EF2B52">
            <w:pPr>
              <w:rPr>
                <w:rFonts w:ascii="Times New Roman" w:hAnsi="Times New Roman" w:cs="Times New Roman"/>
              </w:rPr>
            </w:pPr>
            <w:r>
              <w:rPr>
                <w:rFonts w:ascii="Times New Roman" w:hAnsi="Times New Roman" w:cs="Times New Roman"/>
              </w:rPr>
              <w:t>Assessment of writing across Freshman Seminar, Sophomore Seminar, WRIT 300 and Capstone</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Spring 2015</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p>
        </w:tc>
        <w:tc>
          <w:tcPr>
            <w:tcW w:w="3740" w:type="dxa"/>
          </w:tcPr>
          <w:p w:rsidR="00183CD6" w:rsidRPr="0092651A" w:rsidRDefault="00183CD6" w:rsidP="00EF2B52">
            <w:pPr>
              <w:rPr>
                <w:rFonts w:ascii="Times New Roman" w:hAnsi="Times New Roman" w:cs="Times New Roman"/>
              </w:rPr>
            </w:pPr>
            <w:r w:rsidRPr="000F44B4">
              <w:rPr>
                <w:rFonts w:ascii="Times New Roman" w:hAnsi="Times New Roman" w:cs="Times New Roman"/>
              </w:rPr>
              <w:t>Solicit new courses to address gaps or overlaps in mapping</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S</w:t>
            </w:r>
            <w:r w:rsidRPr="0092651A">
              <w:rPr>
                <w:rFonts w:ascii="Times New Roman" w:hAnsi="Times New Roman" w:cs="Times New Roman"/>
                <w:b/>
              </w:rPr>
              <w:t>pring 2015</w:t>
            </w:r>
          </w:p>
        </w:tc>
        <w:tc>
          <w:tcPr>
            <w:tcW w:w="2184" w:type="dxa"/>
          </w:tcPr>
          <w:p w:rsidR="00183CD6" w:rsidRDefault="00183CD6" w:rsidP="00EF2B52">
            <w:pPr>
              <w:rPr>
                <w:rFonts w:ascii="Times New Roman" w:hAnsi="Times New Roman" w:cs="Times New Roman"/>
              </w:rPr>
            </w:pPr>
            <w:r w:rsidRPr="0092651A">
              <w:rPr>
                <w:rFonts w:ascii="Times New Roman" w:hAnsi="Times New Roman" w:cs="Times New Roman"/>
              </w:rPr>
              <w:t>Schools/Colleges</w:t>
            </w:r>
          </w:p>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Default="00183CD6" w:rsidP="00EF2B52">
            <w:pPr>
              <w:rPr>
                <w:rFonts w:ascii="Times New Roman" w:hAnsi="Times New Roman" w:cs="Times New Roman"/>
                <w:b/>
              </w:rPr>
            </w:pPr>
            <w:r>
              <w:rPr>
                <w:rFonts w:ascii="Times New Roman" w:hAnsi="Times New Roman" w:cs="Times New Roman"/>
                <w:b/>
              </w:rPr>
              <w:t>12</w:t>
            </w:r>
          </w:p>
        </w:tc>
        <w:tc>
          <w:tcPr>
            <w:tcW w:w="3740" w:type="dxa"/>
          </w:tcPr>
          <w:p w:rsidR="00183CD6" w:rsidRDefault="00183CD6" w:rsidP="00EF2B52">
            <w:pPr>
              <w:rPr>
                <w:rFonts w:ascii="Times New Roman" w:hAnsi="Times New Roman" w:cs="Times New Roman"/>
              </w:rPr>
            </w:pPr>
            <w:r>
              <w:rPr>
                <w:rFonts w:ascii="Times New Roman" w:hAnsi="Times New Roman" w:cs="Times New Roman"/>
              </w:rPr>
              <w:t>Make changes to Writing in</w:t>
            </w:r>
            <w:r w:rsidRPr="0092651A">
              <w:rPr>
                <w:rFonts w:ascii="Times New Roman" w:hAnsi="Times New Roman" w:cs="Times New Roman"/>
              </w:rPr>
              <w:t xml:space="preserve"> Freshman Seminar, Sophomore Seminar</w:t>
            </w:r>
            <w:r>
              <w:rPr>
                <w:rFonts w:ascii="Times New Roman" w:hAnsi="Times New Roman" w:cs="Times New Roman"/>
              </w:rPr>
              <w:t xml:space="preserve">, </w:t>
            </w:r>
            <w:r w:rsidRPr="0092651A">
              <w:rPr>
                <w:rFonts w:ascii="Times New Roman" w:hAnsi="Times New Roman" w:cs="Times New Roman"/>
              </w:rPr>
              <w:t xml:space="preserve">WRIT 300 </w:t>
            </w:r>
            <w:r>
              <w:rPr>
                <w:rFonts w:ascii="Times New Roman" w:hAnsi="Times New Roman" w:cs="Times New Roman"/>
              </w:rPr>
              <w:t>and Capstone as needed.</w:t>
            </w:r>
          </w:p>
        </w:tc>
        <w:tc>
          <w:tcPr>
            <w:tcW w:w="1898" w:type="dxa"/>
          </w:tcPr>
          <w:p w:rsidR="00183CD6" w:rsidRDefault="00183CD6" w:rsidP="00EF2B52">
            <w:pPr>
              <w:rPr>
                <w:rFonts w:ascii="Times New Roman" w:hAnsi="Times New Roman" w:cs="Times New Roman"/>
                <w:b/>
              </w:rPr>
            </w:pPr>
            <w:r>
              <w:rPr>
                <w:rFonts w:ascii="Times New Roman" w:hAnsi="Times New Roman" w:cs="Times New Roman"/>
                <w:b/>
              </w:rPr>
              <w:t>Summer 2015</w:t>
            </w:r>
          </w:p>
        </w:tc>
        <w:tc>
          <w:tcPr>
            <w:tcW w:w="2184"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13</w:t>
            </w:r>
          </w:p>
        </w:tc>
        <w:tc>
          <w:tcPr>
            <w:tcW w:w="3740" w:type="dxa"/>
          </w:tcPr>
          <w:p w:rsidR="00183CD6" w:rsidRPr="000F44B4" w:rsidRDefault="00183CD6" w:rsidP="00EF2B52">
            <w:pPr>
              <w:rPr>
                <w:rFonts w:ascii="Times New Roman" w:hAnsi="Times New Roman" w:cs="Times New Roman"/>
              </w:rPr>
            </w:pPr>
            <w:r w:rsidRPr="0092651A">
              <w:rPr>
                <w:rFonts w:ascii="Times New Roman" w:hAnsi="Times New Roman" w:cs="Times New Roman"/>
              </w:rPr>
              <w:t xml:space="preserve">GEC evaluates the effectiveness of the restructured </w:t>
            </w:r>
            <w:r>
              <w:rPr>
                <w:rFonts w:ascii="Times New Roman" w:hAnsi="Times New Roman" w:cs="Times New Roman"/>
              </w:rPr>
              <w:t>General Education</w:t>
            </w:r>
            <w:r w:rsidRPr="0092651A">
              <w:rPr>
                <w:rFonts w:ascii="Times New Roman" w:hAnsi="Times New Roman" w:cs="Times New Roman"/>
              </w:rPr>
              <w:t xml:space="preserve"> Program from mid-summer to fall 2015.  </w:t>
            </w:r>
          </w:p>
        </w:tc>
        <w:tc>
          <w:tcPr>
            <w:tcW w:w="1898" w:type="dxa"/>
          </w:tcPr>
          <w:p w:rsidR="00183CD6" w:rsidRPr="0092651A" w:rsidRDefault="00183CD6" w:rsidP="00EF2B52">
            <w:pPr>
              <w:rPr>
                <w:rFonts w:ascii="Times New Roman" w:hAnsi="Times New Roman" w:cs="Times New Roman"/>
                <w:b/>
              </w:rPr>
            </w:pPr>
            <w:r w:rsidRPr="0092651A">
              <w:rPr>
                <w:rFonts w:ascii="Times New Roman" w:hAnsi="Times New Roman" w:cs="Times New Roman"/>
                <w:b/>
              </w:rPr>
              <w:t>Fall 2015</w:t>
            </w:r>
          </w:p>
        </w:tc>
        <w:tc>
          <w:tcPr>
            <w:tcW w:w="2184" w:type="dxa"/>
          </w:tcPr>
          <w:p w:rsidR="00183CD6" w:rsidRPr="0092651A" w:rsidRDefault="00183CD6" w:rsidP="00EF2B52">
            <w:pPr>
              <w:rPr>
                <w:rFonts w:ascii="Times New Roman" w:hAnsi="Times New Roman" w:cs="Times New Roman"/>
                <w:b/>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14</w:t>
            </w:r>
          </w:p>
        </w:tc>
        <w:tc>
          <w:tcPr>
            <w:tcW w:w="3740" w:type="dxa"/>
          </w:tcPr>
          <w:p w:rsidR="00183CD6" w:rsidRPr="0092651A" w:rsidRDefault="00183CD6" w:rsidP="00EF2B52">
            <w:pPr>
              <w:rPr>
                <w:rFonts w:ascii="Times New Roman" w:hAnsi="Times New Roman" w:cs="Times New Roman"/>
              </w:rPr>
            </w:pPr>
            <w:r w:rsidRPr="0092651A">
              <w:rPr>
                <w:rFonts w:ascii="Times New Roman" w:hAnsi="Times New Roman" w:cs="Times New Roman"/>
              </w:rPr>
              <w:t xml:space="preserve">GEC creates assessment benchmarks for capstone courses and sophomore seminar; makes recommendations for modifications to the program and engages in gap analysis resulting in action plan for identification of needs in course development, course design and redesign, staffing and resources and communicates findings and plan to the UB community.   </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Summer 2016</w:t>
            </w:r>
          </w:p>
        </w:tc>
        <w:tc>
          <w:tcPr>
            <w:tcW w:w="2184" w:type="dxa"/>
          </w:tcPr>
          <w:p w:rsidR="00183CD6"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p w:rsidR="00183CD6" w:rsidRPr="0092651A" w:rsidRDefault="00183CD6" w:rsidP="00EF2B52">
            <w:pPr>
              <w:rPr>
                <w:rFonts w:ascii="Times New Roman" w:hAnsi="Times New Roman" w:cs="Times New Roman"/>
              </w:rPr>
            </w:pP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Pr="0092651A" w:rsidRDefault="00183CD6" w:rsidP="00EF2B52">
            <w:pPr>
              <w:rPr>
                <w:rFonts w:ascii="Times New Roman" w:hAnsi="Times New Roman" w:cs="Times New Roman"/>
                <w:b/>
              </w:rPr>
            </w:pPr>
            <w:r>
              <w:rPr>
                <w:rFonts w:ascii="Times New Roman" w:hAnsi="Times New Roman" w:cs="Times New Roman"/>
                <w:b/>
              </w:rPr>
              <w:t>15</w:t>
            </w:r>
          </w:p>
        </w:tc>
        <w:tc>
          <w:tcPr>
            <w:tcW w:w="3740" w:type="dxa"/>
          </w:tcPr>
          <w:p w:rsidR="00183CD6" w:rsidRPr="0092651A" w:rsidRDefault="00183CD6" w:rsidP="00EF2B52">
            <w:pPr>
              <w:rPr>
                <w:rFonts w:ascii="Times New Roman" w:hAnsi="Times New Roman" w:cs="Times New Roman"/>
              </w:rPr>
            </w:pPr>
            <w:r>
              <w:rPr>
                <w:rFonts w:ascii="Times New Roman" w:hAnsi="Times New Roman" w:cs="Times New Roman"/>
              </w:rPr>
              <w:t xml:space="preserve">Engage community in a SWOT analysis of GEN ED. Recommend enhancements </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AY 2016-17</w:t>
            </w:r>
          </w:p>
        </w:tc>
        <w:tc>
          <w:tcPr>
            <w:tcW w:w="2184" w:type="dxa"/>
          </w:tcPr>
          <w:p w:rsidR="00183CD6"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p w:rsidR="00183CD6" w:rsidRPr="0092651A" w:rsidRDefault="00183CD6" w:rsidP="00EF2B52">
            <w:pPr>
              <w:rPr>
                <w:rFonts w:ascii="Times New Roman" w:hAnsi="Times New Roman" w:cs="Times New Roman"/>
              </w:rPr>
            </w:pPr>
          </w:p>
        </w:tc>
        <w:tc>
          <w:tcPr>
            <w:tcW w:w="2439" w:type="dxa"/>
          </w:tcPr>
          <w:p w:rsidR="00183CD6" w:rsidRPr="0092651A" w:rsidRDefault="00183CD6" w:rsidP="00EF2B52">
            <w:pPr>
              <w:rPr>
                <w:rFonts w:ascii="Times New Roman" w:hAnsi="Times New Roman" w:cs="Times New Roman"/>
                <w:b/>
              </w:rPr>
            </w:pPr>
          </w:p>
        </w:tc>
      </w:tr>
      <w:tr w:rsidR="00183CD6" w:rsidRPr="0092651A" w:rsidTr="00EF2B52">
        <w:tc>
          <w:tcPr>
            <w:tcW w:w="989" w:type="dxa"/>
          </w:tcPr>
          <w:p w:rsidR="00183CD6" w:rsidRDefault="00183CD6" w:rsidP="00EF2B52">
            <w:pPr>
              <w:rPr>
                <w:rFonts w:ascii="Times New Roman" w:hAnsi="Times New Roman" w:cs="Times New Roman"/>
                <w:b/>
              </w:rPr>
            </w:pPr>
            <w:r>
              <w:rPr>
                <w:rFonts w:ascii="Times New Roman" w:hAnsi="Times New Roman" w:cs="Times New Roman"/>
                <w:b/>
              </w:rPr>
              <w:t>16</w:t>
            </w:r>
          </w:p>
        </w:tc>
        <w:tc>
          <w:tcPr>
            <w:tcW w:w="3740" w:type="dxa"/>
          </w:tcPr>
          <w:p w:rsidR="00183CD6" w:rsidRPr="0092651A" w:rsidRDefault="00183CD6" w:rsidP="00EF2B52">
            <w:pPr>
              <w:rPr>
                <w:rFonts w:ascii="Times New Roman" w:hAnsi="Times New Roman" w:cs="Times New Roman"/>
              </w:rPr>
            </w:pPr>
            <w:r>
              <w:rPr>
                <w:rFonts w:ascii="Times New Roman" w:hAnsi="Times New Roman" w:cs="Times New Roman"/>
              </w:rPr>
              <w:t>Proposed revisions to UB General Education Curriculum if recommended</w:t>
            </w:r>
          </w:p>
        </w:tc>
        <w:tc>
          <w:tcPr>
            <w:tcW w:w="1898" w:type="dxa"/>
          </w:tcPr>
          <w:p w:rsidR="00183CD6" w:rsidRPr="0092651A" w:rsidRDefault="00183CD6" w:rsidP="00EF2B52">
            <w:pPr>
              <w:rPr>
                <w:rFonts w:ascii="Times New Roman" w:hAnsi="Times New Roman" w:cs="Times New Roman"/>
                <w:b/>
              </w:rPr>
            </w:pPr>
            <w:r>
              <w:rPr>
                <w:rFonts w:ascii="Times New Roman" w:hAnsi="Times New Roman" w:cs="Times New Roman"/>
                <w:b/>
              </w:rPr>
              <w:t>AY 2016-17</w:t>
            </w:r>
          </w:p>
        </w:tc>
        <w:tc>
          <w:tcPr>
            <w:tcW w:w="2184" w:type="dxa"/>
          </w:tcPr>
          <w:p w:rsidR="00183CD6" w:rsidRDefault="00183CD6" w:rsidP="00EF2B52">
            <w:pPr>
              <w:rPr>
                <w:rFonts w:ascii="Times New Roman" w:hAnsi="Times New Roman" w:cs="Times New Roman"/>
              </w:rPr>
            </w:pPr>
            <w:r w:rsidRPr="0092651A">
              <w:rPr>
                <w:rFonts w:ascii="Times New Roman" w:hAnsi="Times New Roman" w:cs="Times New Roman"/>
              </w:rPr>
              <w:t>Coordinated with Associate Provost</w:t>
            </w:r>
            <w:r>
              <w:rPr>
                <w:rFonts w:ascii="Times New Roman" w:hAnsi="Times New Roman" w:cs="Times New Roman"/>
              </w:rPr>
              <w:t>,</w:t>
            </w:r>
            <w:r w:rsidRPr="0092651A">
              <w:rPr>
                <w:rFonts w:ascii="Times New Roman" w:hAnsi="Times New Roman" w:cs="Times New Roman"/>
              </w:rPr>
              <w:t xml:space="preserve"> </w:t>
            </w:r>
            <w:r>
              <w:rPr>
                <w:rFonts w:ascii="Times New Roman" w:hAnsi="Times New Roman" w:cs="Times New Roman"/>
              </w:rPr>
              <w:t>CELTT</w:t>
            </w:r>
            <w:r w:rsidRPr="0092651A">
              <w:rPr>
                <w:rFonts w:ascii="Times New Roman" w:hAnsi="Times New Roman" w:cs="Times New Roman"/>
              </w:rPr>
              <w:t xml:space="preserve"> and GEC</w:t>
            </w:r>
          </w:p>
          <w:p w:rsidR="00183CD6" w:rsidRPr="0092651A" w:rsidRDefault="00183CD6" w:rsidP="00EF2B52">
            <w:pPr>
              <w:rPr>
                <w:rFonts w:ascii="Times New Roman" w:hAnsi="Times New Roman" w:cs="Times New Roman"/>
              </w:rPr>
            </w:pPr>
            <w:r>
              <w:rPr>
                <w:rFonts w:ascii="Times New Roman" w:hAnsi="Times New Roman" w:cs="Times New Roman"/>
              </w:rPr>
              <w:t>And University Faculty</w:t>
            </w:r>
          </w:p>
        </w:tc>
        <w:tc>
          <w:tcPr>
            <w:tcW w:w="2439" w:type="dxa"/>
          </w:tcPr>
          <w:p w:rsidR="00183CD6" w:rsidRPr="0092651A" w:rsidRDefault="00183CD6" w:rsidP="00EF2B52">
            <w:pPr>
              <w:rPr>
                <w:rFonts w:ascii="Times New Roman" w:hAnsi="Times New Roman" w:cs="Times New Roman"/>
                <w:b/>
              </w:rPr>
            </w:pPr>
          </w:p>
        </w:tc>
      </w:tr>
    </w:tbl>
    <w:p w:rsidR="00FC4D1B" w:rsidRDefault="00FC4D1B" w:rsidP="00183CD6">
      <w:pPr>
        <w:contextualSpacing/>
        <w:jc w:val="center"/>
        <w:rPr>
          <w:rFonts w:ascii="Times New Roman" w:hAnsi="Times New Roman" w:cs="Times New Roman"/>
          <w:b/>
        </w:rPr>
      </w:pPr>
    </w:p>
    <w:p w:rsidR="00183CD6" w:rsidRPr="00183CD6" w:rsidRDefault="00183CD6" w:rsidP="00183CD6">
      <w:pPr>
        <w:contextualSpacing/>
        <w:jc w:val="center"/>
        <w:rPr>
          <w:rFonts w:ascii="Times New Roman" w:hAnsi="Times New Roman" w:cs="Times New Roman"/>
          <w:b/>
        </w:rPr>
      </w:pPr>
      <w:r w:rsidRPr="00183CD6">
        <w:rPr>
          <w:rFonts w:ascii="Times New Roman" w:hAnsi="Times New Roman" w:cs="Times New Roman"/>
          <w:b/>
        </w:rPr>
        <w:t>The cycle for assessment of General Education is as follows:</w:t>
      </w:r>
    </w:p>
    <w:p w:rsidR="00183CD6" w:rsidRPr="00183CD6" w:rsidRDefault="00183CD6" w:rsidP="00183CD6">
      <w:pPr>
        <w:spacing w:after="0"/>
        <w:jc w:val="center"/>
        <w:rPr>
          <w:rFonts w:ascii="Times New Roman" w:hAnsi="Times New Roman" w:cs="Times New Roman"/>
          <w:b/>
        </w:rPr>
      </w:pPr>
      <w:r w:rsidRPr="00183CD6">
        <w:rPr>
          <w:rFonts w:ascii="Times New Roman" w:hAnsi="Times New Roman" w:cs="Times New Roman"/>
          <w:b/>
        </w:rPr>
        <w:t>General Education (GE) Student Learning Outcome Assessment Plan</w:t>
      </w:r>
    </w:p>
    <w:p w:rsidR="00183CD6" w:rsidRPr="0092651A" w:rsidRDefault="00183CD6" w:rsidP="00183CD6">
      <w:pPr>
        <w:jc w:val="center"/>
        <w:rPr>
          <w:rFonts w:ascii="Times New Roman" w:hAnsi="Times New Roman" w:cs="Times New Roman"/>
          <w:b/>
        </w:rPr>
      </w:pPr>
      <w:r w:rsidRPr="00183CD6">
        <w:rPr>
          <w:rFonts w:ascii="Times New Roman" w:hAnsi="Times New Roman" w:cs="Times New Roman"/>
          <w:b/>
        </w:rPr>
        <w:t>Direct Measures and Indirect Measures*</w:t>
      </w:r>
    </w:p>
    <w:tbl>
      <w:tblPr>
        <w:tblStyle w:val="TableGrid"/>
        <w:tblW w:w="5000" w:type="pct"/>
        <w:tblLook w:val="04A0" w:firstRow="1" w:lastRow="0" w:firstColumn="1" w:lastColumn="0" w:noHBand="0" w:noVBand="1"/>
      </w:tblPr>
      <w:tblGrid>
        <w:gridCol w:w="2640"/>
        <w:gridCol w:w="1004"/>
        <w:gridCol w:w="1281"/>
        <w:gridCol w:w="1186"/>
        <w:gridCol w:w="1094"/>
        <w:gridCol w:w="1277"/>
        <w:gridCol w:w="1094"/>
      </w:tblGrid>
      <w:tr w:rsidR="00183CD6" w:rsidRPr="0092651A" w:rsidTr="00FC4D1B">
        <w:tc>
          <w:tcPr>
            <w:tcW w:w="1379"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GE Domain</w:t>
            </w:r>
          </w:p>
        </w:tc>
        <w:tc>
          <w:tcPr>
            <w:tcW w:w="524"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Assess</w:t>
            </w:r>
          </w:p>
          <w:p w:rsidR="00183CD6" w:rsidRPr="0092651A" w:rsidRDefault="00183CD6" w:rsidP="00EF2B52">
            <w:pPr>
              <w:rPr>
                <w:rFonts w:ascii="Times New Roman" w:hAnsi="Times New Roman" w:cs="Times New Roman"/>
              </w:rPr>
            </w:pPr>
            <w:r w:rsidRPr="0092651A">
              <w:rPr>
                <w:rFonts w:ascii="Times New Roman" w:hAnsi="Times New Roman" w:cs="Times New Roman"/>
              </w:rPr>
              <w:t>2013-14</w:t>
            </w:r>
          </w:p>
        </w:tc>
        <w:tc>
          <w:tcPr>
            <w:tcW w:w="669"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Assess</w:t>
            </w:r>
          </w:p>
          <w:p w:rsidR="00183CD6" w:rsidRPr="0092651A" w:rsidRDefault="00183CD6" w:rsidP="00EF2B52">
            <w:pPr>
              <w:rPr>
                <w:rFonts w:ascii="Times New Roman" w:hAnsi="Times New Roman" w:cs="Times New Roman"/>
              </w:rPr>
            </w:pPr>
            <w:r w:rsidRPr="0092651A">
              <w:rPr>
                <w:rFonts w:ascii="Times New Roman" w:hAnsi="Times New Roman" w:cs="Times New Roman"/>
              </w:rPr>
              <w:t>2014-15</w:t>
            </w:r>
          </w:p>
        </w:tc>
        <w:tc>
          <w:tcPr>
            <w:tcW w:w="619"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Assess</w:t>
            </w:r>
          </w:p>
          <w:p w:rsidR="00183CD6" w:rsidRPr="0092651A" w:rsidRDefault="00183CD6" w:rsidP="00EF2B52">
            <w:pPr>
              <w:rPr>
                <w:rFonts w:ascii="Times New Roman" w:hAnsi="Times New Roman" w:cs="Times New Roman"/>
              </w:rPr>
            </w:pPr>
            <w:r w:rsidRPr="0092651A">
              <w:rPr>
                <w:rFonts w:ascii="Times New Roman" w:hAnsi="Times New Roman" w:cs="Times New Roman"/>
              </w:rPr>
              <w:t>2015-16</w:t>
            </w:r>
          </w:p>
        </w:tc>
        <w:tc>
          <w:tcPr>
            <w:tcW w:w="571"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Assess</w:t>
            </w:r>
          </w:p>
          <w:p w:rsidR="00183CD6" w:rsidRPr="0092651A" w:rsidRDefault="00183CD6" w:rsidP="00EF2B52">
            <w:pPr>
              <w:rPr>
                <w:rFonts w:ascii="Times New Roman" w:hAnsi="Times New Roman" w:cs="Times New Roman"/>
              </w:rPr>
            </w:pPr>
            <w:r w:rsidRPr="0092651A">
              <w:rPr>
                <w:rFonts w:ascii="Times New Roman" w:hAnsi="Times New Roman" w:cs="Times New Roman"/>
              </w:rPr>
              <w:t>2016-17</w:t>
            </w:r>
          </w:p>
        </w:tc>
        <w:tc>
          <w:tcPr>
            <w:tcW w:w="667"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Assess</w:t>
            </w:r>
          </w:p>
          <w:p w:rsidR="00183CD6" w:rsidRPr="0092651A" w:rsidRDefault="00183CD6" w:rsidP="00EF2B52">
            <w:pPr>
              <w:rPr>
                <w:rFonts w:ascii="Times New Roman" w:hAnsi="Times New Roman" w:cs="Times New Roman"/>
              </w:rPr>
            </w:pPr>
            <w:r w:rsidRPr="0092651A">
              <w:rPr>
                <w:rFonts w:ascii="Times New Roman" w:hAnsi="Times New Roman" w:cs="Times New Roman"/>
              </w:rPr>
              <w:t>2017-18</w:t>
            </w:r>
          </w:p>
        </w:tc>
        <w:tc>
          <w:tcPr>
            <w:tcW w:w="571" w:type="pct"/>
          </w:tcPr>
          <w:p w:rsidR="00183CD6" w:rsidRPr="0092651A" w:rsidRDefault="00183CD6" w:rsidP="00EF2B52">
            <w:pPr>
              <w:rPr>
                <w:rFonts w:ascii="Times New Roman" w:hAnsi="Times New Roman" w:cs="Times New Roman"/>
              </w:rPr>
            </w:pPr>
            <w:r w:rsidRPr="0092651A">
              <w:rPr>
                <w:rFonts w:ascii="Times New Roman" w:hAnsi="Times New Roman" w:cs="Times New Roman"/>
              </w:rPr>
              <w:t>Assess</w:t>
            </w:r>
          </w:p>
          <w:p w:rsidR="00183CD6" w:rsidRPr="0092651A" w:rsidRDefault="00183CD6" w:rsidP="00EF2B52">
            <w:pPr>
              <w:rPr>
                <w:rFonts w:ascii="Times New Roman" w:hAnsi="Times New Roman" w:cs="Times New Roman"/>
              </w:rPr>
            </w:pPr>
            <w:r w:rsidRPr="0092651A">
              <w:rPr>
                <w:rFonts w:ascii="Times New Roman" w:hAnsi="Times New Roman" w:cs="Times New Roman"/>
              </w:rPr>
              <w:t>2018-19</w:t>
            </w: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sidRPr="0092651A">
              <w:rPr>
                <w:rFonts w:ascii="Times New Roman" w:hAnsi="Times New Roman" w:cs="Times New Roman"/>
                <w:smallCaps/>
              </w:rPr>
              <w:t>Hu</w:t>
            </w:r>
            <w:r>
              <w:rPr>
                <w:rFonts w:ascii="Times New Roman" w:hAnsi="Times New Roman" w:cs="Times New Roman"/>
                <w:smallCaps/>
              </w:rPr>
              <w:t>manistic and Aesthetic Thinking</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Pr>
                <w:rFonts w:ascii="Times New Roman" w:hAnsi="Times New Roman" w:cs="Times New Roman"/>
                <w:smallCaps/>
              </w:rPr>
              <w:t xml:space="preserve">Communication </w:t>
            </w:r>
          </w:p>
        </w:tc>
        <w:tc>
          <w:tcPr>
            <w:tcW w:w="524"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669"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sidRPr="0092651A">
              <w:rPr>
                <w:rFonts w:ascii="Times New Roman" w:hAnsi="Times New Roman" w:cs="Times New Roman"/>
                <w:smallCaps/>
              </w:rPr>
              <w:t xml:space="preserve">Critical </w:t>
            </w:r>
            <w:r>
              <w:rPr>
                <w:rFonts w:ascii="Times New Roman" w:hAnsi="Times New Roman" w:cs="Times New Roman"/>
                <w:smallCaps/>
              </w:rPr>
              <w:t xml:space="preserve">Thinking and </w:t>
            </w:r>
            <w:r>
              <w:rPr>
                <w:rFonts w:ascii="Times New Roman" w:hAnsi="Times New Roman" w:cs="Times New Roman"/>
                <w:smallCaps/>
              </w:rPr>
              <w:lastRenderedPageBreak/>
              <w:t xml:space="preserve">Ethical Reasoning </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sidRPr="0092651A">
              <w:rPr>
                <w:rFonts w:ascii="Times New Roman" w:hAnsi="Times New Roman" w:cs="Times New Roman"/>
                <w:smallCaps/>
              </w:rPr>
              <w:lastRenderedPageBreak/>
              <w:t>Glob</w:t>
            </w:r>
            <w:r>
              <w:rPr>
                <w:rFonts w:ascii="Times New Roman" w:hAnsi="Times New Roman" w:cs="Times New Roman"/>
                <w:smallCaps/>
              </w:rPr>
              <w:t xml:space="preserve">al and Intercultural Knowledge </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sidRPr="0092651A">
              <w:rPr>
                <w:rFonts w:ascii="Times New Roman" w:hAnsi="Times New Roman" w:cs="Times New Roman"/>
                <w:smallCaps/>
              </w:rPr>
              <w:t>Pe</w:t>
            </w:r>
            <w:r>
              <w:rPr>
                <w:rFonts w:ascii="Times New Roman" w:hAnsi="Times New Roman" w:cs="Times New Roman"/>
                <w:smallCaps/>
              </w:rPr>
              <w:t xml:space="preserve">rsonal and Professional Skills </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sidRPr="0092651A">
              <w:rPr>
                <w:rFonts w:ascii="Times New Roman" w:hAnsi="Times New Roman" w:cs="Times New Roman"/>
                <w:smallCaps/>
              </w:rPr>
              <w:t>Quantit</w:t>
            </w:r>
            <w:r>
              <w:rPr>
                <w:rFonts w:ascii="Times New Roman" w:hAnsi="Times New Roman" w:cs="Times New Roman"/>
                <w:smallCaps/>
              </w:rPr>
              <w:t xml:space="preserve">ative and Qualitative Thinking </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Pr="0092651A" w:rsidRDefault="00183CD6" w:rsidP="00EF2B52">
            <w:pPr>
              <w:rPr>
                <w:rFonts w:ascii="Times New Roman" w:hAnsi="Times New Roman" w:cs="Times New Roman"/>
                <w:smallCaps/>
              </w:rPr>
            </w:pPr>
            <w:r>
              <w:rPr>
                <w:rFonts w:ascii="Times New Roman" w:hAnsi="Times New Roman" w:cs="Times New Roman"/>
                <w:smallCaps/>
              </w:rPr>
              <w:t>Freshman Seminar</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Default="00183CD6" w:rsidP="00EF2B52">
            <w:pPr>
              <w:rPr>
                <w:rFonts w:ascii="Times New Roman" w:hAnsi="Times New Roman" w:cs="Times New Roman"/>
                <w:smallCaps/>
              </w:rPr>
            </w:pPr>
            <w:r>
              <w:rPr>
                <w:rFonts w:ascii="Times New Roman" w:hAnsi="Times New Roman" w:cs="Times New Roman"/>
                <w:smallCaps/>
              </w:rPr>
              <w:t>Sophomore Seminar</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Default="00183CD6" w:rsidP="00EF2B52">
            <w:pPr>
              <w:rPr>
                <w:rFonts w:ascii="Times New Roman" w:hAnsi="Times New Roman" w:cs="Times New Roman"/>
                <w:smallCaps/>
              </w:rPr>
            </w:pPr>
            <w:r>
              <w:rPr>
                <w:rFonts w:ascii="Times New Roman" w:hAnsi="Times New Roman" w:cs="Times New Roman"/>
                <w:smallCaps/>
              </w:rPr>
              <w:t>writing program</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r>
      <w:tr w:rsidR="00183CD6" w:rsidRPr="0092651A" w:rsidTr="00FC4D1B">
        <w:tc>
          <w:tcPr>
            <w:tcW w:w="1379" w:type="pct"/>
          </w:tcPr>
          <w:p w:rsidR="00183CD6" w:rsidRDefault="00183CD6" w:rsidP="00EF2B52">
            <w:pPr>
              <w:rPr>
                <w:rFonts w:ascii="Times New Roman" w:hAnsi="Times New Roman" w:cs="Times New Roman"/>
                <w:smallCaps/>
              </w:rPr>
            </w:pPr>
            <w:r>
              <w:rPr>
                <w:rFonts w:ascii="Times New Roman" w:hAnsi="Times New Roman" w:cs="Times New Roman"/>
                <w:smallCaps/>
              </w:rPr>
              <w:t>capstone program</w:t>
            </w:r>
          </w:p>
        </w:tc>
        <w:tc>
          <w:tcPr>
            <w:tcW w:w="524" w:type="pct"/>
            <w:vAlign w:val="center"/>
          </w:tcPr>
          <w:p w:rsidR="00183CD6" w:rsidRPr="0092651A" w:rsidRDefault="00183CD6" w:rsidP="00FC4D1B">
            <w:pPr>
              <w:jc w:val="center"/>
              <w:rPr>
                <w:rFonts w:ascii="Times New Roman" w:hAnsi="Times New Roman" w:cs="Times New Roman"/>
              </w:rPr>
            </w:pPr>
          </w:p>
        </w:tc>
        <w:tc>
          <w:tcPr>
            <w:tcW w:w="669" w:type="pct"/>
            <w:vAlign w:val="center"/>
          </w:tcPr>
          <w:p w:rsidR="00183CD6" w:rsidRPr="0092651A" w:rsidRDefault="00183CD6" w:rsidP="00FC4D1B">
            <w:pPr>
              <w:jc w:val="center"/>
              <w:rPr>
                <w:rFonts w:ascii="Times New Roman" w:hAnsi="Times New Roman" w:cs="Times New Roman"/>
              </w:rPr>
            </w:pPr>
          </w:p>
        </w:tc>
        <w:tc>
          <w:tcPr>
            <w:tcW w:w="619" w:type="pct"/>
            <w:vAlign w:val="center"/>
          </w:tcPr>
          <w:p w:rsidR="00183CD6" w:rsidRPr="0092651A" w:rsidRDefault="00183CD6" w:rsidP="00FC4D1B">
            <w:pPr>
              <w:jc w:val="center"/>
              <w:rPr>
                <w:rFonts w:ascii="Times New Roman" w:hAnsi="Times New Roman" w:cs="Times New Roman"/>
              </w:rPr>
            </w:pPr>
          </w:p>
        </w:tc>
        <w:tc>
          <w:tcPr>
            <w:tcW w:w="571" w:type="pct"/>
            <w:vAlign w:val="center"/>
          </w:tcPr>
          <w:p w:rsidR="00183CD6" w:rsidRPr="0092651A" w:rsidRDefault="00183CD6" w:rsidP="00FC4D1B">
            <w:pPr>
              <w:jc w:val="center"/>
              <w:rPr>
                <w:rFonts w:ascii="Times New Roman" w:hAnsi="Times New Roman" w:cs="Times New Roman"/>
              </w:rPr>
            </w:pPr>
          </w:p>
        </w:tc>
        <w:tc>
          <w:tcPr>
            <w:tcW w:w="667" w:type="pct"/>
            <w:vAlign w:val="center"/>
          </w:tcPr>
          <w:p w:rsidR="00183CD6" w:rsidRPr="0092651A" w:rsidRDefault="00183CD6" w:rsidP="00FC4D1B">
            <w:pPr>
              <w:jc w:val="center"/>
              <w:rPr>
                <w:rFonts w:ascii="Times New Roman" w:hAnsi="Times New Roman" w:cs="Times New Roman"/>
              </w:rPr>
            </w:pPr>
            <w:r>
              <w:rPr>
                <w:rFonts w:ascii="Times New Roman" w:hAnsi="Times New Roman" w:cs="Times New Roman"/>
              </w:rPr>
              <w:t>X</w:t>
            </w:r>
          </w:p>
        </w:tc>
        <w:tc>
          <w:tcPr>
            <w:tcW w:w="571" w:type="pct"/>
            <w:vAlign w:val="center"/>
          </w:tcPr>
          <w:p w:rsidR="00183CD6" w:rsidRPr="0092651A" w:rsidRDefault="00183CD6" w:rsidP="00FC4D1B">
            <w:pPr>
              <w:jc w:val="center"/>
              <w:rPr>
                <w:rFonts w:ascii="Times New Roman" w:hAnsi="Times New Roman" w:cs="Times New Roman"/>
              </w:rPr>
            </w:pPr>
          </w:p>
        </w:tc>
      </w:tr>
    </w:tbl>
    <w:p w:rsidR="00DF4C64" w:rsidRPr="00183CD6" w:rsidRDefault="00183CD6" w:rsidP="00FC4D1B">
      <w:pPr>
        <w:spacing w:before="120"/>
        <w:rPr>
          <w:rFonts w:ascii="Times New Roman" w:hAnsi="Times New Roman" w:cs="Times New Roman"/>
          <w:b/>
          <w:sz w:val="20"/>
        </w:rPr>
      </w:pPr>
      <w:r w:rsidRPr="00CB0F32">
        <w:rPr>
          <w:rFonts w:ascii="Times New Roman" w:hAnsi="Times New Roman" w:cs="Times New Roman"/>
          <w:b/>
          <w:smallCaps/>
        </w:rPr>
        <w:t>*Direct measures will include but not limited to GCE review of student artifacts using rubrics</w:t>
      </w:r>
      <w:r>
        <w:rPr>
          <w:rFonts w:ascii="Times New Roman" w:hAnsi="Times New Roman" w:cs="Times New Roman"/>
          <w:b/>
          <w:smallCaps/>
        </w:rPr>
        <w:t xml:space="preserve">. </w:t>
      </w:r>
      <w:r w:rsidRPr="00183CD6">
        <w:rPr>
          <w:rFonts w:ascii="Times New Roman" w:hAnsi="Times New Roman" w:cs="Times New Roman"/>
          <w:b/>
          <w:smallCaps/>
        </w:rPr>
        <w:t>Indirect measures include results of the Various survey instruments in the institutional effectiveness cycle.</w:t>
      </w:r>
    </w:p>
    <w:p w:rsidR="00183CD6" w:rsidRDefault="00183CD6" w:rsidP="00100A59">
      <w:pPr>
        <w:spacing w:before="100" w:beforeAutospacing="1" w:after="336" w:line="240" w:lineRule="auto"/>
        <w:rPr>
          <w:rFonts w:ascii="Times New Roman" w:eastAsia="Times New Roman" w:hAnsi="Times New Roman" w:cs="Times New Roman"/>
          <w:b/>
          <w:color w:val="333333"/>
          <w:sz w:val="24"/>
          <w:szCs w:val="24"/>
        </w:rPr>
      </w:pPr>
      <w:r w:rsidRPr="00183CD6">
        <w:rPr>
          <w:rFonts w:ascii="Times New Roman" w:eastAsia="Times New Roman" w:hAnsi="Times New Roman" w:cs="Times New Roman"/>
          <w:b/>
          <w:color w:val="333333"/>
          <w:sz w:val="24"/>
          <w:szCs w:val="24"/>
        </w:rPr>
        <w:t xml:space="preserve">Program Review </w:t>
      </w:r>
    </w:p>
    <w:p w:rsidR="007410BD" w:rsidRPr="00183CD6" w:rsidRDefault="007410BD" w:rsidP="00100A59">
      <w:pPr>
        <w:spacing w:before="100" w:beforeAutospacing="1" w:after="336" w:line="240" w:lineRule="auto"/>
        <w:rPr>
          <w:rFonts w:ascii="Times New Roman" w:eastAsia="Times New Roman" w:hAnsi="Times New Roman" w:cs="Times New Roman"/>
          <w:b/>
          <w:color w:val="333333"/>
          <w:sz w:val="24"/>
          <w:szCs w:val="24"/>
        </w:rPr>
      </w:pPr>
      <w:r w:rsidRPr="00EF36F1">
        <w:rPr>
          <w:rFonts w:ascii="Times New Roman" w:eastAsia="Times New Roman" w:hAnsi="Times New Roman" w:cs="Times New Roman"/>
          <w:color w:val="333333"/>
          <w:sz w:val="24"/>
          <w:szCs w:val="24"/>
        </w:rPr>
        <w:t>The Program Review is an opportunity for faculty members to document their work relating to teaching, student learning, curricular developments, intersection with co-curricular UB partners, and overall program growth. In essence, the program review is a record of the state of your program. The program review is also an important planning tool. Within your program, you can use the information collected to create and develop action plans, spark conversations about directions for your programs, and capture your strengths and areas for growth.</w:t>
      </w:r>
      <w:r w:rsidR="00100A59">
        <w:rPr>
          <w:rFonts w:ascii="Times New Roman" w:eastAsia="Times New Roman" w:hAnsi="Times New Roman" w:cs="Times New Roman"/>
          <w:color w:val="333333"/>
          <w:sz w:val="24"/>
          <w:szCs w:val="24"/>
        </w:rPr>
        <w:t xml:space="preserve"> All forms </w:t>
      </w:r>
      <w:hyperlink r:id="rId20" w:history="1">
        <w:r w:rsidR="00100A59" w:rsidRPr="00100A59">
          <w:rPr>
            <w:rFonts w:ascii="Times New Roman" w:eastAsia="Times New Roman" w:hAnsi="Times New Roman" w:cs="Times New Roman"/>
            <w:sz w:val="24"/>
            <w:szCs w:val="24"/>
          </w:rPr>
          <w:t>Guidelines for External Reviews of Existing Academic Programs</w:t>
        </w:r>
      </w:hyperlink>
      <w:r w:rsidR="00100A59" w:rsidRPr="00100A59">
        <w:rPr>
          <w:rFonts w:ascii="Times New Roman" w:eastAsia="Times New Roman" w:hAnsi="Times New Roman" w:cs="Times New Roman"/>
          <w:sz w:val="24"/>
          <w:szCs w:val="24"/>
        </w:rPr>
        <w:t xml:space="preserve">, the </w:t>
      </w:r>
      <w:hyperlink r:id="rId21" w:history="1">
        <w:r w:rsidR="00100A59" w:rsidRPr="00100A59">
          <w:rPr>
            <w:rFonts w:ascii="Times New Roman" w:eastAsia="Times New Roman" w:hAnsi="Times New Roman" w:cs="Times New Roman"/>
            <w:sz w:val="24"/>
            <w:szCs w:val="24"/>
          </w:rPr>
          <w:t>Annual Schedule for Submission of Reviews of Existing Academic Programs</w:t>
        </w:r>
      </w:hyperlink>
      <w:r w:rsidR="00100A59" w:rsidRPr="00100A59">
        <w:rPr>
          <w:rFonts w:ascii="Times New Roman" w:eastAsia="Times New Roman" w:hAnsi="Times New Roman" w:cs="Times New Roman"/>
          <w:sz w:val="24"/>
          <w:szCs w:val="24"/>
        </w:rPr>
        <w:t xml:space="preserve">, the  </w:t>
      </w:r>
      <w:hyperlink r:id="rId22" w:history="1">
        <w:r w:rsidR="00100A59" w:rsidRPr="00100A59">
          <w:rPr>
            <w:rFonts w:ascii="Times New Roman" w:eastAsia="Times New Roman" w:hAnsi="Times New Roman" w:cs="Times New Roman"/>
            <w:sz w:val="24"/>
            <w:szCs w:val="24"/>
          </w:rPr>
          <w:t>Cycle for USM Program Reviews in College of Arts and Sciences</w:t>
        </w:r>
      </w:hyperlink>
      <w:r w:rsidR="00100A59" w:rsidRPr="00100A59">
        <w:rPr>
          <w:rFonts w:ascii="Times New Roman" w:eastAsia="Times New Roman" w:hAnsi="Times New Roman" w:cs="Times New Roman"/>
          <w:sz w:val="24"/>
          <w:szCs w:val="24"/>
        </w:rPr>
        <w:t xml:space="preserve">  and the </w:t>
      </w:r>
      <w:hyperlink r:id="rId23" w:history="1">
        <w:r w:rsidR="00100A59" w:rsidRPr="00100A59">
          <w:rPr>
            <w:rFonts w:ascii="Times New Roman" w:eastAsia="Times New Roman" w:hAnsi="Times New Roman" w:cs="Times New Roman"/>
            <w:sz w:val="24"/>
            <w:szCs w:val="24"/>
          </w:rPr>
          <w:t>Cycle for USM Program Reviews in College of Public Affairs</w:t>
        </w:r>
      </w:hyperlink>
      <w:r w:rsidR="00100A59" w:rsidRPr="00100A59">
        <w:rPr>
          <w:rFonts w:ascii="Times New Roman" w:eastAsia="Times New Roman" w:hAnsi="Times New Roman" w:cs="Times New Roman"/>
          <w:sz w:val="24"/>
          <w:szCs w:val="24"/>
        </w:rPr>
        <w:t xml:space="preserve"> are listed on The Provost’s website and communicated annually to the dean of each school</w:t>
      </w:r>
    </w:p>
    <w:p w:rsidR="00EF36F1" w:rsidRPr="00EF36F1" w:rsidRDefault="00EF36F1" w:rsidP="00EF36F1">
      <w:p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u w:val="single"/>
        </w:rPr>
        <w:t>Overview</w:t>
      </w:r>
    </w:p>
    <w:p w:rsidR="007410BD" w:rsidRPr="00EF36F1" w:rsidRDefault="007410BD" w:rsidP="00CC0A0A">
      <w:pPr>
        <w:numPr>
          <w:ilvl w:val="0"/>
          <w:numId w:val="1"/>
        </w:num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Program reviews are required every seven (7) years but cycles may be adjusted from to accommodate program accreditation self-study schedules or other institutional pressures. Schedules for reviews and any adjustments requested must be approved by USM.</w:t>
      </w:r>
    </w:p>
    <w:p w:rsidR="007410BD" w:rsidRPr="00EF36F1" w:rsidRDefault="007410BD" w:rsidP="00CC0A0A">
      <w:pPr>
        <w:numPr>
          <w:ilvl w:val="0"/>
          <w:numId w:val="1"/>
        </w:num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The </w:t>
      </w:r>
      <w:hyperlink r:id="rId24" w:history="1">
        <w:r w:rsidRPr="00100A59">
          <w:rPr>
            <w:rFonts w:ascii="Times New Roman" w:eastAsia="Times New Roman" w:hAnsi="Times New Roman" w:cs="Times New Roman"/>
            <w:sz w:val="24"/>
            <w:szCs w:val="24"/>
          </w:rPr>
          <w:t xml:space="preserve"> UB Format for Reviews of Existing Academic Programs </w:t>
        </w:r>
      </w:hyperlink>
      <w:r w:rsidRPr="00EF36F1">
        <w:rPr>
          <w:rFonts w:ascii="Times New Roman" w:eastAsia="Times New Roman" w:hAnsi="Times New Roman" w:cs="Times New Roman"/>
          <w:color w:val="333333"/>
          <w:sz w:val="24"/>
          <w:szCs w:val="24"/>
        </w:rPr>
        <w:t> was approved for USM reporting and provides information in a consistent format across the University.</w:t>
      </w:r>
    </w:p>
    <w:p w:rsidR="007410BD" w:rsidRPr="00EF36F1" w:rsidRDefault="007410BD" w:rsidP="00CC0A0A">
      <w:pPr>
        <w:numPr>
          <w:ilvl w:val="0"/>
          <w:numId w:val="1"/>
        </w:num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Questions or timing issues that come up during the self-study process should be directed to the Associate Dean, who will resolve issues through the Dean and the Associate Provost for Academic Affairs as necessary.</w:t>
      </w:r>
    </w:p>
    <w:p w:rsidR="007410BD" w:rsidRPr="00EF36F1" w:rsidRDefault="007410BD" w:rsidP="00CC0A0A">
      <w:pPr>
        <w:numPr>
          <w:ilvl w:val="0"/>
          <w:numId w:val="1"/>
        </w:num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Hard copies of the School/College reports shall be transmitted by the dean’s office with his/her comments and approval of the report to the Associate Provost for Academic Affairs no later than September 1. This will allow time for any rewrites that may be necessary prior to the USM October 1 submission deadline.</w:t>
      </w:r>
    </w:p>
    <w:p w:rsidR="007410BD" w:rsidRPr="00EF36F1" w:rsidRDefault="007410BD" w:rsidP="00CC0A0A">
      <w:pPr>
        <w:numPr>
          <w:ilvl w:val="0"/>
          <w:numId w:val="1"/>
        </w:num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lastRenderedPageBreak/>
        <w:t>Electronic copies of the final reports (Word or pdf format) shall also be forwarded to the Office of the Provost along with the hard copies.</w:t>
      </w:r>
    </w:p>
    <w:p w:rsidR="007410BD" w:rsidRPr="00EF36F1" w:rsidRDefault="007410BD" w:rsidP="00CC0A0A">
      <w:pPr>
        <w:numPr>
          <w:ilvl w:val="0"/>
          <w:numId w:val="1"/>
        </w:numPr>
        <w:spacing w:before="100" w:beforeAutospacing="1" w:after="96"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The Office of the Provost submits the program review reports to the University System of Maryland for consideration by the Board of Regents.</w:t>
      </w:r>
    </w:p>
    <w:p w:rsidR="00CC0A0A" w:rsidRDefault="007410BD" w:rsidP="00CC0A0A">
      <w:pPr>
        <w:numPr>
          <w:ilvl w:val="0"/>
          <w:numId w:val="1"/>
        </w:numPr>
        <w:spacing w:before="100" w:beforeAutospacing="1" w:after="0" w:line="240" w:lineRule="auto"/>
        <w:rPr>
          <w:rFonts w:ascii="Times New Roman" w:eastAsia="Times New Roman" w:hAnsi="Times New Roman" w:cs="Times New Roman"/>
          <w:color w:val="333333"/>
          <w:sz w:val="24"/>
          <w:szCs w:val="24"/>
        </w:rPr>
      </w:pPr>
      <w:r w:rsidRPr="00EF36F1">
        <w:rPr>
          <w:rFonts w:ascii="Times New Roman" w:eastAsia="Times New Roman" w:hAnsi="Times New Roman" w:cs="Times New Roman"/>
          <w:color w:val="333333"/>
          <w:sz w:val="24"/>
          <w:szCs w:val="24"/>
        </w:rPr>
        <w:t>The Provost will present and defend the program review reports before the Board of Regents Education Policy Committee. Program Directors or others may be invited to attend the BOR meeting along with the Provost to respond to any questions the Regents may have.</w:t>
      </w:r>
    </w:p>
    <w:p w:rsidR="00CC0A0A" w:rsidRPr="00CC0A0A" w:rsidRDefault="00CC0A0A" w:rsidP="00CC0A0A">
      <w:pPr>
        <w:spacing w:before="100" w:beforeAutospacing="1" w:after="0" w:line="240" w:lineRule="auto"/>
        <w:rPr>
          <w:rFonts w:ascii="Times New Roman" w:eastAsia="Times New Roman" w:hAnsi="Times New Roman" w:cs="Times New Roman"/>
          <w:color w:val="333333"/>
          <w:sz w:val="24"/>
          <w:szCs w:val="24"/>
        </w:rPr>
      </w:pPr>
    </w:p>
    <w:p w:rsidR="002D4DED" w:rsidRPr="00B910DB" w:rsidRDefault="002D4DED" w:rsidP="002D4DED">
      <w:pPr>
        <w:jc w:val="center"/>
        <w:rPr>
          <w:b/>
          <w:caps/>
          <w:sz w:val="28"/>
          <w:szCs w:val="28"/>
          <w:u w:val="single"/>
        </w:rPr>
      </w:pPr>
      <w:r w:rsidRPr="00B910DB">
        <w:rPr>
          <w:b/>
          <w:caps/>
          <w:sz w:val="28"/>
          <w:szCs w:val="28"/>
          <w:u w:val="single"/>
        </w:rPr>
        <w:t>cycle for USM Program Reviews in College of Arts and Sciences</w:t>
      </w:r>
    </w:p>
    <w:p w:rsidR="002D4DED" w:rsidRPr="002D4DED" w:rsidRDefault="002D4DED" w:rsidP="002D4DED">
      <w:pPr>
        <w:rPr>
          <w:rFonts w:ascii="Times New Roman" w:hAnsi="Times New Roman" w:cs="Times New Roman"/>
          <w:b/>
          <w:caps/>
          <w:sz w:val="24"/>
          <w:szCs w:val="24"/>
        </w:rPr>
      </w:pPr>
      <w:r w:rsidRPr="002D4DED">
        <w:rPr>
          <w:rFonts w:ascii="Times New Roman" w:hAnsi="Times New Roman" w:cs="Times New Roman"/>
          <w:b/>
          <w:sz w:val="24"/>
          <w:szCs w:val="24"/>
        </w:rPr>
        <w:t>USM approved the following schedule upon request by UB “to move new programs into the review cycle over the next few years, to remove undue burden on divisions by scheduling only one review per division in the same year, to spread out the review process for cost and monitoring in the dean’s offices.”</w:t>
      </w:r>
    </w:p>
    <w:p w:rsidR="002D4DED" w:rsidRPr="002D4DED" w:rsidRDefault="002D4DED" w:rsidP="002D4DED">
      <w:pPr>
        <w:spacing w:after="0" w:line="240" w:lineRule="auto"/>
        <w:ind w:left="720" w:hanging="720"/>
        <w:rPr>
          <w:rFonts w:ascii="Times New Roman" w:hAnsi="Times New Roman" w:cs="Times New Roman"/>
          <w:b/>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2009-2010</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BS in Corporate Communication (last reviewed in AY 2002)</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MS in Interaction Design and Information Architecture (first review, established 2002)</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BS in Community Studies and Civic Engagement (first review, established 2003)</w:t>
      </w:r>
    </w:p>
    <w:p w:rsidR="002D4DED" w:rsidRP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2020-2011</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English (last reviewed in AY 2002)</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Psychology (last reviewed in AY 2003)</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History (last reviewed in AY 2003)</w:t>
      </w:r>
    </w:p>
    <w:p w:rsidR="002D4DED" w:rsidRP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2011-2012</w:t>
      </w:r>
      <w:r w:rsidRPr="002D4DED">
        <w:rPr>
          <w:rFonts w:ascii="Times New Roman" w:hAnsi="Times New Roman" w:cs="Times New Roman"/>
          <w:b/>
          <w:sz w:val="24"/>
          <w:szCs w:val="24"/>
        </w:rPr>
        <w:tab/>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MFA in Creative Writing and Publishing Arts (first review, established 2003)</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MS in Applied Psychology (last reviewed AY 2003)</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ab/>
        <w:t>Includes a review of the Certificate in Professional Counseling Studies</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Jurisprudence (last reviewed AY 2003)</w:t>
      </w:r>
    </w:p>
    <w:p w:rsidR="002D4DED" w:rsidRPr="002D4DED" w:rsidRDefault="002D4DED" w:rsidP="002D4DED">
      <w:pPr>
        <w:spacing w:after="0" w:line="240" w:lineRule="auto"/>
        <w:rPr>
          <w:rFonts w:ascii="Times New Roman" w:hAnsi="Times New Roman" w:cs="Times New Roman"/>
          <w:sz w:val="24"/>
          <w:szCs w:val="24"/>
        </w:rPr>
      </w:pPr>
    </w:p>
    <w:p w:rsidR="002D4DED" w:rsidRPr="002D4DED" w:rsidRDefault="002D4DED" w:rsidP="002D4DED">
      <w:pPr>
        <w:spacing w:after="0" w:line="240" w:lineRule="auto"/>
        <w:rPr>
          <w:rFonts w:ascii="Times New Roman" w:hAnsi="Times New Roman" w:cs="Times New Roman"/>
          <w:b/>
          <w:sz w:val="24"/>
          <w:szCs w:val="24"/>
        </w:rPr>
      </w:pPr>
      <w:r w:rsidRPr="002D4DED">
        <w:rPr>
          <w:rFonts w:ascii="Times New Roman" w:hAnsi="Times New Roman" w:cs="Times New Roman"/>
          <w:b/>
          <w:sz w:val="24"/>
          <w:szCs w:val="24"/>
        </w:rPr>
        <w:t>AY 2012-2013</w:t>
      </w:r>
    </w:p>
    <w:p w:rsidR="002D4DED" w:rsidRPr="002D4DED" w:rsidRDefault="002D4DED" w:rsidP="002D4DED">
      <w:pPr>
        <w:spacing w:after="0" w:line="240" w:lineRule="auto"/>
        <w:rPr>
          <w:rFonts w:ascii="Times New Roman" w:hAnsi="Times New Roman" w:cs="Times New Roman"/>
          <w:sz w:val="24"/>
          <w:szCs w:val="24"/>
        </w:rPr>
      </w:pPr>
      <w:r w:rsidRPr="002D4DED">
        <w:rPr>
          <w:rFonts w:ascii="Times New Roman" w:hAnsi="Times New Roman" w:cs="Times New Roman"/>
          <w:sz w:val="24"/>
          <w:szCs w:val="24"/>
        </w:rPr>
        <w:t>MFA in Integrated Design (first review, established 2003)</w:t>
      </w:r>
    </w:p>
    <w:p w:rsidR="002D4DED" w:rsidRPr="002D4DED" w:rsidRDefault="002D4DED" w:rsidP="002D4DED">
      <w:pPr>
        <w:spacing w:after="0" w:line="240" w:lineRule="auto"/>
        <w:rPr>
          <w:rFonts w:ascii="Times New Roman" w:hAnsi="Times New Roman" w:cs="Times New Roman"/>
          <w:sz w:val="24"/>
          <w:szCs w:val="24"/>
        </w:rPr>
      </w:pPr>
      <w:r w:rsidRPr="002D4DED">
        <w:rPr>
          <w:rFonts w:ascii="Times New Roman" w:hAnsi="Times New Roman" w:cs="Times New Roman"/>
          <w:sz w:val="24"/>
          <w:szCs w:val="24"/>
        </w:rPr>
        <w:t>MA in Legal and Ethical Studies (last review in AY 2003)</w:t>
      </w:r>
    </w:p>
    <w:p w:rsidR="002D4DED" w:rsidRPr="002D4DED" w:rsidRDefault="002D4DED" w:rsidP="002D4DED">
      <w:pPr>
        <w:spacing w:after="0" w:line="240" w:lineRule="auto"/>
        <w:ind w:left="450" w:hanging="450"/>
        <w:rPr>
          <w:rFonts w:ascii="Times New Roman" w:hAnsi="Times New Roman" w:cs="Times New Roman"/>
          <w:sz w:val="24"/>
          <w:szCs w:val="24"/>
        </w:rPr>
      </w:pPr>
      <w:r w:rsidRPr="002D4DED">
        <w:rPr>
          <w:rFonts w:ascii="Times New Roman" w:hAnsi="Times New Roman" w:cs="Times New Roman"/>
          <w:sz w:val="24"/>
          <w:szCs w:val="24"/>
        </w:rPr>
        <w:t>BS in Simulation and Digital Entertainment (first review, established 2004; was due in AY11-12, but requested a one-year postponement)</w:t>
      </w:r>
    </w:p>
    <w:p w:rsidR="002D4DED" w:rsidRPr="002D4DED" w:rsidRDefault="002D4DED" w:rsidP="002D4DED">
      <w:pPr>
        <w:spacing w:after="0" w:line="240" w:lineRule="auto"/>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2013-2014</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MA in Publications Design (last reviewed in AY 2004)</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Interdisciplinary Studies (last reviewed in AY 2002)</w:t>
      </w:r>
    </w:p>
    <w:p w:rsidR="002D4DED" w:rsidRPr="002D4DED" w:rsidRDefault="002D4DED" w:rsidP="002D4DED">
      <w:pPr>
        <w:spacing w:after="0" w:line="240" w:lineRule="auto"/>
        <w:ind w:left="720" w:hanging="720"/>
        <w:rPr>
          <w:rFonts w:ascii="Times New Roman" w:hAnsi="Times New Roman" w:cs="Times New Roman"/>
          <w:sz w:val="24"/>
          <w:szCs w:val="24"/>
        </w:rPr>
      </w:pPr>
    </w:p>
    <w:p w:rsidR="00CC0A0A" w:rsidRDefault="00CC0A0A" w:rsidP="00CC0A0A">
      <w:pPr>
        <w:spacing w:after="0" w:line="240" w:lineRule="auto"/>
        <w:rPr>
          <w:rFonts w:ascii="Times New Roman" w:hAnsi="Times New Roman" w:cs="Times New Roman"/>
          <w:b/>
          <w:sz w:val="24"/>
          <w:szCs w:val="24"/>
        </w:rPr>
      </w:pPr>
    </w:p>
    <w:p w:rsidR="002D4DED" w:rsidRPr="002D4DED" w:rsidRDefault="002D4DED" w:rsidP="00CC0A0A">
      <w:pPr>
        <w:spacing w:after="0" w:line="240" w:lineRule="auto"/>
        <w:rPr>
          <w:rFonts w:ascii="Times New Roman" w:hAnsi="Times New Roman" w:cs="Times New Roman"/>
          <w:b/>
          <w:sz w:val="24"/>
          <w:szCs w:val="24"/>
        </w:rPr>
      </w:pPr>
      <w:r w:rsidRPr="002D4DED">
        <w:rPr>
          <w:rFonts w:ascii="Times New Roman" w:hAnsi="Times New Roman" w:cs="Times New Roman"/>
          <w:b/>
          <w:sz w:val="24"/>
          <w:szCs w:val="24"/>
        </w:rPr>
        <w:lastRenderedPageBreak/>
        <w:t>AY 2014-2015</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Government and Public Policy (last reviewed in AY 2002)</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BS in Applied Information Technology (last reviewed in AY 2007)</w:t>
      </w:r>
    </w:p>
    <w:p w:rsidR="002D4DED" w:rsidRP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2015-2016</w:t>
      </w:r>
    </w:p>
    <w:p w:rsid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DS in Information and Interactive Design (last reviewed in 2008) (pka DCD)</w:t>
      </w:r>
    </w:p>
    <w:p w:rsid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jc w:val="center"/>
        <w:rPr>
          <w:rFonts w:ascii="Times New Roman" w:hAnsi="Times New Roman" w:cs="Times New Roman"/>
          <w:b/>
          <w:caps/>
          <w:sz w:val="24"/>
          <w:szCs w:val="24"/>
          <w:u w:val="single"/>
        </w:rPr>
      </w:pPr>
      <w:r w:rsidRPr="002D4DED">
        <w:rPr>
          <w:rFonts w:ascii="Times New Roman" w:hAnsi="Times New Roman" w:cs="Times New Roman"/>
          <w:b/>
          <w:caps/>
          <w:sz w:val="24"/>
          <w:szCs w:val="24"/>
          <w:u w:val="single"/>
        </w:rPr>
        <w:t>cycle for USM Program Reviews in College of PUBLIC AFFAIRS</w:t>
      </w:r>
    </w:p>
    <w:p w:rsidR="002D4DED" w:rsidRPr="002D4DED" w:rsidRDefault="002D4DED" w:rsidP="002D4DED">
      <w:pPr>
        <w:rPr>
          <w:rFonts w:ascii="Times New Roman" w:hAnsi="Times New Roman" w:cs="Times New Roman"/>
          <w:b/>
          <w:caps/>
          <w:sz w:val="24"/>
          <w:szCs w:val="24"/>
        </w:rPr>
      </w:pPr>
      <w:r w:rsidRPr="002D4DED">
        <w:rPr>
          <w:rFonts w:ascii="Times New Roman" w:hAnsi="Times New Roman" w:cs="Times New Roman"/>
          <w:b/>
          <w:sz w:val="24"/>
          <w:szCs w:val="24"/>
        </w:rPr>
        <w:t>USM approved the following schedule upon request by UB “to move new programs into the review cycle over the next few years, to remove undue burden on divisions by scheduling only one review per division in the same year, to spread out the review process for cost and monitoring in the dean’s offices.”</w:t>
      </w: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2009-2010</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Human Services (last reviewed in 2002)</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BS and MS in Criminal Justice (these are usually reviewed together and we want to capitalize on the review they did in 2009 for certification)</w:t>
      </w:r>
    </w:p>
    <w:p w:rsidR="002D4DED" w:rsidRP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2010-2011</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MPA Master of Public Administration (to capitalize on their NASPAA review)</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BS in Forensic Studies (first review, established 2001)</w:t>
      </w:r>
    </w:p>
    <w:p w:rsidR="002D4DED" w:rsidRP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2011-2012</w:t>
      </w:r>
      <w:r w:rsidRPr="002D4DED">
        <w:rPr>
          <w:rFonts w:ascii="Times New Roman" w:hAnsi="Times New Roman" w:cs="Times New Roman"/>
          <w:b/>
          <w:sz w:val="24"/>
          <w:szCs w:val="24"/>
        </w:rPr>
        <w:tab/>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BS in Health Systems Management (to capitalize on next AUPHA review, last reviewed in AY 2007)</w:t>
      </w:r>
    </w:p>
    <w:p w:rsidR="002D4DED" w:rsidRPr="002D4DED" w:rsidRDefault="002D4DED" w:rsidP="002D4DED">
      <w:pPr>
        <w:spacing w:after="0" w:line="240" w:lineRule="auto"/>
        <w:rPr>
          <w:rFonts w:ascii="Times New Roman" w:hAnsi="Times New Roman" w:cs="Times New Roman"/>
          <w:sz w:val="24"/>
          <w:szCs w:val="24"/>
        </w:rPr>
      </w:pPr>
    </w:p>
    <w:p w:rsidR="002D4DED" w:rsidRPr="002D4DED" w:rsidRDefault="002D4DED" w:rsidP="002D4DED">
      <w:pPr>
        <w:spacing w:after="0" w:line="240" w:lineRule="auto"/>
        <w:rPr>
          <w:rFonts w:ascii="Times New Roman" w:hAnsi="Times New Roman" w:cs="Times New Roman"/>
          <w:b/>
          <w:sz w:val="24"/>
          <w:szCs w:val="24"/>
        </w:rPr>
      </w:pPr>
      <w:r w:rsidRPr="002D4DED">
        <w:rPr>
          <w:rFonts w:ascii="Times New Roman" w:hAnsi="Times New Roman" w:cs="Times New Roman"/>
          <w:b/>
          <w:sz w:val="24"/>
          <w:szCs w:val="24"/>
        </w:rPr>
        <w:t>AY 2012-2013</w:t>
      </w:r>
    </w:p>
    <w:p w:rsidR="002D4DED" w:rsidRPr="002D4DED" w:rsidRDefault="002D4DED" w:rsidP="002D4DED">
      <w:pPr>
        <w:spacing w:after="0" w:line="240" w:lineRule="auto"/>
        <w:rPr>
          <w:rFonts w:ascii="Times New Roman" w:hAnsi="Times New Roman" w:cs="Times New Roman"/>
          <w:sz w:val="24"/>
          <w:szCs w:val="24"/>
        </w:rPr>
      </w:pPr>
      <w:r w:rsidRPr="002D4DED">
        <w:rPr>
          <w:rFonts w:ascii="Times New Roman" w:hAnsi="Times New Roman" w:cs="Times New Roman"/>
          <w:sz w:val="24"/>
          <w:szCs w:val="24"/>
        </w:rPr>
        <w:t>DPA Doctor of Public Administration (first review, established 2000)</w:t>
      </w:r>
    </w:p>
    <w:p w:rsidR="002D4DED" w:rsidRPr="002D4DED" w:rsidRDefault="002D4DED" w:rsidP="002D4DED">
      <w:pPr>
        <w:spacing w:after="0" w:line="240" w:lineRule="auto"/>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2013-2014</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MS in Health Systems Management (first review, established 2002)</w:t>
      </w:r>
    </w:p>
    <w:p w:rsidR="002D4DED" w:rsidRPr="002D4DED" w:rsidRDefault="002D4DED" w:rsidP="002D4DED">
      <w:pPr>
        <w:spacing w:after="0" w:line="240" w:lineRule="auto"/>
        <w:ind w:left="720" w:hanging="720"/>
        <w:rPr>
          <w:rFonts w:ascii="Times New Roman" w:hAnsi="Times New Roman" w:cs="Times New Roman"/>
          <w:sz w:val="24"/>
          <w:szCs w:val="24"/>
        </w:rPr>
      </w:pPr>
    </w:p>
    <w:p w:rsidR="002D4DED" w:rsidRPr="002D4DED" w:rsidRDefault="002D4DED" w:rsidP="002D4DED">
      <w:pPr>
        <w:spacing w:after="0" w:line="240" w:lineRule="auto"/>
        <w:ind w:left="720" w:hanging="720"/>
        <w:rPr>
          <w:rFonts w:ascii="Times New Roman" w:hAnsi="Times New Roman" w:cs="Times New Roman"/>
          <w:b/>
          <w:sz w:val="24"/>
          <w:szCs w:val="24"/>
        </w:rPr>
      </w:pPr>
      <w:r w:rsidRPr="002D4DED">
        <w:rPr>
          <w:rFonts w:ascii="Times New Roman" w:hAnsi="Times New Roman" w:cs="Times New Roman"/>
          <w:b/>
          <w:sz w:val="24"/>
          <w:szCs w:val="24"/>
        </w:rPr>
        <w:t>AY 2014-2015</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BA in Government and Public Policy (last reviewed in AY 2002)</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MS in Human Services Administration (with Coppin State University; last reviewed in 2007)</w:t>
      </w:r>
    </w:p>
    <w:p w:rsidR="002D4DED" w:rsidRPr="002D4DED" w:rsidRDefault="002D4DED" w:rsidP="002D4DED">
      <w:pPr>
        <w:spacing w:after="0" w:line="240" w:lineRule="auto"/>
        <w:ind w:left="720" w:hanging="720"/>
        <w:rPr>
          <w:rFonts w:ascii="Times New Roman" w:hAnsi="Times New Roman" w:cs="Times New Roman"/>
          <w:sz w:val="24"/>
          <w:szCs w:val="24"/>
        </w:rPr>
      </w:pPr>
      <w:r w:rsidRPr="002D4DED">
        <w:rPr>
          <w:rFonts w:ascii="Times New Roman" w:hAnsi="Times New Roman" w:cs="Times New Roman"/>
          <w:sz w:val="24"/>
          <w:szCs w:val="24"/>
        </w:rPr>
        <w:t>MS in Negotiations and Conflict Management (last reviewed in AY 2007)</w:t>
      </w:r>
    </w:p>
    <w:p w:rsidR="002D4DED" w:rsidRDefault="002D4DED" w:rsidP="002D4DED">
      <w:pPr>
        <w:spacing w:after="0" w:line="240" w:lineRule="auto"/>
        <w:ind w:left="720" w:hanging="720"/>
      </w:pPr>
    </w:p>
    <w:p w:rsidR="002D4DED" w:rsidRPr="00100A59" w:rsidRDefault="002D4DED" w:rsidP="002D4DED">
      <w:pPr>
        <w:spacing w:before="100" w:beforeAutospacing="1" w:after="0" w:line="240" w:lineRule="auto"/>
        <w:rPr>
          <w:rFonts w:ascii="Times New Roman" w:eastAsia="Times New Roman" w:hAnsi="Times New Roman" w:cs="Times New Roman"/>
          <w:color w:val="333333"/>
          <w:sz w:val="24"/>
          <w:szCs w:val="24"/>
        </w:rPr>
      </w:pPr>
    </w:p>
    <w:p w:rsidR="00DF4C64" w:rsidRPr="00EF2B52" w:rsidRDefault="00B803D5" w:rsidP="00EF2B52">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Pr>
          <w:rFonts w:ascii="Times New Roman" w:eastAsia="Times New Roman" w:hAnsi="Times New Roman" w:cs="Times New Roman"/>
          <w:b/>
          <w:bCs/>
          <w:color w:val="676767"/>
          <w:sz w:val="24"/>
          <w:szCs w:val="24"/>
        </w:rPr>
        <w:t>V</w:t>
      </w:r>
      <w:r w:rsidR="00DF4C64" w:rsidRPr="00EF2B52">
        <w:rPr>
          <w:rFonts w:ascii="Times New Roman" w:eastAsia="Times New Roman" w:hAnsi="Times New Roman" w:cs="Times New Roman"/>
          <w:b/>
          <w:bCs/>
          <w:color w:val="676767"/>
          <w:sz w:val="24"/>
          <w:szCs w:val="24"/>
        </w:rPr>
        <w:t>.  RESPONSIBILITY FOR ASSESSMENT</w:t>
      </w:r>
    </w:p>
    <w:p w:rsidR="00801B01" w:rsidRPr="00AF01FC" w:rsidRDefault="00675693" w:rsidP="00AF01FC">
      <w:pPr>
        <w:ind w:firstLine="720"/>
        <w:rPr>
          <w:rFonts w:ascii="Times New Roman" w:hAnsi="Times New Roman" w:cs="Times New Roman"/>
          <w:sz w:val="24"/>
          <w:szCs w:val="24"/>
        </w:rPr>
      </w:pPr>
      <w:r w:rsidRPr="00AF01FC">
        <w:rPr>
          <w:rFonts w:ascii="Times New Roman" w:eastAsia="Times New Roman" w:hAnsi="Times New Roman" w:cs="Times New Roman"/>
          <w:bCs/>
          <w:color w:val="000000"/>
          <w:sz w:val="24"/>
          <w:szCs w:val="24"/>
        </w:rPr>
        <w:t>The Institutional Assessment Plan is a collaborative effort between</w:t>
      </w:r>
      <w:r w:rsidR="00AF01FC" w:rsidRPr="00AF01FC">
        <w:rPr>
          <w:rFonts w:ascii="Times New Roman" w:eastAsia="Times New Roman" w:hAnsi="Times New Roman" w:cs="Times New Roman"/>
          <w:bCs/>
          <w:color w:val="000000"/>
          <w:sz w:val="24"/>
          <w:szCs w:val="24"/>
        </w:rPr>
        <w:t xml:space="preserve"> the Executive Committee, </w:t>
      </w:r>
      <w:r w:rsidR="00801B01" w:rsidRPr="00AF01FC">
        <w:rPr>
          <w:rFonts w:ascii="Times New Roman" w:eastAsia="Times New Roman" w:hAnsi="Times New Roman" w:cs="Times New Roman"/>
          <w:bCs/>
          <w:color w:val="000000"/>
          <w:sz w:val="24"/>
          <w:szCs w:val="24"/>
        </w:rPr>
        <w:t xml:space="preserve">Office of the Provost, </w:t>
      </w:r>
      <w:r w:rsidRPr="00AF01FC">
        <w:rPr>
          <w:rFonts w:ascii="Times New Roman" w:eastAsia="Times New Roman" w:hAnsi="Times New Roman" w:cs="Times New Roman"/>
          <w:bCs/>
          <w:color w:val="000000"/>
          <w:sz w:val="24"/>
          <w:szCs w:val="24"/>
        </w:rPr>
        <w:t>The Office of Institutional</w:t>
      </w:r>
      <w:r w:rsidR="00801B01" w:rsidRPr="00AF01FC">
        <w:rPr>
          <w:rFonts w:ascii="Times New Roman" w:eastAsia="Times New Roman" w:hAnsi="Times New Roman" w:cs="Times New Roman"/>
          <w:bCs/>
          <w:color w:val="000000"/>
          <w:sz w:val="24"/>
          <w:szCs w:val="24"/>
        </w:rPr>
        <w:t xml:space="preserve"> Research and the of the University.</w:t>
      </w:r>
      <w:r w:rsidR="00AF01FC" w:rsidRPr="00AF01FC">
        <w:rPr>
          <w:rFonts w:ascii="Times New Roman" w:hAnsi="Times New Roman" w:cs="Times New Roman"/>
          <w:sz w:val="24"/>
          <w:szCs w:val="24"/>
        </w:rPr>
        <w:t xml:space="preserve"> Additional committees are created at the University or unit-level to study and address specific </w:t>
      </w:r>
      <w:r w:rsidR="00AF01FC" w:rsidRPr="00AF01FC">
        <w:rPr>
          <w:rFonts w:ascii="Times New Roman" w:hAnsi="Times New Roman" w:cs="Times New Roman"/>
          <w:sz w:val="24"/>
          <w:szCs w:val="24"/>
        </w:rPr>
        <w:lastRenderedPageBreak/>
        <w:t xml:space="preserve">assessment topics in connection with accreditations and other important matters such as the Student Success Committee.  </w:t>
      </w:r>
    </w:p>
    <w:p w:rsidR="00801B01" w:rsidRDefault="00801B01" w:rsidP="00801B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The Executive Committee</w:t>
      </w:r>
    </w:p>
    <w:p w:rsidR="00801B01" w:rsidRPr="00801B01" w:rsidRDefault="00801B01" w:rsidP="00801B01">
      <w:pPr>
        <w:spacing w:after="0" w:line="240" w:lineRule="auto"/>
        <w:ind w:firstLine="720"/>
        <w:rPr>
          <w:rFonts w:ascii="Times New Roman" w:eastAsia="Times New Roman" w:hAnsi="Times New Roman" w:cs="Times New Roman"/>
          <w:bCs/>
          <w:color w:val="000000"/>
          <w:sz w:val="24"/>
          <w:szCs w:val="24"/>
        </w:rPr>
      </w:pPr>
      <w:r w:rsidRPr="00801B01">
        <w:rPr>
          <w:rFonts w:ascii="Times New Roman" w:eastAsia="Times New Roman" w:hAnsi="Times New Roman" w:cs="Times New Roman"/>
          <w:bCs/>
          <w:color w:val="000000"/>
          <w:sz w:val="24"/>
          <w:szCs w:val="24"/>
        </w:rPr>
        <w:t xml:space="preserve">The Executive </w:t>
      </w:r>
      <w:r w:rsidR="00AF01FC" w:rsidRPr="00801B01">
        <w:rPr>
          <w:rFonts w:ascii="Times New Roman" w:eastAsia="Times New Roman" w:hAnsi="Times New Roman" w:cs="Times New Roman"/>
          <w:bCs/>
          <w:color w:val="000000"/>
          <w:sz w:val="24"/>
          <w:szCs w:val="24"/>
        </w:rPr>
        <w:t>Committee,</w:t>
      </w:r>
      <w:r w:rsidR="00AF01FC" w:rsidRPr="00EF36F1">
        <w:rPr>
          <w:rFonts w:ascii="Times New Roman" w:hAnsi="Times New Roman" w:cs="Times New Roman"/>
          <w:sz w:val="24"/>
          <w:szCs w:val="24"/>
        </w:rPr>
        <w:t xml:space="preserve"> comprised</w:t>
      </w:r>
      <w:r w:rsidRPr="00EF36F1">
        <w:rPr>
          <w:rFonts w:ascii="Times New Roman" w:hAnsi="Times New Roman" w:cs="Times New Roman"/>
          <w:sz w:val="24"/>
          <w:szCs w:val="24"/>
        </w:rPr>
        <w:t xml:space="preserve"> of senior administrative and academic leaders of the organization, has overall responsibility for the strategic planning and institutional assessment processes and success measures, ensuring that strategies related to their areas are accomplished, progress made toward targets and actions are taken to eliminate gaps and make improvements as warranted.</w:t>
      </w:r>
    </w:p>
    <w:p w:rsidR="00801B01" w:rsidRPr="00801B01" w:rsidRDefault="00801B01" w:rsidP="00801B01">
      <w:pPr>
        <w:spacing w:after="0" w:line="240" w:lineRule="auto"/>
        <w:rPr>
          <w:rFonts w:ascii="Times New Roman" w:eastAsia="Times New Roman" w:hAnsi="Times New Roman" w:cs="Times New Roman"/>
          <w:bCs/>
          <w:color w:val="000000"/>
          <w:sz w:val="24"/>
          <w:szCs w:val="24"/>
        </w:rPr>
      </w:pPr>
    </w:p>
    <w:p w:rsidR="00801B01" w:rsidRDefault="00801B01" w:rsidP="00801B01">
      <w:pPr>
        <w:spacing w:after="0" w:line="240" w:lineRule="auto"/>
        <w:rPr>
          <w:rFonts w:ascii="Times New Roman" w:eastAsia="Times New Roman" w:hAnsi="Times New Roman" w:cs="Times New Roman"/>
          <w:b/>
          <w:bCs/>
          <w:color w:val="000000"/>
          <w:sz w:val="24"/>
          <w:szCs w:val="24"/>
        </w:rPr>
      </w:pPr>
      <w:r w:rsidRPr="00DF4C64">
        <w:rPr>
          <w:rFonts w:ascii="Times New Roman" w:eastAsia="Times New Roman" w:hAnsi="Times New Roman" w:cs="Times New Roman"/>
          <w:b/>
          <w:bCs/>
          <w:color w:val="000000"/>
          <w:sz w:val="24"/>
          <w:szCs w:val="24"/>
        </w:rPr>
        <w:t xml:space="preserve">Office of </w:t>
      </w:r>
      <w:r>
        <w:rPr>
          <w:rFonts w:ascii="Times New Roman" w:eastAsia="Times New Roman" w:hAnsi="Times New Roman" w:cs="Times New Roman"/>
          <w:b/>
          <w:bCs/>
          <w:color w:val="000000"/>
          <w:sz w:val="24"/>
          <w:szCs w:val="24"/>
        </w:rPr>
        <w:t>The Provost</w:t>
      </w:r>
    </w:p>
    <w:p w:rsidR="00801B01" w:rsidRDefault="00801B01" w:rsidP="00801B01">
      <w:pPr>
        <w:spacing w:line="240" w:lineRule="auto"/>
        <w:rPr>
          <w:rFonts w:ascii="Times New Roman" w:eastAsia="Times New Roman" w:hAnsi="Times New Roman" w:cs="Times New Roman"/>
          <w:color w:val="000000"/>
          <w:sz w:val="24"/>
          <w:szCs w:val="24"/>
        </w:rPr>
      </w:pPr>
      <w:r w:rsidRPr="00EF36F1">
        <w:rPr>
          <w:rFonts w:ascii="Times New Roman" w:eastAsia="Times New Roman" w:hAnsi="Times New Roman" w:cs="Times New Roman"/>
          <w:color w:val="000000"/>
          <w:sz w:val="24"/>
          <w:szCs w:val="24"/>
        </w:rPr>
        <w:t xml:space="preserve">      The Office of </w:t>
      </w:r>
      <w:r>
        <w:rPr>
          <w:rFonts w:ascii="Times New Roman" w:eastAsia="Times New Roman" w:hAnsi="Times New Roman" w:cs="Times New Roman"/>
          <w:color w:val="000000"/>
          <w:sz w:val="24"/>
          <w:szCs w:val="24"/>
        </w:rPr>
        <w:t>the Provost provides focus and organization for the u</w:t>
      </w:r>
      <w:r w:rsidR="003C2C64">
        <w:rPr>
          <w:rFonts w:ascii="Times New Roman" w:eastAsia="Times New Roman" w:hAnsi="Times New Roman" w:cs="Times New Roman"/>
          <w:color w:val="000000"/>
          <w:sz w:val="24"/>
          <w:szCs w:val="24"/>
        </w:rPr>
        <w:t xml:space="preserve">niversity with special focus on student learning. </w:t>
      </w:r>
      <w:r>
        <w:rPr>
          <w:rFonts w:ascii="Times New Roman" w:eastAsia="Times New Roman" w:hAnsi="Times New Roman" w:cs="Times New Roman"/>
          <w:color w:val="000000"/>
          <w:sz w:val="24"/>
          <w:szCs w:val="24"/>
        </w:rPr>
        <w:t xml:space="preserve"> The Associate Provost for Academic Affairs leads with effort with support from:</w:t>
      </w:r>
    </w:p>
    <w:p w:rsidR="003C2C64" w:rsidRPr="003C2C64" w:rsidRDefault="003C2C64" w:rsidP="00CC0A0A">
      <w:pPr>
        <w:pStyle w:val="ListParagraph"/>
        <w:numPr>
          <w:ilvl w:val="0"/>
          <w:numId w:val="1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Associate Provost for Academic Affairs – </w:t>
      </w:r>
      <w:r w:rsidRPr="003C2C64">
        <w:rPr>
          <w:rFonts w:ascii="Times New Roman" w:eastAsia="Times New Roman" w:hAnsi="Times New Roman" w:cs="Times New Roman"/>
          <w:color w:val="000000"/>
          <w:sz w:val="24"/>
          <w:szCs w:val="24"/>
        </w:rPr>
        <w:t xml:space="preserve">Full oversight for assessment </w:t>
      </w:r>
      <w:r>
        <w:rPr>
          <w:rFonts w:ascii="Times New Roman" w:eastAsia="Times New Roman" w:hAnsi="Times New Roman" w:cs="Times New Roman"/>
          <w:color w:val="000000"/>
          <w:sz w:val="24"/>
          <w:szCs w:val="24"/>
        </w:rPr>
        <w:t>of student learning who guides and supports the following:</w:t>
      </w:r>
    </w:p>
    <w:p w:rsidR="00801B01" w:rsidRPr="00801B01" w:rsidRDefault="00801B01" w:rsidP="00CC0A0A">
      <w:pPr>
        <w:pStyle w:val="ListParagraph"/>
        <w:numPr>
          <w:ilvl w:val="1"/>
          <w:numId w:val="12"/>
        </w:numPr>
        <w:spacing w:line="240" w:lineRule="auto"/>
        <w:rPr>
          <w:rFonts w:ascii="Times New Roman" w:eastAsia="Times New Roman" w:hAnsi="Times New Roman" w:cs="Times New Roman"/>
          <w:color w:val="000000"/>
          <w:sz w:val="24"/>
          <w:szCs w:val="24"/>
        </w:rPr>
      </w:pPr>
      <w:r w:rsidRPr="00801B01">
        <w:rPr>
          <w:rFonts w:ascii="Times New Roman" w:eastAsia="Times New Roman" w:hAnsi="Times New Roman" w:cs="Times New Roman"/>
          <w:b/>
          <w:color w:val="000000"/>
          <w:sz w:val="24"/>
          <w:szCs w:val="24"/>
        </w:rPr>
        <w:t>Core Assessment Team</w:t>
      </w:r>
      <w:r w:rsidRPr="00801B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(CAT)</w:t>
      </w:r>
      <w:r w:rsidRPr="00801B01">
        <w:rPr>
          <w:rFonts w:ascii="Times New Roman" w:eastAsia="Times New Roman" w:hAnsi="Times New Roman" w:cs="Times New Roman"/>
          <w:color w:val="000000"/>
          <w:sz w:val="24"/>
          <w:szCs w:val="24"/>
        </w:rPr>
        <w:t>- Student Learning Outcomes Assessment at all levels</w:t>
      </w:r>
    </w:p>
    <w:p w:rsidR="00801B01" w:rsidRPr="00801B01" w:rsidRDefault="00801B01" w:rsidP="00CC0A0A">
      <w:pPr>
        <w:pStyle w:val="ListParagraph"/>
        <w:numPr>
          <w:ilvl w:val="1"/>
          <w:numId w:val="12"/>
        </w:numPr>
        <w:spacing w:line="240" w:lineRule="auto"/>
        <w:rPr>
          <w:rFonts w:ascii="Times New Roman" w:eastAsia="Times New Roman" w:hAnsi="Times New Roman" w:cs="Times New Roman"/>
          <w:color w:val="000000"/>
          <w:sz w:val="24"/>
          <w:szCs w:val="24"/>
        </w:rPr>
      </w:pPr>
      <w:r w:rsidRPr="00801B01">
        <w:rPr>
          <w:rFonts w:ascii="Times New Roman" w:eastAsia="Times New Roman" w:hAnsi="Times New Roman" w:cs="Times New Roman"/>
          <w:b/>
          <w:color w:val="000000"/>
          <w:sz w:val="24"/>
          <w:szCs w:val="24"/>
        </w:rPr>
        <w:t>Director of Academic Initiatives</w:t>
      </w:r>
      <w:r w:rsidRPr="00801B01">
        <w:rPr>
          <w:rFonts w:ascii="Times New Roman" w:eastAsia="Times New Roman" w:hAnsi="Times New Roman" w:cs="Times New Roman"/>
          <w:color w:val="000000"/>
          <w:sz w:val="24"/>
          <w:szCs w:val="24"/>
        </w:rPr>
        <w:t xml:space="preserve"> - Student Success Measures</w:t>
      </w:r>
      <w:r w:rsidR="003C2C64">
        <w:rPr>
          <w:rFonts w:ascii="Times New Roman" w:eastAsia="Times New Roman" w:hAnsi="Times New Roman" w:cs="Times New Roman"/>
          <w:color w:val="000000"/>
          <w:sz w:val="24"/>
          <w:szCs w:val="24"/>
        </w:rPr>
        <w:t xml:space="preserve"> and Data Analysis and Planning to include but not limited to initiatives such as the student Success Collaborative (EAB),  UB custom survey data, national survey data to inform practice, especially advising, grant projects on completion such as reverse transfer and near completed, and initiatives to mitigate pre-college rick factors.</w:t>
      </w:r>
    </w:p>
    <w:p w:rsidR="00801B01" w:rsidRDefault="00801B01" w:rsidP="00CC0A0A">
      <w:pPr>
        <w:pStyle w:val="ListParagraph"/>
        <w:numPr>
          <w:ilvl w:val="1"/>
          <w:numId w:val="12"/>
        </w:numPr>
        <w:spacing w:line="240" w:lineRule="auto"/>
        <w:rPr>
          <w:rFonts w:ascii="Times New Roman" w:eastAsia="Times New Roman" w:hAnsi="Times New Roman" w:cs="Times New Roman"/>
          <w:color w:val="000000"/>
          <w:sz w:val="24"/>
          <w:szCs w:val="24"/>
        </w:rPr>
      </w:pPr>
      <w:r w:rsidRPr="00801B01">
        <w:rPr>
          <w:rFonts w:ascii="Times New Roman" w:eastAsia="Times New Roman" w:hAnsi="Times New Roman" w:cs="Times New Roman"/>
          <w:b/>
          <w:color w:val="000000"/>
          <w:sz w:val="24"/>
          <w:szCs w:val="24"/>
        </w:rPr>
        <w:t>Assistant Provost</w:t>
      </w:r>
      <w:r w:rsidRPr="00801B01">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Academic Program Approval</w:t>
      </w:r>
    </w:p>
    <w:p w:rsidR="003C2C64" w:rsidRPr="003C2C64" w:rsidRDefault="00801B01" w:rsidP="00CC0A0A">
      <w:pPr>
        <w:pStyle w:val="ListParagraph"/>
        <w:numPr>
          <w:ilvl w:val="1"/>
          <w:numId w:val="12"/>
        </w:numPr>
        <w:spacing w:line="240" w:lineRule="auto"/>
        <w:rPr>
          <w:rFonts w:ascii="Times New Roman" w:eastAsia="Times New Roman" w:hAnsi="Times New Roman" w:cs="Times New Roman"/>
          <w:color w:val="000000"/>
          <w:sz w:val="24"/>
          <w:szCs w:val="24"/>
        </w:rPr>
      </w:pPr>
      <w:r w:rsidRPr="00801B01">
        <w:rPr>
          <w:rFonts w:ascii="Times New Roman" w:eastAsia="Times New Roman" w:hAnsi="Times New Roman" w:cs="Times New Roman"/>
          <w:b/>
          <w:color w:val="000000"/>
          <w:sz w:val="24"/>
          <w:szCs w:val="24"/>
        </w:rPr>
        <w:t>Executive Assistant to Associate Provost</w:t>
      </w:r>
      <w:r>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P</w:t>
      </w:r>
      <w:r w:rsidRPr="00EF36F1">
        <w:rPr>
          <w:rFonts w:ascii="Times New Roman" w:hAnsi="Times New Roman" w:cs="Times New Roman"/>
          <w:sz w:val="24"/>
          <w:szCs w:val="24"/>
        </w:rPr>
        <w:t>r</w:t>
      </w:r>
      <w:r>
        <w:rPr>
          <w:rFonts w:ascii="Times New Roman" w:hAnsi="Times New Roman" w:cs="Times New Roman"/>
          <w:sz w:val="24"/>
          <w:szCs w:val="24"/>
        </w:rPr>
        <w:t>imary administrator of TASKSTREM</w:t>
      </w:r>
      <w:r w:rsidRPr="00EF36F1">
        <w:rPr>
          <w:rFonts w:ascii="Times New Roman" w:hAnsi="Times New Roman" w:cs="Times New Roman"/>
          <w:sz w:val="24"/>
          <w:szCs w:val="24"/>
        </w:rPr>
        <w:t xml:space="preserve"> a</w:t>
      </w:r>
      <w:r>
        <w:rPr>
          <w:rFonts w:ascii="Times New Roman" w:hAnsi="Times New Roman" w:cs="Times New Roman"/>
          <w:sz w:val="24"/>
          <w:szCs w:val="24"/>
        </w:rPr>
        <w:t xml:space="preserve">ssessment management system </w:t>
      </w:r>
    </w:p>
    <w:p w:rsidR="00801B01" w:rsidRPr="00B803D5" w:rsidRDefault="003C2C64" w:rsidP="00CC0A0A">
      <w:pPr>
        <w:pStyle w:val="ListParagraph"/>
        <w:numPr>
          <w:ilvl w:val="1"/>
          <w:numId w:val="1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Student Success Committee –</w:t>
      </w:r>
      <w:r>
        <w:rPr>
          <w:rFonts w:ascii="Times New Roman" w:hAnsi="Times New Roman" w:cs="Times New Roman"/>
          <w:sz w:val="24"/>
          <w:szCs w:val="24"/>
        </w:rPr>
        <w:t xml:space="preserve"> A cross divisional committee to be formed in 2014 to further the work of a 2013-14 study of student success at UB.   </w:t>
      </w:r>
    </w:p>
    <w:p w:rsidR="00B803D5" w:rsidRPr="00B803D5" w:rsidRDefault="00B803D5" w:rsidP="00CC0A0A">
      <w:pPr>
        <w:pStyle w:val="ListParagraph"/>
        <w:numPr>
          <w:ilvl w:val="1"/>
          <w:numId w:val="12"/>
        </w:numPr>
        <w:spacing w:line="240" w:lineRule="auto"/>
        <w:rPr>
          <w:rFonts w:ascii="Times New Roman" w:eastAsia="Times New Roman" w:hAnsi="Times New Roman" w:cs="Times New Roman"/>
          <w:color w:val="000000"/>
          <w:sz w:val="24"/>
          <w:szCs w:val="24"/>
        </w:rPr>
      </w:pPr>
      <w:r w:rsidRPr="00B803D5">
        <w:rPr>
          <w:rFonts w:ascii="Times New Roman" w:eastAsia="Times New Roman" w:hAnsi="Times New Roman" w:cs="Times New Roman"/>
          <w:color w:val="000000"/>
          <w:sz w:val="24"/>
          <w:szCs w:val="24"/>
        </w:rPr>
        <w:t>Works in collaboration with the Associate Provost of Academic Affairs in outcomes assessment.</w:t>
      </w:r>
    </w:p>
    <w:p w:rsidR="00B803D5" w:rsidRPr="00D828FE" w:rsidRDefault="00B803D5" w:rsidP="00B803D5">
      <w:pPr>
        <w:pStyle w:val="ListParagraph"/>
        <w:spacing w:line="240" w:lineRule="auto"/>
        <w:ind w:left="1440"/>
        <w:rPr>
          <w:rFonts w:ascii="Times New Roman" w:eastAsia="Times New Roman" w:hAnsi="Times New Roman" w:cs="Times New Roman"/>
          <w:color w:val="000000"/>
          <w:sz w:val="24"/>
          <w:szCs w:val="24"/>
        </w:rPr>
      </w:pPr>
    </w:p>
    <w:p w:rsidR="006B3A5F" w:rsidRPr="00DF4C64" w:rsidRDefault="006B3A5F" w:rsidP="006B3A5F">
      <w:pPr>
        <w:spacing w:after="0" w:line="240" w:lineRule="auto"/>
        <w:rPr>
          <w:rFonts w:ascii="Times New Roman" w:eastAsia="Times New Roman" w:hAnsi="Times New Roman" w:cs="Times New Roman"/>
          <w:color w:val="000000"/>
          <w:sz w:val="24"/>
          <w:szCs w:val="24"/>
        </w:rPr>
      </w:pPr>
      <w:r w:rsidRPr="00DF4C64">
        <w:rPr>
          <w:rFonts w:ascii="Times New Roman" w:eastAsia="Times New Roman" w:hAnsi="Times New Roman" w:cs="Times New Roman"/>
          <w:b/>
          <w:bCs/>
          <w:color w:val="000000"/>
          <w:sz w:val="24"/>
          <w:szCs w:val="24"/>
        </w:rPr>
        <w:t>Office of Institutional Research (OIR)</w:t>
      </w:r>
    </w:p>
    <w:p w:rsidR="00675693" w:rsidRDefault="006B3A5F" w:rsidP="006B3A5F">
      <w:pPr>
        <w:spacing w:line="240" w:lineRule="auto"/>
        <w:rPr>
          <w:rFonts w:ascii="Times New Roman" w:eastAsia="Times New Roman" w:hAnsi="Times New Roman" w:cs="Times New Roman"/>
          <w:color w:val="000000"/>
          <w:sz w:val="24"/>
          <w:szCs w:val="24"/>
        </w:rPr>
      </w:pPr>
      <w:r w:rsidRPr="00EF36F1">
        <w:rPr>
          <w:rFonts w:ascii="Times New Roman" w:eastAsia="Times New Roman" w:hAnsi="Times New Roman" w:cs="Times New Roman"/>
          <w:color w:val="000000"/>
          <w:sz w:val="24"/>
          <w:szCs w:val="24"/>
        </w:rPr>
        <w:t>            The Office of Institutional Research is a centralized resource to develop and provide timely, accurate, and consistent quantitative and qualitative information and analyses to inte</w:t>
      </w:r>
      <w:r w:rsidR="00675693">
        <w:rPr>
          <w:rFonts w:ascii="Times New Roman" w:eastAsia="Times New Roman" w:hAnsi="Times New Roman" w:cs="Times New Roman"/>
          <w:color w:val="000000"/>
          <w:sz w:val="24"/>
          <w:szCs w:val="24"/>
        </w:rPr>
        <w:t>rnal and external constituents.</w:t>
      </w:r>
    </w:p>
    <w:p w:rsidR="006B3A5F" w:rsidRPr="00675693" w:rsidRDefault="006B3A5F" w:rsidP="006B3A5F">
      <w:pPr>
        <w:spacing w:line="240" w:lineRule="auto"/>
        <w:rPr>
          <w:rFonts w:ascii="Times New Roman" w:eastAsia="Times New Roman" w:hAnsi="Times New Roman" w:cs="Times New Roman"/>
          <w:b/>
          <w:color w:val="000000"/>
          <w:sz w:val="24"/>
          <w:szCs w:val="24"/>
        </w:rPr>
      </w:pPr>
      <w:r w:rsidRPr="00675693">
        <w:rPr>
          <w:rFonts w:ascii="Times New Roman" w:eastAsia="Times New Roman" w:hAnsi="Times New Roman" w:cs="Times New Roman"/>
          <w:b/>
          <w:color w:val="000000"/>
          <w:sz w:val="24"/>
          <w:szCs w:val="24"/>
        </w:rPr>
        <w:t>Activities include:</w:t>
      </w:r>
    </w:p>
    <w:p w:rsidR="006B3A5F" w:rsidRPr="00675693" w:rsidRDefault="003C2C64" w:rsidP="00CC0A0A">
      <w:pPr>
        <w:pStyle w:val="ListParagraph"/>
        <w:numPr>
          <w:ilvl w:val="0"/>
          <w:numId w:val="11"/>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Provides</w:t>
      </w:r>
      <w:r w:rsidR="006B3A5F" w:rsidRPr="00675693">
        <w:rPr>
          <w:rFonts w:ascii="Times New Roman" w:eastAsia="Times New Roman" w:hAnsi="Times New Roman" w:cs="Times New Roman"/>
          <w:color w:val="000000"/>
          <w:sz w:val="24"/>
          <w:szCs w:val="24"/>
        </w:rPr>
        <w:t xml:space="preserve"> statistical data to administrative and academic units to support planning efforts, programs reviews, proposals for external funding and state level reports.</w:t>
      </w:r>
    </w:p>
    <w:p w:rsidR="006B3A5F" w:rsidRPr="00675693" w:rsidRDefault="003C2C64" w:rsidP="00CC0A0A">
      <w:pPr>
        <w:pStyle w:val="ListParagraph"/>
        <w:numPr>
          <w:ilvl w:val="0"/>
          <w:numId w:val="11"/>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Assists</w:t>
      </w:r>
      <w:r w:rsidR="006B3A5F" w:rsidRPr="00675693">
        <w:rPr>
          <w:rFonts w:ascii="Times New Roman" w:eastAsia="Times New Roman" w:hAnsi="Times New Roman" w:cs="Times New Roman"/>
          <w:color w:val="000000"/>
          <w:sz w:val="24"/>
          <w:szCs w:val="24"/>
        </w:rPr>
        <w:t xml:space="preserve"> administrative and academic units in areas such as, retention analysis, enrollment projections and special studies.</w:t>
      </w:r>
    </w:p>
    <w:p w:rsidR="006B3A5F" w:rsidRPr="00675693" w:rsidRDefault="003C2C64" w:rsidP="00CC0A0A">
      <w:pPr>
        <w:pStyle w:val="ListParagraph"/>
        <w:numPr>
          <w:ilvl w:val="0"/>
          <w:numId w:val="11"/>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Initiates and supports</w:t>
      </w:r>
      <w:r w:rsidR="006B3A5F" w:rsidRPr="00675693">
        <w:rPr>
          <w:rFonts w:ascii="Times New Roman" w:eastAsia="Times New Roman" w:hAnsi="Times New Roman" w:cs="Times New Roman"/>
          <w:color w:val="000000"/>
          <w:sz w:val="24"/>
          <w:szCs w:val="24"/>
        </w:rPr>
        <w:t xml:space="preserve"> the development, administration, and analyses of outcomes related surveys.  The Office provides consultant on instrument development, item validity, and st</w:t>
      </w:r>
      <w:r w:rsidR="00675693" w:rsidRPr="00675693">
        <w:rPr>
          <w:rFonts w:ascii="Times New Roman" w:eastAsia="Times New Roman" w:hAnsi="Times New Roman" w:cs="Times New Roman"/>
          <w:color w:val="000000"/>
          <w:sz w:val="24"/>
          <w:szCs w:val="24"/>
        </w:rPr>
        <w:t>atistical analysis of findings.</w:t>
      </w:r>
      <w:r w:rsidR="006B3A5F" w:rsidRPr="00675693">
        <w:rPr>
          <w:rFonts w:ascii="Times New Roman" w:eastAsia="Times New Roman" w:hAnsi="Times New Roman" w:cs="Times New Roman"/>
          <w:color w:val="000000"/>
          <w:sz w:val="24"/>
          <w:szCs w:val="24"/>
        </w:rPr>
        <w:t> </w:t>
      </w:r>
    </w:p>
    <w:p w:rsidR="00675693" w:rsidRDefault="006B3A5F" w:rsidP="00CC0A0A">
      <w:pPr>
        <w:pStyle w:val="ListParagraph"/>
        <w:numPr>
          <w:ilvl w:val="0"/>
          <w:numId w:val="11"/>
        </w:numPr>
        <w:spacing w:line="240" w:lineRule="auto"/>
        <w:rPr>
          <w:rFonts w:ascii="Times New Roman" w:eastAsia="Times New Roman" w:hAnsi="Times New Roman" w:cs="Times New Roman"/>
          <w:color w:val="000000"/>
          <w:sz w:val="24"/>
          <w:szCs w:val="24"/>
        </w:rPr>
      </w:pPr>
      <w:r w:rsidRPr="00675693">
        <w:rPr>
          <w:rFonts w:ascii="Times New Roman" w:eastAsia="Times New Roman" w:hAnsi="Times New Roman" w:cs="Times New Roman"/>
          <w:color w:val="000000"/>
          <w:sz w:val="24"/>
          <w:szCs w:val="24"/>
        </w:rPr>
        <w:lastRenderedPageBreak/>
        <w:t xml:space="preserve">Office of Institutional Research maintains an ongoing, comprehensive list of national and internally developed outcomes surveys utilized by the University. </w:t>
      </w:r>
    </w:p>
    <w:p w:rsidR="00B803D5" w:rsidRDefault="00B803D5" w:rsidP="00B803D5">
      <w:pPr>
        <w:pStyle w:val="ListParagraph"/>
        <w:spacing w:line="240" w:lineRule="auto"/>
        <w:ind w:left="1080"/>
        <w:rPr>
          <w:rFonts w:ascii="Times New Roman" w:eastAsia="Times New Roman" w:hAnsi="Times New Roman" w:cs="Times New Roman"/>
          <w:color w:val="000000"/>
          <w:sz w:val="24"/>
          <w:szCs w:val="24"/>
        </w:rPr>
      </w:pPr>
    </w:p>
    <w:tbl>
      <w:tblPr>
        <w:tblW w:w="9800" w:type="dxa"/>
        <w:tblInd w:w="93" w:type="dxa"/>
        <w:tblLook w:val="04A0" w:firstRow="1" w:lastRow="0" w:firstColumn="1" w:lastColumn="0" w:noHBand="0" w:noVBand="1"/>
      </w:tblPr>
      <w:tblGrid>
        <w:gridCol w:w="7759"/>
        <w:gridCol w:w="2041"/>
      </w:tblGrid>
      <w:tr w:rsidR="00675693" w:rsidRPr="00AF01FC" w:rsidTr="00675693">
        <w:trPr>
          <w:trHeight w:val="300"/>
        </w:trPr>
        <w:tc>
          <w:tcPr>
            <w:tcW w:w="9800" w:type="dxa"/>
            <w:gridSpan w:val="2"/>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center"/>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INSTITUTIONAL RESEARCH CALENDAR</w:t>
            </w:r>
          </w:p>
        </w:tc>
      </w:tr>
      <w:tr w:rsidR="00675693" w:rsidRPr="00AF01FC" w:rsidTr="00675693">
        <w:trPr>
          <w:trHeight w:val="300"/>
        </w:trPr>
        <w:tc>
          <w:tcPr>
            <w:tcW w:w="9800" w:type="dxa"/>
            <w:gridSpan w:val="2"/>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center"/>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Institutional Year 2014-15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p>
        </w:tc>
      </w:tr>
      <w:tr w:rsidR="00675693" w:rsidRPr="00AF01FC" w:rsidTr="00675693">
        <w:trPr>
          <w:trHeight w:val="300"/>
        </w:trPr>
        <w:tc>
          <w:tcPr>
            <w:tcW w:w="7759"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Federal Government Reports</w:t>
            </w:r>
          </w:p>
        </w:tc>
        <w:tc>
          <w:tcPr>
            <w:tcW w:w="2041"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Due Date</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Institutional Characteristics (IPEDS IC)</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15,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Completions (Academic Awards) (IPEDS C )</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15,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Twelve Month Enrollment (IPEDS 12E)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15,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Student Financial Aid (IPEDS SFA)</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February 11,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Graduation Rates (IPEDS GRS )</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February 11,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Finance (IPEDS F)</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April 8,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Enrollment (IPEDS 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April 8,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p>
        </w:tc>
      </w:tr>
      <w:tr w:rsidR="00675693" w:rsidRPr="00AF01FC" w:rsidTr="00675693">
        <w:trPr>
          <w:trHeight w:val="300"/>
        </w:trPr>
        <w:tc>
          <w:tcPr>
            <w:tcW w:w="7759"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State Government Reports</w:t>
            </w:r>
          </w:p>
        </w:tc>
        <w:tc>
          <w:tcPr>
            <w:tcW w:w="2041"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Due Date</w:t>
            </w:r>
          </w:p>
        </w:tc>
      </w:tr>
      <w:tr w:rsidR="00675693" w:rsidRPr="00AF01FC" w:rsidTr="00675693">
        <w:trPr>
          <w:trHeight w:val="300"/>
        </w:trPr>
        <w:tc>
          <w:tcPr>
            <w:tcW w:w="9800" w:type="dxa"/>
            <w:gridSpan w:val="2"/>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center"/>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[Maryland Higher Education Commission (MHEC)]</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Institutional SAT Profile MHEC S-11</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31,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High School Graduate System Electronic File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not requested</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Degree Information System Electronic File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August 1,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Transfer Student System Electronic File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not requested</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Opening Fall Enrollment MHEC S-7</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10,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Employee Data System Electronic File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November 5,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First-Time Undergraduate Student Cohort SSN Change (MHEC S-15)</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November 7,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Enrollment Information System File (summer and fall)</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November 7,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Distance Education Survey (MHEC)</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January 9,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Credit Hours of Enrollment (MHEC S-6)</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24,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Complete College America</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Spring 2015</w:t>
            </w:r>
          </w:p>
        </w:tc>
      </w:tr>
      <w:tr w:rsidR="00675693" w:rsidRPr="00AF01FC" w:rsidTr="00675693">
        <w:trPr>
          <w:trHeight w:val="300"/>
        </w:trPr>
        <w:tc>
          <w:tcPr>
            <w:tcW w:w="9800" w:type="dxa"/>
            <w:gridSpan w:val="2"/>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center"/>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[University System of Maryland (USM)]</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Actual Annualized Credit Hour FTES by Level, FY12</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July 18,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Enrollment Projections</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February 6,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Spring 2015 Credit Hours by Level</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February 27,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Spring 2015 Enrollment by Level by FT/PT + First-Time Freshmen</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not requested</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Spring 2015 Regional Center Data Collection</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February 27,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Fall 2014 Credit Hours by Level</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September 26,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Fall 2014 Regional Center Files</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3,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Summer 2014 Regional Center Data</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August 29,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Credit Hours by Level for Calendar Yr 2015</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January 9,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Application Information System Electronic File (Formerly S-3)</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24,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p>
        </w:tc>
      </w:tr>
      <w:tr w:rsidR="00675693" w:rsidRPr="00AF01FC" w:rsidTr="00675693">
        <w:trPr>
          <w:trHeight w:val="300"/>
        </w:trPr>
        <w:tc>
          <w:tcPr>
            <w:tcW w:w="7759" w:type="dxa"/>
            <w:tcBorders>
              <w:top w:val="nil"/>
              <w:left w:val="nil"/>
              <w:bottom w:val="single" w:sz="4" w:space="0" w:color="auto"/>
              <w:right w:val="nil"/>
            </w:tcBorders>
            <w:shd w:val="clear" w:color="auto" w:fill="auto"/>
            <w:noWrap/>
            <w:vAlign w:val="bottom"/>
            <w:hideMark/>
          </w:tcPr>
          <w:p w:rsidR="00CC0A0A" w:rsidRDefault="00CC0A0A" w:rsidP="00675693">
            <w:pPr>
              <w:spacing w:after="0" w:line="240" w:lineRule="auto"/>
              <w:rPr>
                <w:rFonts w:ascii="Times New Roman" w:eastAsia="Times New Roman" w:hAnsi="Times New Roman" w:cs="Times New Roman"/>
                <w:b/>
                <w:bCs/>
                <w:color w:val="000000"/>
                <w:sz w:val="24"/>
                <w:szCs w:val="24"/>
              </w:rPr>
            </w:pPr>
          </w:p>
          <w:p w:rsidR="00675693" w:rsidRPr="00AF01FC" w:rsidRDefault="00675693" w:rsidP="00675693">
            <w:pPr>
              <w:spacing w:after="0" w:line="240" w:lineRule="auto"/>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lastRenderedPageBreak/>
              <w:t>Public/Private Agencies</w:t>
            </w:r>
          </w:p>
        </w:tc>
        <w:tc>
          <w:tcPr>
            <w:tcW w:w="2041"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lastRenderedPageBreak/>
              <w:t>Due Date</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lastRenderedPageBreak/>
              <w:t>National Science Foundation(MSF-NIH Survey of Graduate Students in Science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February 28,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CSRDE (Freshmen)</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March 6,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Collegiate Learning Assessment</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under review</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CIRP Freshmen Survey</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October 13, 2014</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MSCHE Institutional Profile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April 17,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Voluntary System of Accountability</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under review</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CSRDE (Transfers)</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July 10,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National Survey of Student Engagement</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Nov</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Common Data set</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under review</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Student Achievement Measures</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September 30,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CUPA Faculty Salary Survey</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January 13,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CUPA Adminstrative Survey</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January 13,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CUPA Adjunct Survey</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January 13, 2015</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p>
        </w:tc>
      </w:tr>
      <w:tr w:rsidR="00675693" w:rsidRPr="00AF01FC" w:rsidTr="00675693">
        <w:trPr>
          <w:trHeight w:val="300"/>
        </w:trPr>
        <w:tc>
          <w:tcPr>
            <w:tcW w:w="7759"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b/>
                <w:bCs/>
                <w:color w:val="000000"/>
                <w:sz w:val="24"/>
                <w:szCs w:val="24"/>
              </w:rPr>
            </w:pPr>
            <w:r w:rsidRPr="00AF01FC">
              <w:rPr>
                <w:rFonts w:ascii="Times New Roman" w:eastAsia="Times New Roman" w:hAnsi="Times New Roman" w:cs="Times New Roman"/>
                <w:b/>
                <w:bCs/>
                <w:color w:val="000000"/>
                <w:sz w:val="24"/>
                <w:szCs w:val="24"/>
              </w:rPr>
              <w:t>College Guidebooks</w:t>
            </w:r>
          </w:p>
        </w:tc>
        <w:tc>
          <w:tcPr>
            <w:tcW w:w="2041" w:type="dxa"/>
            <w:tcBorders>
              <w:top w:val="nil"/>
              <w:left w:val="nil"/>
              <w:bottom w:val="single" w:sz="4" w:space="0" w:color="auto"/>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 </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U.S. News &amp; World Report</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under review</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Wintergreen Orchard House</w:t>
            </w:r>
          </w:p>
        </w:tc>
        <w:tc>
          <w:tcPr>
            <w:tcW w:w="2041" w:type="dxa"/>
            <w:tcBorders>
              <w:top w:val="nil"/>
              <w:left w:val="nil"/>
              <w:bottom w:val="nil"/>
              <w:right w:val="nil"/>
            </w:tcBorders>
            <w:shd w:val="clear" w:color="auto" w:fill="auto"/>
            <w:noWrap/>
            <w:vAlign w:val="bottom"/>
            <w:hideMark/>
          </w:tcPr>
          <w:p w:rsidR="00675693" w:rsidRPr="00AF01FC" w:rsidRDefault="00675693" w:rsidP="00675693">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under review</w:t>
            </w:r>
          </w:p>
        </w:tc>
      </w:tr>
      <w:tr w:rsidR="00675693" w:rsidRPr="00AF01FC" w:rsidTr="00675693">
        <w:trPr>
          <w:trHeight w:val="300"/>
        </w:trPr>
        <w:tc>
          <w:tcPr>
            <w:tcW w:w="7759" w:type="dxa"/>
            <w:tcBorders>
              <w:top w:val="nil"/>
              <w:left w:val="nil"/>
              <w:bottom w:val="nil"/>
              <w:right w:val="nil"/>
            </w:tcBorders>
            <w:shd w:val="clear" w:color="auto" w:fill="auto"/>
            <w:noWrap/>
            <w:vAlign w:val="bottom"/>
            <w:hideMark/>
          </w:tcPr>
          <w:p w:rsidR="00675693" w:rsidRPr="00AF01FC" w:rsidRDefault="00675693" w:rsidP="003F1624">
            <w:pPr>
              <w:spacing w:after="0" w:line="240" w:lineRule="auto"/>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Peterson's Guide</w:t>
            </w:r>
          </w:p>
        </w:tc>
        <w:tc>
          <w:tcPr>
            <w:tcW w:w="2041" w:type="dxa"/>
            <w:tcBorders>
              <w:top w:val="nil"/>
              <w:left w:val="nil"/>
              <w:bottom w:val="nil"/>
              <w:right w:val="nil"/>
            </w:tcBorders>
            <w:shd w:val="clear" w:color="auto" w:fill="auto"/>
            <w:noWrap/>
            <w:vAlign w:val="bottom"/>
            <w:hideMark/>
          </w:tcPr>
          <w:p w:rsidR="00675693" w:rsidRPr="00AF01FC" w:rsidRDefault="00675693" w:rsidP="003F1624">
            <w:pPr>
              <w:spacing w:after="0" w:line="240" w:lineRule="auto"/>
              <w:jc w:val="right"/>
              <w:rPr>
                <w:rFonts w:ascii="Times New Roman" w:eastAsia="Times New Roman" w:hAnsi="Times New Roman" w:cs="Times New Roman"/>
                <w:color w:val="000000"/>
                <w:sz w:val="24"/>
                <w:szCs w:val="24"/>
              </w:rPr>
            </w:pPr>
            <w:r w:rsidRPr="00AF01FC">
              <w:rPr>
                <w:rFonts w:ascii="Times New Roman" w:eastAsia="Times New Roman" w:hAnsi="Times New Roman" w:cs="Times New Roman"/>
                <w:color w:val="000000"/>
                <w:sz w:val="24"/>
                <w:szCs w:val="24"/>
              </w:rPr>
              <w:t>under review</w:t>
            </w:r>
          </w:p>
        </w:tc>
      </w:tr>
    </w:tbl>
    <w:p w:rsidR="006B3A5F" w:rsidRPr="00CC0A0A" w:rsidRDefault="006B3A5F" w:rsidP="003F1624">
      <w:pPr>
        <w:spacing w:line="240" w:lineRule="auto"/>
        <w:rPr>
          <w:rFonts w:ascii="Times New Roman" w:eastAsia="Times New Roman" w:hAnsi="Times New Roman" w:cs="Times New Roman"/>
          <w:b/>
          <w:color w:val="000000"/>
          <w:sz w:val="24"/>
          <w:szCs w:val="24"/>
        </w:rPr>
      </w:pPr>
      <w:r w:rsidRPr="00CC0A0A">
        <w:rPr>
          <w:rFonts w:ascii="Times New Roman" w:eastAsia="Times New Roman" w:hAnsi="Times New Roman" w:cs="Times New Roman"/>
          <w:b/>
          <w:color w:val="000000"/>
          <w:sz w:val="24"/>
          <w:szCs w:val="24"/>
        </w:rPr>
        <w:t>University of Baltimore Institutional Reports</w:t>
      </w:r>
    </w:p>
    <w:p w:rsidR="006B3A5F" w:rsidRPr="00EF36F1" w:rsidRDefault="006B3A5F" w:rsidP="006B3A5F">
      <w:pPr>
        <w:spacing w:line="240" w:lineRule="auto"/>
        <w:rPr>
          <w:rFonts w:ascii="Times New Roman" w:eastAsia="Times New Roman" w:hAnsi="Times New Roman" w:cs="Times New Roman"/>
          <w:color w:val="000000"/>
          <w:sz w:val="24"/>
          <w:szCs w:val="24"/>
        </w:rPr>
      </w:pPr>
      <w:r w:rsidRPr="00EF36F1">
        <w:rPr>
          <w:rFonts w:ascii="Times New Roman" w:eastAsia="Times New Roman" w:hAnsi="Times New Roman" w:cs="Times New Roman"/>
          <w:color w:val="000000"/>
          <w:sz w:val="24"/>
          <w:szCs w:val="24"/>
        </w:rPr>
        <w:t>            The Office of Institutional Research generates institutional reports that address specific questions and issues with respect to the academic program, student performance and outcomes, and faculty utilization and productivity.  The academic reports are intended to target issues of relevance to obtain an increasingly holistic sense to provide insight into the University’s performance and tactical/strategic planning.</w:t>
      </w:r>
    </w:p>
    <w:p w:rsidR="00CB41DA" w:rsidRPr="00EF2B52" w:rsidRDefault="00CB41DA" w:rsidP="00CB41DA">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sidRPr="00EF2B52">
        <w:rPr>
          <w:rFonts w:ascii="Times New Roman" w:eastAsia="Times New Roman" w:hAnsi="Times New Roman" w:cs="Times New Roman"/>
          <w:b/>
          <w:bCs/>
          <w:color w:val="676767"/>
          <w:sz w:val="24"/>
          <w:szCs w:val="24"/>
        </w:rPr>
        <w:t>V</w:t>
      </w:r>
      <w:r>
        <w:rPr>
          <w:rFonts w:ascii="Times New Roman" w:eastAsia="Times New Roman" w:hAnsi="Times New Roman" w:cs="Times New Roman"/>
          <w:b/>
          <w:bCs/>
          <w:color w:val="676767"/>
          <w:sz w:val="24"/>
          <w:szCs w:val="24"/>
        </w:rPr>
        <w:t>I</w:t>
      </w:r>
      <w:r w:rsidRPr="00EF2B52">
        <w:rPr>
          <w:rFonts w:ascii="Times New Roman" w:eastAsia="Times New Roman" w:hAnsi="Times New Roman" w:cs="Times New Roman"/>
          <w:b/>
          <w:bCs/>
          <w:color w:val="676767"/>
          <w:sz w:val="24"/>
          <w:szCs w:val="24"/>
        </w:rPr>
        <w:t>. ASSESSMENT RESOURCES</w:t>
      </w:r>
      <w:r>
        <w:rPr>
          <w:rFonts w:ascii="Times New Roman" w:eastAsia="Times New Roman" w:hAnsi="Times New Roman" w:cs="Times New Roman"/>
          <w:b/>
          <w:bCs/>
          <w:color w:val="676767"/>
          <w:sz w:val="24"/>
          <w:szCs w:val="24"/>
        </w:rPr>
        <w:t xml:space="preserve"> AND CURRENT STATUS</w:t>
      </w:r>
    </w:p>
    <w:p w:rsidR="008E2F64" w:rsidRPr="003F1624" w:rsidRDefault="00236904" w:rsidP="003F1624">
      <w:pPr>
        <w:spacing w:before="100" w:beforeAutospacing="1" w:after="336"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rPr>
        <w:t>I</w:t>
      </w:r>
      <w:r w:rsidR="00CB41DA" w:rsidRPr="003C2C64">
        <w:rPr>
          <w:rFonts w:ascii="Times New Roman" w:eastAsia="Times New Roman" w:hAnsi="Times New Roman" w:cs="Times New Roman"/>
          <w:color w:val="333333"/>
          <w:sz w:val="24"/>
          <w:szCs w:val="24"/>
        </w:rPr>
        <w:t>n addition to an assess</w:t>
      </w:r>
      <w:r w:rsidR="00CB41DA">
        <w:rPr>
          <w:rFonts w:ascii="Times New Roman" w:eastAsia="Times New Roman" w:hAnsi="Times New Roman" w:cs="Times New Roman"/>
          <w:color w:val="333333"/>
          <w:sz w:val="24"/>
          <w:szCs w:val="24"/>
        </w:rPr>
        <w:t>ment website maintained by the Associate P</w:t>
      </w:r>
      <w:r w:rsidR="00CB41DA" w:rsidRPr="003C2C64">
        <w:rPr>
          <w:rFonts w:ascii="Times New Roman" w:eastAsia="Times New Roman" w:hAnsi="Times New Roman" w:cs="Times New Roman"/>
          <w:color w:val="333333"/>
          <w:sz w:val="24"/>
          <w:szCs w:val="24"/>
        </w:rPr>
        <w:t>rovost</w:t>
      </w:r>
      <w:r>
        <w:rPr>
          <w:rFonts w:ascii="Times New Roman" w:eastAsia="Times New Roman" w:hAnsi="Times New Roman" w:cs="Times New Roman"/>
          <w:color w:val="333333"/>
          <w:sz w:val="24"/>
          <w:szCs w:val="24"/>
        </w:rPr>
        <w:t xml:space="preserve"> for Academic Affairs, an Assessment Handbook</w:t>
      </w:r>
      <w:r w:rsidR="003F1624">
        <w:rPr>
          <w:rFonts w:ascii="Times New Roman" w:eastAsia="Times New Roman" w:hAnsi="Times New Roman" w:cs="Times New Roman"/>
          <w:color w:val="333333"/>
          <w:sz w:val="24"/>
          <w:szCs w:val="24"/>
        </w:rPr>
        <w:t xml:space="preserve"> has been developed</w:t>
      </w:r>
      <w:r w:rsidR="00CB41DA">
        <w:rPr>
          <w:rFonts w:ascii="Times New Roman" w:eastAsia="Times New Roman" w:hAnsi="Times New Roman" w:cs="Times New Roman"/>
          <w:color w:val="333333"/>
          <w:sz w:val="24"/>
          <w:szCs w:val="24"/>
        </w:rPr>
        <w:t xml:space="preserve"> that contains results for assessment and provides faculty and staff with the necessary forms, procedures and time</w:t>
      </w:r>
      <w:r w:rsidR="003F1624">
        <w:rPr>
          <w:rFonts w:ascii="Times New Roman" w:eastAsia="Times New Roman" w:hAnsi="Times New Roman" w:cs="Times New Roman"/>
          <w:color w:val="333333"/>
          <w:sz w:val="24"/>
          <w:szCs w:val="24"/>
        </w:rPr>
        <w:t xml:space="preserve">lines for assessment.  Both the </w:t>
      </w:r>
      <w:r w:rsidR="00CB41DA">
        <w:rPr>
          <w:rFonts w:ascii="Times New Roman" w:eastAsia="Times New Roman" w:hAnsi="Times New Roman" w:cs="Times New Roman"/>
          <w:color w:val="333333"/>
          <w:sz w:val="24"/>
          <w:szCs w:val="24"/>
        </w:rPr>
        <w:t>website and handbook and are updated each academic year.</w:t>
      </w:r>
      <w:r w:rsidR="00CB41DA" w:rsidRPr="00EF36F1">
        <w:rPr>
          <w:rFonts w:ascii="Times New Roman" w:hAnsi="Times New Roman" w:cs="Times New Roman"/>
          <w:sz w:val="24"/>
          <w:szCs w:val="24"/>
        </w:rPr>
        <w:tab/>
      </w:r>
      <w:r w:rsidR="003F1624">
        <w:rPr>
          <w:rFonts w:ascii="Times New Roman" w:hAnsi="Times New Roman" w:cs="Times New Roman"/>
          <w:sz w:val="24"/>
          <w:szCs w:val="24"/>
        </w:rPr>
        <w:t xml:space="preserve"> The following documents, beginning on page 22, show the institutional progress for student learning outcomes assessment.</w:t>
      </w:r>
    </w:p>
    <w:p w:rsidR="00CB41DA" w:rsidRPr="00EF2B52" w:rsidRDefault="00CB41DA" w:rsidP="00CB41DA">
      <w:pPr>
        <w:shd w:val="clear" w:color="auto" w:fill="D4D4D4"/>
        <w:spacing w:before="100" w:beforeAutospacing="1" w:after="336" w:line="240" w:lineRule="auto"/>
        <w:outlineLvl w:val="1"/>
        <w:rPr>
          <w:rFonts w:ascii="Times New Roman" w:eastAsia="Times New Roman" w:hAnsi="Times New Roman" w:cs="Times New Roman"/>
          <w:b/>
          <w:bCs/>
          <w:color w:val="676767"/>
          <w:sz w:val="24"/>
          <w:szCs w:val="24"/>
        </w:rPr>
      </w:pPr>
      <w:r>
        <w:rPr>
          <w:rFonts w:ascii="Times New Roman" w:eastAsia="Times New Roman" w:hAnsi="Times New Roman" w:cs="Times New Roman"/>
          <w:b/>
          <w:bCs/>
          <w:color w:val="676767"/>
          <w:sz w:val="24"/>
          <w:szCs w:val="24"/>
        </w:rPr>
        <w:t>VII</w:t>
      </w:r>
      <w:r w:rsidRPr="00EF2B52">
        <w:rPr>
          <w:rFonts w:ascii="Times New Roman" w:eastAsia="Times New Roman" w:hAnsi="Times New Roman" w:cs="Times New Roman"/>
          <w:b/>
          <w:bCs/>
          <w:color w:val="676767"/>
          <w:sz w:val="24"/>
          <w:szCs w:val="24"/>
        </w:rPr>
        <w:t>. REPORTING/PLANNING FOR THE FUTURE</w:t>
      </w:r>
    </w:p>
    <w:p w:rsidR="009B3139" w:rsidRDefault="00CB41DA" w:rsidP="006F663D">
      <w:pPr>
        <w:rPr>
          <w:rFonts w:ascii="Times New Roman" w:hAnsi="Times New Roman" w:cs="Times New Roman"/>
          <w:sz w:val="24"/>
          <w:szCs w:val="24"/>
        </w:rPr>
      </w:pPr>
      <w:r w:rsidRPr="00EF36F1">
        <w:rPr>
          <w:rFonts w:ascii="Times New Roman" w:hAnsi="Times New Roman" w:cs="Times New Roman"/>
          <w:sz w:val="24"/>
          <w:szCs w:val="24"/>
        </w:rPr>
        <w:tab/>
        <w:t xml:space="preserve">All of the assessments mentioned above are reported on a regular basis, and information is disseminated to </w:t>
      </w:r>
      <w:r>
        <w:rPr>
          <w:rFonts w:ascii="Times New Roman" w:hAnsi="Times New Roman" w:cs="Times New Roman"/>
          <w:sz w:val="24"/>
          <w:szCs w:val="24"/>
        </w:rPr>
        <w:t xml:space="preserve">appropriate parties. Institutional Assessment is </w:t>
      </w:r>
      <w:r w:rsidRPr="00EF36F1">
        <w:rPr>
          <w:rFonts w:ascii="Times New Roman" w:hAnsi="Times New Roman" w:cs="Times New Roman"/>
          <w:sz w:val="24"/>
          <w:szCs w:val="24"/>
        </w:rPr>
        <w:t>process that is collabo</w:t>
      </w:r>
      <w:r>
        <w:rPr>
          <w:rFonts w:ascii="Times New Roman" w:hAnsi="Times New Roman" w:cs="Times New Roman"/>
          <w:sz w:val="24"/>
          <w:szCs w:val="24"/>
        </w:rPr>
        <w:t>rative, continuous and evolving.  We</w:t>
      </w:r>
      <w:r w:rsidRPr="00EF36F1">
        <w:rPr>
          <w:rFonts w:ascii="Times New Roman" w:hAnsi="Times New Roman" w:cs="Times New Roman"/>
          <w:sz w:val="24"/>
          <w:szCs w:val="24"/>
        </w:rPr>
        <w:t xml:space="preserve"> will mo</w:t>
      </w:r>
      <w:r>
        <w:rPr>
          <w:rFonts w:ascii="Times New Roman" w:hAnsi="Times New Roman" w:cs="Times New Roman"/>
          <w:sz w:val="24"/>
          <w:szCs w:val="24"/>
        </w:rPr>
        <w:t>nitor our progress against the i</w:t>
      </w:r>
      <w:r w:rsidRPr="00EF36F1">
        <w:rPr>
          <w:rFonts w:ascii="Times New Roman" w:hAnsi="Times New Roman" w:cs="Times New Roman"/>
          <w:sz w:val="24"/>
          <w:szCs w:val="24"/>
        </w:rPr>
        <w:t>nstitutio</w:t>
      </w:r>
      <w:r>
        <w:rPr>
          <w:rFonts w:ascii="Times New Roman" w:hAnsi="Times New Roman" w:cs="Times New Roman"/>
          <w:sz w:val="24"/>
          <w:szCs w:val="24"/>
        </w:rPr>
        <w:t>nal success m</w:t>
      </w:r>
      <w:r w:rsidRPr="00EF36F1">
        <w:rPr>
          <w:rFonts w:ascii="Times New Roman" w:hAnsi="Times New Roman" w:cs="Times New Roman"/>
          <w:sz w:val="24"/>
          <w:szCs w:val="24"/>
        </w:rPr>
        <w:t xml:space="preserve">easures, making adjustments as </w:t>
      </w:r>
      <w:r>
        <w:rPr>
          <w:rFonts w:ascii="Times New Roman" w:hAnsi="Times New Roman" w:cs="Times New Roman"/>
          <w:sz w:val="24"/>
          <w:szCs w:val="24"/>
        </w:rPr>
        <w:t>needed.</w:t>
      </w:r>
    </w:p>
    <w:p w:rsidR="00E300E6" w:rsidRDefault="00E300E6" w:rsidP="006F663D">
      <w:pPr>
        <w:rPr>
          <w:rFonts w:ascii="Times New Roman" w:hAnsi="Times New Roman" w:cs="Times New Roman"/>
          <w:sz w:val="24"/>
          <w:szCs w:val="24"/>
        </w:rPr>
        <w:sectPr w:rsidR="00E300E6" w:rsidSect="00EF2B5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0"/>
          <w:cols w:space="720"/>
          <w:titlePg/>
          <w:docGrid w:linePitch="360"/>
        </w:sectPr>
      </w:pPr>
    </w:p>
    <w:p w:rsidR="00E300E6" w:rsidRDefault="00E300E6" w:rsidP="00E300E6">
      <w:pPr>
        <w:jc w:val="center"/>
        <w:rPr>
          <w:rFonts w:ascii="Times New Roman" w:hAnsi="Times New Roman" w:cs="Times New Roman"/>
          <w:sz w:val="24"/>
          <w:szCs w:val="24"/>
        </w:rPr>
      </w:pPr>
      <w:r>
        <w:rPr>
          <w:rFonts w:ascii="Times New Roman" w:hAnsi="Times New Roman" w:cs="Times New Roman"/>
          <w:sz w:val="24"/>
          <w:szCs w:val="24"/>
        </w:rPr>
        <w:lastRenderedPageBreak/>
        <w:t>Institutional Assessment Progress Reports</w:t>
      </w:r>
    </w:p>
    <w:tbl>
      <w:tblPr>
        <w:tblW w:w="4450" w:type="pct"/>
        <w:tblLook w:val="04A0" w:firstRow="1" w:lastRow="0" w:firstColumn="1" w:lastColumn="0" w:noHBand="0" w:noVBand="1"/>
      </w:tblPr>
      <w:tblGrid>
        <w:gridCol w:w="795"/>
        <w:gridCol w:w="795"/>
        <w:gridCol w:w="386"/>
        <w:gridCol w:w="836"/>
        <w:gridCol w:w="617"/>
        <w:gridCol w:w="730"/>
        <w:gridCol w:w="830"/>
        <w:gridCol w:w="803"/>
        <w:gridCol w:w="730"/>
        <w:gridCol w:w="650"/>
        <w:gridCol w:w="937"/>
        <w:gridCol w:w="803"/>
        <w:gridCol w:w="730"/>
        <w:gridCol w:w="730"/>
        <w:gridCol w:w="650"/>
        <w:gridCol w:w="590"/>
        <w:gridCol w:w="590"/>
      </w:tblGrid>
      <w:tr w:rsidR="00E300E6" w:rsidRPr="00E300E6" w:rsidTr="00E300E6">
        <w:trPr>
          <w:trHeight w:val="375"/>
        </w:trPr>
        <w:tc>
          <w:tcPr>
            <w:tcW w:w="365" w:type="pct"/>
            <w:tcBorders>
              <w:top w:val="nil"/>
              <w:left w:val="nil"/>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65"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p>
        </w:tc>
        <w:tc>
          <w:tcPr>
            <w:tcW w:w="177"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p>
        </w:tc>
        <w:tc>
          <w:tcPr>
            <w:tcW w:w="332"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p>
        </w:tc>
        <w:tc>
          <w:tcPr>
            <w:tcW w:w="247"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p>
        </w:tc>
        <w:tc>
          <w:tcPr>
            <w:tcW w:w="296" w:type="pct"/>
            <w:tcBorders>
              <w:top w:val="nil"/>
              <w:left w:val="nil"/>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930" w:type="pct"/>
            <w:gridSpan w:val="3"/>
            <w:tcBorders>
              <w:top w:val="nil"/>
              <w:left w:val="nil"/>
              <w:bottom w:val="single" w:sz="4" w:space="0" w:color="auto"/>
              <w:right w:val="nil"/>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DRAFT</w:t>
            </w:r>
          </w:p>
        </w:tc>
        <w:tc>
          <w:tcPr>
            <w:tcW w:w="325"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55"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p>
        </w:tc>
        <w:tc>
          <w:tcPr>
            <w:tcW w:w="235"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p>
        </w:tc>
        <w:tc>
          <w:tcPr>
            <w:tcW w:w="235" w:type="pct"/>
            <w:tcBorders>
              <w:top w:val="nil"/>
              <w:left w:val="nil"/>
              <w:bottom w:val="nil"/>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p>
        </w:tc>
      </w:tr>
      <w:tr w:rsidR="00E300E6" w:rsidRPr="00E300E6" w:rsidTr="00E300E6">
        <w:trPr>
          <w:trHeight w:val="375"/>
        </w:trPr>
        <w:tc>
          <w:tcPr>
            <w:tcW w:w="1487" w:type="pct"/>
            <w:gridSpan w:val="5"/>
            <w:tcBorders>
              <w:top w:val="single" w:sz="4" w:space="0" w:color="auto"/>
              <w:left w:val="single" w:sz="4" w:space="0" w:color="auto"/>
              <w:bottom w:val="single" w:sz="4" w:space="0" w:color="auto"/>
              <w:right w:val="nil"/>
            </w:tcBorders>
            <w:shd w:val="clear" w:color="000000" w:fill="C0C0C0"/>
            <w:noWrap/>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DIVISION OF ACADEMIC AFFAIRS</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nil"/>
            </w:tcBorders>
            <w:shd w:val="clear" w:color="000000" w:fill="C0C0C0"/>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nil"/>
            </w:tcBorders>
            <w:shd w:val="clear" w:color="000000" w:fill="C0C0C0"/>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single" w:sz="4" w:space="0" w:color="auto"/>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single" w:sz="4" w:space="0" w:color="auto"/>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single" w:sz="4" w:space="0" w:color="auto"/>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847" w:type="pct"/>
            <w:gridSpan w:val="3"/>
            <w:tcBorders>
              <w:top w:val="single" w:sz="4" w:space="0" w:color="auto"/>
              <w:left w:val="single" w:sz="4" w:space="0" w:color="auto"/>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 </w:t>
            </w:r>
            <w:r w:rsidRPr="00E300E6">
              <w:rPr>
                <w:rFonts w:ascii="Times New Roman" w:eastAsia="Times New Roman" w:hAnsi="Times New Roman" w:cs="Times New Roman"/>
                <w:b/>
                <w:bCs/>
                <w:color w:val="FF0000"/>
                <w:sz w:val="12"/>
                <w:szCs w:val="12"/>
              </w:rPr>
              <w:t xml:space="preserve">  DUE JUNE 15, 2014</w:t>
            </w:r>
          </w:p>
        </w:tc>
        <w:tc>
          <w:tcPr>
            <w:tcW w:w="235" w:type="pct"/>
            <w:tcBorders>
              <w:top w:val="single" w:sz="4" w:space="0" w:color="auto"/>
              <w:left w:val="nil"/>
              <w:bottom w:val="single" w:sz="4" w:space="0" w:color="auto"/>
              <w:right w:val="nil"/>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907"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Academic Programs (UG)</w:t>
            </w:r>
          </w:p>
        </w:tc>
        <w:tc>
          <w:tcPr>
            <w:tcW w:w="332"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Department  Mission</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Goals / Outcomes</w:t>
            </w:r>
          </w:p>
        </w:tc>
        <w:tc>
          <w:tcPr>
            <w:tcW w:w="320"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Curriculum Mapping</w:t>
            </w:r>
          </w:p>
        </w:tc>
        <w:tc>
          <w:tcPr>
            <w:tcW w:w="32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3 - 5 year Assessment Plan</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at least 2 Outcomes to be Assessed</w:t>
            </w:r>
          </w:p>
        </w:tc>
        <w:tc>
          <w:tcPr>
            <w:tcW w:w="261"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at least 2 methods (one direct)</w:t>
            </w:r>
          </w:p>
        </w:tc>
        <w:tc>
          <w:tcPr>
            <w:tcW w:w="372"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32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Outcomes</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Outcomes</w:t>
            </w:r>
          </w:p>
        </w:tc>
        <w:tc>
          <w:tcPr>
            <w:tcW w:w="25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3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Used Results </w:t>
            </w:r>
          </w:p>
        </w:tc>
        <w:tc>
          <w:tcPr>
            <w:tcW w:w="23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00"/>
        </w:trPr>
        <w:tc>
          <w:tcPr>
            <w:tcW w:w="907" w:type="pct"/>
            <w:gridSpan w:val="3"/>
            <w:vMerge/>
            <w:tcBorders>
              <w:top w:val="single" w:sz="4" w:space="0" w:color="auto"/>
              <w:left w:val="single" w:sz="4" w:space="0" w:color="auto"/>
              <w:bottom w:val="single" w:sz="4" w:space="0" w:color="000000"/>
              <w:right w:val="single" w:sz="4" w:space="0" w:color="000000"/>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3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47"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0"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61"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7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r>
      <w:tr w:rsidR="00E300E6" w:rsidRPr="00E300E6" w:rsidTr="00E300E6">
        <w:trPr>
          <w:trHeight w:val="611"/>
        </w:trPr>
        <w:tc>
          <w:tcPr>
            <w:tcW w:w="907" w:type="pct"/>
            <w:gridSpan w:val="3"/>
            <w:vMerge/>
            <w:tcBorders>
              <w:top w:val="single" w:sz="4" w:space="0" w:color="auto"/>
              <w:left w:val="single" w:sz="4" w:space="0" w:color="auto"/>
              <w:bottom w:val="single" w:sz="4" w:space="0" w:color="000000"/>
              <w:right w:val="single" w:sz="4" w:space="0" w:color="000000"/>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3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47"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0"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61"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7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CPA</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615"/>
        </w:trPr>
        <w:tc>
          <w:tcPr>
            <w:tcW w:w="907" w:type="pct"/>
            <w:gridSpan w:val="3"/>
            <w:tcBorders>
              <w:top w:val="single" w:sz="4" w:space="0" w:color="auto"/>
              <w:left w:val="single" w:sz="4" w:space="0" w:color="auto"/>
              <w:bottom w:val="single" w:sz="4" w:space="0" w:color="auto"/>
              <w:right w:val="single" w:sz="4" w:space="0" w:color="000000"/>
            </w:tcBorders>
            <w:shd w:val="clear" w:color="000000" w:fill="FFFF00"/>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Community Studies and Civic Engagement</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Criminal Justice</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Forensic Studies</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Government and Public Policy</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Health Systems Management</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Humans Services Administration</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International Studies</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9B3139" w:rsidRPr="00E300E6" w:rsidRDefault="009B3139" w:rsidP="009B3139">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332"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7"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Academic Programs (Grad)</w:t>
            </w:r>
          </w:p>
        </w:tc>
        <w:tc>
          <w:tcPr>
            <w:tcW w:w="332"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Department  Mission</w:t>
            </w:r>
          </w:p>
        </w:tc>
        <w:tc>
          <w:tcPr>
            <w:tcW w:w="247"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Outcomes</w:t>
            </w:r>
          </w:p>
        </w:tc>
        <w:tc>
          <w:tcPr>
            <w:tcW w:w="320"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Curriculum Mapping</w:t>
            </w:r>
          </w:p>
        </w:tc>
        <w:tc>
          <w:tcPr>
            <w:tcW w:w="32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3 - 5 year Assessment Plan</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Outcome to be Assessed</w:t>
            </w:r>
          </w:p>
        </w:tc>
        <w:tc>
          <w:tcPr>
            <w:tcW w:w="261"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at least 2 methods (one direct)</w:t>
            </w:r>
          </w:p>
        </w:tc>
        <w:tc>
          <w:tcPr>
            <w:tcW w:w="372"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32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296"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25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3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Results</w:t>
            </w:r>
          </w:p>
        </w:tc>
        <w:tc>
          <w:tcPr>
            <w:tcW w:w="235" w:type="pct"/>
            <w:vMerge w:val="restart"/>
            <w:tcBorders>
              <w:top w:val="nil"/>
              <w:left w:val="single" w:sz="4" w:space="0" w:color="auto"/>
              <w:bottom w:val="single" w:sz="4" w:space="0" w:color="000000"/>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00"/>
        </w:trPr>
        <w:tc>
          <w:tcPr>
            <w:tcW w:w="907" w:type="pct"/>
            <w:gridSpan w:val="3"/>
            <w:vMerge/>
            <w:tcBorders>
              <w:top w:val="single" w:sz="4" w:space="0" w:color="auto"/>
              <w:left w:val="single" w:sz="4" w:space="0" w:color="auto"/>
              <w:bottom w:val="single" w:sz="4" w:space="0" w:color="000000"/>
              <w:right w:val="single" w:sz="4" w:space="0" w:color="000000"/>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3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47"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0"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61"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7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r>
      <w:tr w:rsidR="00E300E6" w:rsidRPr="00E300E6" w:rsidTr="00E300E6">
        <w:trPr>
          <w:trHeight w:val="188"/>
        </w:trPr>
        <w:tc>
          <w:tcPr>
            <w:tcW w:w="907" w:type="pct"/>
            <w:gridSpan w:val="3"/>
            <w:vMerge/>
            <w:tcBorders>
              <w:top w:val="single" w:sz="4" w:space="0" w:color="auto"/>
              <w:left w:val="single" w:sz="4" w:space="0" w:color="auto"/>
              <w:bottom w:val="single" w:sz="4" w:space="0" w:color="000000"/>
              <w:right w:val="single" w:sz="4" w:space="0" w:color="000000"/>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3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47"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0"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61"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72"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32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96"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c>
          <w:tcPr>
            <w:tcW w:w="235" w:type="pct"/>
            <w:vMerge/>
            <w:tcBorders>
              <w:top w:val="nil"/>
              <w:left w:val="single" w:sz="4" w:space="0" w:color="auto"/>
              <w:bottom w:val="single" w:sz="4" w:space="0" w:color="000000"/>
              <w:right w:val="single" w:sz="4" w:space="0" w:color="auto"/>
            </w:tcBorders>
            <w:vAlign w:val="center"/>
            <w:hideMark/>
          </w:tcPr>
          <w:p w:rsidR="009B3139" w:rsidRPr="00E300E6" w:rsidRDefault="009B3139" w:rsidP="009B3139">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CPA</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Criminal Justice</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Forensic Science - High Technology Crime</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Global Affairs and Human Security</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Health Systems Management</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Humans Services Administration</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r>
      <w:tr w:rsidR="00E300E6" w:rsidRPr="00E300E6" w:rsidTr="00E300E6">
        <w:trPr>
          <w:trHeight w:val="6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Negotiations and Conflict Management</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63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lastRenderedPageBreak/>
              <w:t>Nonprofit Management and Social Entrepreneurship (w/MSB)</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Public Administration (DPA)</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Public Administration (MPA)</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Certificate Programs</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75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Strategic Management and Public Accountability</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Noncredit &amp; Continuing Education</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6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Certificate in Community Building Strategies</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705"/>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Maryland Certified Public Manager Program</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63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Roper Victim Assistance Academy of Maryland</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xml:space="preserve">Dual Degree </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825"/>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Master in Conflict Negotiations and Conflict Management (JD/MS) with SOL</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675"/>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Public Administration (JD/MPA) with SOL</w:t>
            </w:r>
          </w:p>
        </w:tc>
        <w:tc>
          <w:tcPr>
            <w:tcW w:w="332" w:type="pct"/>
            <w:tcBorders>
              <w:top w:val="nil"/>
              <w:left w:val="nil"/>
              <w:bottom w:val="single" w:sz="4" w:space="0" w:color="auto"/>
              <w:right w:val="single" w:sz="4" w:space="0" w:color="auto"/>
            </w:tcBorders>
            <w:shd w:val="clear" w:color="auto" w:fill="auto"/>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Criminal Justice (JD/MS) with SOL</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9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B3139" w:rsidRPr="00E300E6" w:rsidRDefault="009B3139" w:rsidP="009B3139">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47"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96"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35" w:type="pct"/>
            <w:tcBorders>
              <w:top w:val="nil"/>
              <w:left w:val="nil"/>
              <w:bottom w:val="single" w:sz="4" w:space="0" w:color="auto"/>
              <w:right w:val="single" w:sz="4" w:space="0" w:color="auto"/>
            </w:tcBorders>
            <w:shd w:val="clear" w:color="auto" w:fill="auto"/>
            <w:noWrap/>
            <w:vAlign w:val="bottom"/>
            <w:hideMark/>
          </w:tcPr>
          <w:p w:rsidR="009B3139" w:rsidRPr="00E300E6" w:rsidRDefault="009B3139" w:rsidP="009B3139">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r>
      <w:tr w:rsidR="00E300E6" w:rsidRPr="00E300E6" w:rsidTr="00E300E6">
        <w:trPr>
          <w:trHeight w:val="300"/>
        </w:trPr>
        <w:tc>
          <w:tcPr>
            <w:tcW w:w="907"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9B3139" w:rsidRPr="00E300E6" w:rsidRDefault="009B3139" w:rsidP="009B3139">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332"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7"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0"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1"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2"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6"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35" w:type="pct"/>
            <w:tcBorders>
              <w:top w:val="nil"/>
              <w:left w:val="nil"/>
              <w:bottom w:val="single" w:sz="4" w:space="0" w:color="auto"/>
              <w:right w:val="single" w:sz="4" w:space="0" w:color="auto"/>
            </w:tcBorders>
            <w:shd w:val="clear" w:color="000000" w:fill="C0C0C0"/>
            <w:noWrap/>
            <w:vAlign w:val="bottom"/>
            <w:hideMark/>
          </w:tcPr>
          <w:p w:rsidR="009B3139" w:rsidRPr="00E300E6" w:rsidRDefault="009B3139" w:rsidP="009B3139">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bl>
    <w:p w:rsidR="009B3139" w:rsidRDefault="009B3139">
      <w:pPr>
        <w:rPr>
          <w:rFonts w:ascii="Times New Roman" w:hAnsi="Times New Roman" w:cs="Times New Roman"/>
          <w:sz w:val="24"/>
          <w:szCs w:val="24"/>
        </w:rPr>
      </w:pPr>
    </w:p>
    <w:tbl>
      <w:tblPr>
        <w:tblW w:w="5000" w:type="pct"/>
        <w:tblLook w:val="04A0" w:firstRow="1" w:lastRow="0" w:firstColumn="1" w:lastColumn="0" w:noHBand="0" w:noVBand="1"/>
      </w:tblPr>
      <w:tblGrid>
        <w:gridCol w:w="2039"/>
        <w:gridCol w:w="836"/>
        <w:gridCol w:w="684"/>
        <w:gridCol w:w="769"/>
        <w:gridCol w:w="830"/>
        <w:gridCol w:w="804"/>
        <w:gridCol w:w="970"/>
        <w:gridCol w:w="988"/>
        <w:gridCol w:w="938"/>
        <w:gridCol w:w="804"/>
        <w:gridCol w:w="854"/>
        <w:gridCol w:w="807"/>
        <w:gridCol w:w="673"/>
        <w:gridCol w:w="590"/>
        <w:gridCol w:w="590"/>
      </w:tblGrid>
      <w:tr w:rsidR="00E300E6" w:rsidRPr="00E300E6" w:rsidTr="00E300E6">
        <w:trPr>
          <w:trHeight w:val="375"/>
        </w:trPr>
        <w:tc>
          <w:tcPr>
            <w:tcW w:w="1351" w:type="pct"/>
            <w:gridSpan w:val="3"/>
            <w:tcBorders>
              <w:top w:val="single" w:sz="4" w:space="0" w:color="auto"/>
              <w:left w:val="single" w:sz="4" w:space="0" w:color="auto"/>
              <w:bottom w:val="single" w:sz="4" w:space="0" w:color="auto"/>
              <w:right w:val="nil"/>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DIVISION OF ACADEMIC AFFAIRS</w:t>
            </w:r>
          </w:p>
        </w:tc>
        <w:tc>
          <w:tcPr>
            <w:tcW w:w="292" w:type="pct"/>
            <w:tcBorders>
              <w:top w:val="single" w:sz="4" w:space="0" w:color="auto"/>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single" w:sz="4" w:space="0" w:color="auto"/>
              <w:left w:val="nil"/>
              <w:bottom w:val="single" w:sz="4" w:space="0" w:color="auto"/>
              <w:right w:val="nil"/>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single" w:sz="4" w:space="0" w:color="auto"/>
              <w:left w:val="nil"/>
              <w:bottom w:val="single" w:sz="4" w:space="0" w:color="auto"/>
              <w:right w:val="nil"/>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630" w:type="pct"/>
            <w:gridSpan w:val="2"/>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 </w:t>
            </w:r>
            <w:r w:rsidRPr="00E300E6">
              <w:rPr>
                <w:rFonts w:ascii="Times New Roman" w:eastAsia="Times New Roman" w:hAnsi="Times New Roman" w:cs="Times New Roman"/>
                <w:b/>
                <w:bCs/>
                <w:color w:val="FF0000"/>
                <w:sz w:val="12"/>
                <w:szCs w:val="12"/>
              </w:rPr>
              <w:t xml:space="preserve">  DUE JUNE 15, 2014</w:t>
            </w:r>
          </w:p>
        </w:tc>
        <w:tc>
          <w:tcPr>
            <w:tcW w:w="255" w:type="pct"/>
            <w:tcBorders>
              <w:top w:val="single" w:sz="4" w:space="0" w:color="auto"/>
              <w:left w:val="nil"/>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single" w:sz="4" w:space="0" w:color="auto"/>
              <w:left w:val="nil"/>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CAS Academic Programs (UG)</w:t>
            </w:r>
          </w:p>
        </w:tc>
        <w:tc>
          <w:tcPr>
            <w:tcW w:w="317"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Department Mission</w:t>
            </w:r>
          </w:p>
        </w:tc>
        <w:tc>
          <w:tcPr>
            <w:tcW w:w="26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292"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Goals / Outcomes</w:t>
            </w:r>
          </w:p>
        </w:tc>
        <w:tc>
          <w:tcPr>
            <w:tcW w:w="31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Curriculum Mapping</w:t>
            </w:r>
          </w:p>
        </w:tc>
        <w:tc>
          <w:tcPr>
            <w:tcW w:w="30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3 - 5 year Assessment Plan</w:t>
            </w:r>
          </w:p>
        </w:tc>
        <w:tc>
          <w:tcPr>
            <w:tcW w:w="368"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at least 2 Outcomes to be Assessed</w:t>
            </w:r>
          </w:p>
        </w:tc>
        <w:tc>
          <w:tcPr>
            <w:tcW w:w="37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At least 2 methods (one direct) </w:t>
            </w:r>
          </w:p>
        </w:tc>
        <w:tc>
          <w:tcPr>
            <w:tcW w:w="35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30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3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Outcomes</w:t>
            </w:r>
          </w:p>
        </w:tc>
        <w:tc>
          <w:tcPr>
            <w:tcW w:w="30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Outcomes</w:t>
            </w:r>
          </w:p>
        </w:tc>
        <w:tc>
          <w:tcPr>
            <w:tcW w:w="25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Used Results </w:t>
            </w:r>
          </w:p>
        </w:tc>
        <w:tc>
          <w:tcPr>
            <w:tcW w:w="2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00"/>
        </w:trPr>
        <w:tc>
          <w:tcPr>
            <w:tcW w:w="774" w:type="pct"/>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7"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6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68"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7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5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774" w:type="pct"/>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7"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6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68"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7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5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lastRenderedPageBreak/>
              <w:t> </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Applied Behavioral Sciences</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Psychology</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fall13 - sp 14</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Legal, Ethical and Historical Studies</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History</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Jurispurdence</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630"/>
        </w:trPr>
        <w:tc>
          <w:tcPr>
            <w:tcW w:w="5000" w:type="pct"/>
            <w:gridSpan w:val="15"/>
            <w:tcBorders>
              <w:top w:val="single" w:sz="4" w:space="0" w:color="auto"/>
              <w:left w:val="nil"/>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Science, Information Arts and Technologies</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Applied Information Technology</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87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Environmental Sustainability and Human Ecology</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66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Simulation and Digital Entertainment</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5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Klein Family School of Communications Design</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Digital Communications</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fall 2013</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English</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Intergrated Arts</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Interdisclipinary Studies</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 (3 yr)</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317"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774" w:type="pct"/>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CAS Academic Programs (Grad &amp; Certificate)</w:t>
            </w:r>
          </w:p>
        </w:tc>
        <w:tc>
          <w:tcPr>
            <w:tcW w:w="317"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Department Mission</w:t>
            </w:r>
          </w:p>
        </w:tc>
        <w:tc>
          <w:tcPr>
            <w:tcW w:w="260"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292"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Goals / Outcomes</w:t>
            </w:r>
          </w:p>
        </w:tc>
        <w:tc>
          <w:tcPr>
            <w:tcW w:w="31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Curriculum Mapping</w:t>
            </w:r>
          </w:p>
        </w:tc>
        <w:tc>
          <w:tcPr>
            <w:tcW w:w="30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3 - 5 year Assessment Plan</w:t>
            </w:r>
          </w:p>
        </w:tc>
        <w:tc>
          <w:tcPr>
            <w:tcW w:w="368"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Outcome to be Assessed</w:t>
            </w:r>
          </w:p>
        </w:tc>
        <w:tc>
          <w:tcPr>
            <w:tcW w:w="37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At least 2 methods (one direct) </w:t>
            </w:r>
          </w:p>
        </w:tc>
        <w:tc>
          <w:tcPr>
            <w:tcW w:w="35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30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3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30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25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Results</w:t>
            </w:r>
          </w:p>
        </w:tc>
        <w:tc>
          <w:tcPr>
            <w:tcW w:w="2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00"/>
        </w:trPr>
        <w:tc>
          <w:tcPr>
            <w:tcW w:w="774" w:type="pct"/>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7"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6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68"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7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5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774" w:type="pct"/>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7"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6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68"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7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5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Applied Behavioral Sciences</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Applied Psychology</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Professional Counseling Services</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6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Legal, Ethical and Historical Studies</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lastRenderedPageBreak/>
              <w:t>Legal and Ethical Studies</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64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Science, Information Arts and Technologies</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Information and Interaction Design</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675"/>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Interaction Design and Information Architecture</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Digital Media Production</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Information Design</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Library Technologies</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5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Klein Family School of Communications Design</w:t>
            </w:r>
          </w:p>
        </w:tc>
      </w:tr>
      <w:tr w:rsidR="00E300E6" w:rsidRPr="00E300E6" w:rsidTr="00E300E6">
        <w:trPr>
          <w:trHeight w:val="435"/>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Creative Writing &amp; Publishing Arts</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r>
      <w:tr w:rsidR="00E300E6" w:rsidRPr="00E300E6" w:rsidTr="00E300E6">
        <w:trPr>
          <w:trHeight w:val="345"/>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Integrated Design</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405"/>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Publications Design</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Digital Communications</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66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317"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15"/>
        </w:trPr>
        <w:tc>
          <w:tcPr>
            <w:tcW w:w="774"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Non-Academic Programs </w:t>
            </w:r>
          </w:p>
        </w:tc>
        <w:tc>
          <w:tcPr>
            <w:tcW w:w="317" w:type="pct"/>
            <w:tcBorders>
              <w:top w:val="nil"/>
              <w:left w:val="nil"/>
              <w:bottom w:val="nil"/>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0"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292"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Outcomes</w:t>
            </w:r>
          </w:p>
        </w:tc>
        <w:tc>
          <w:tcPr>
            <w:tcW w:w="315" w:type="pct"/>
            <w:tcBorders>
              <w:top w:val="nil"/>
              <w:left w:val="nil"/>
              <w:bottom w:val="nil"/>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nil"/>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Outcome to be Assessed</w:t>
            </w:r>
          </w:p>
        </w:tc>
        <w:tc>
          <w:tcPr>
            <w:tcW w:w="375" w:type="pct"/>
            <w:tcBorders>
              <w:top w:val="nil"/>
              <w:left w:val="nil"/>
              <w:bottom w:val="nil"/>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30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3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30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255"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Results</w:t>
            </w:r>
          </w:p>
        </w:tc>
        <w:tc>
          <w:tcPr>
            <w:tcW w:w="22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15"/>
        </w:trPr>
        <w:tc>
          <w:tcPr>
            <w:tcW w:w="774" w:type="pct"/>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7" w:type="pct"/>
            <w:tcBorders>
              <w:top w:val="nil"/>
              <w:left w:val="nil"/>
              <w:bottom w:val="nil"/>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5" w:type="pct"/>
            <w:tcBorders>
              <w:top w:val="nil"/>
              <w:left w:val="nil"/>
              <w:bottom w:val="nil"/>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nil"/>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75" w:type="pct"/>
            <w:tcBorders>
              <w:top w:val="nil"/>
              <w:left w:val="nil"/>
              <w:bottom w:val="nil"/>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15"/>
        </w:trPr>
        <w:tc>
          <w:tcPr>
            <w:tcW w:w="774" w:type="pct"/>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5"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75"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0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55"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2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Office of Academic Foundation</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Fall 2013</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Spring 2014</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Fall 2013</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First Year &amp; Transition Seminar</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Learning Communities</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Foundation Studies--Math</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Foundation Studies--Writ</w:t>
            </w:r>
          </w:p>
        </w:tc>
        <w:tc>
          <w:tcPr>
            <w:tcW w:w="31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Advising/Orientation</w:t>
            </w:r>
          </w:p>
        </w:tc>
        <w:tc>
          <w:tcPr>
            <w:tcW w:w="317"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6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30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55"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2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774" w:type="pct"/>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317"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68"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7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5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0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55"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2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bl>
    <w:p w:rsidR="00E300E6" w:rsidRDefault="00E300E6">
      <w:pPr>
        <w:rPr>
          <w:rFonts w:ascii="Times New Roman" w:hAnsi="Times New Roman" w:cs="Times New Roman"/>
          <w:sz w:val="24"/>
          <w:szCs w:val="24"/>
        </w:rPr>
        <w:sectPr w:rsidR="00E300E6" w:rsidSect="00E300E6">
          <w:pgSz w:w="15840" w:h="12240" w:orient="landscape"/>
          <w:pgMar w:top="1440" w:right="1440" w:bottom="1440" w:left="1440" w:header="720" w:footer="720" w:gutter="0"/>
          <w:cols w:space="720"/>
          <w:titlePg/>
          <w:docGrid w:linePitch="360"/>
        </w:sectPr>
      </w:pPr>
    </w:p>
    <w:tbl>
      <w:tblPr>
        <w:tblW w:w="5000" w:type="pct"/>
        <w:tblLook w:val="04A0" w:firstRow="1" w:lastRow="0" w:firstColumn="1" w:lastColumn="0" w:noHBand="0" w:noVBand="1"/>
      </w:tblPr>
      <w:tblGrid>
        <w:gridCol w:w="580"/>
        <w:gridCol w:w="545"/>
        <w:gridCol w:w="520"/>
        <w:gridCol w:w="1495"/>
        <w:gridCol w:w="1087"/>
        <w:gridCol w:w="795"/>
        <w:gridCol w:w="830"/>
        <w:gridCol w:w="803"/>
        <w:gridCol w:w="730"/>
        <w:gridCol w:w="727"/>
        <w:gridCol w:w="937"/>
        <w:gridCol w:w="803"/>
        <w:gridCol w:w="730"/>
        <w:gridCol w:w="730"/>
        <w:gridCol w:w="684"/>
        <w:gridCol w:w="590"/>
        <w:gridCol w:w="590"/>
      </w:tblGrid>
      <w:tr w:rsidR="00E300E6" w:rsidRPr="00E300E6" w:rsidTr="00E300E6">
        <w:trPr>
          <w:trHeight w:val="375"/>
        </w:trPr>
        <w:tc>
          <w:tcPr>
            <w:tcW w:w="1676" w:type="pct"/>
            <w:gridSpan w:val="5"/>
            <w:tcBorders>
              <w:top w:val="single" w:sz="4" w:space="0" w:color="auto"/>
              <w:left w:val="single" w:sz="4" w:space="0" w:color="auto"/>
              <w:bottom w:val="single" w:sz="4" w:space="0" w:color="auto"/>
              <w:right w:val="nil"/>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lastRenderedPageBreak/>
              <w:t>DIVISION OF ACADEMIC AFFAIRS</w:t>
            </w:r>
          </w:p>
        </w:tc>
        <w:tc>
          <w:tcPr>
            <w:tcW w:w="316" w:type="pct"/>
            <w:tcBorders>
              <w:top w:val="single" w:sz="4" w:space="0" w:color="auto"/>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single" w:sz="4" w:space="0" w:color="auto"/>
              <w:left w:val="nil"/>
              <w:bottom w:val="single" w:sz="4" w:space="0" w:color="auto"/>
              <w:right w:val="nil"/>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single" w:sz="4" w:space="0" w:color="auto"/>
              <w:left w:val="nil"/>
              <w:bottom w:val="single" w:sz="4" w:space="0" w:color="auto"/>
              <w:right w:val="nil"/>
            </w:tcBorders>
            <w:shd w:val="clear" w:color="000000" w:fill="C0C0C0"/>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788" w:type="pct"/>
            <w:gridSpan w:val="3"/>
            <w:tcBorders>
              <w:top w:val="single" w:sz="4" w:space="0" w:color="auto"/>
              <w:left w:val="single" w:sz="4" w:space="0" w:color="auto"/>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 </w:t>
            </w:r>
            <w:r w:rsidRPr="00E300E6">
              <w:rPr>
                <w:rFonts w:ascii="Times New Roman" w:eastAsia="Times New Roman" w:hAnsi="Times New Roman" w:cs="Times New Roman"/>
                <w:b/>
                <w:bCs/>
                <w:color w:val="FF0000"/>
                <w:sz w:val="12"/>
                <w:szCs w:val="12"/>
              </w:rPr>
              <w:t xml:space="preserve">  DUE JUNE 15, 2014</w:t>
            </w:r>
          </w:p>
        </w:tc>
        <w:tc>
          <w:tcPr>
            <w:tcW w:w="202" w:type="pct"/>
            <w:tcBorders>
              <w:top w:val="single" w:sz="4" w:space="0" w:color="auto"/>
              <w:left w:val="nil"/>
              <w:bottom w:val="single" w:sz="4" w:space="0" w:color="auto"/>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Academic Programs (UG)</w:t>
            </w:r>
          </w:p>
        </w:tc>
        <w:tc>
          <w:tcPr>
            <w:tcW w:w="589"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Department Mission</w:t>
            </w:r>
          </w:p>
        </w:tc>
        <w:tc>
          <w:tcPr>
            <w:tcW w:w="42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31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Goals / Outcomes</w:t>
            </w:r>
          </w:p>
        </w:tc>
        <w:tc>
          <w:tcPr>
            <w:tcW w:w="31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Curriculum Mapping</w:t>
            </w:r>
          </w:p>
        </w:tc>
        <w:tc>
          <w:tcPr>
            <w:tcW w:w="31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3 - 5 year Assessment Plan</w:t>
            </w:r>
          </w:p>
        </w:tc>
        <w:tc>
          <w:tcPr>
            <w:tcW w:w="299"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2 Outcomes to be Assessed</w:t>
            </w:r>
          </w:p>
        </w:tc>
        <w:tc>
          <w:tcPr>
            <w:tcW w:w="299"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at least 2 methods (one direct)</w:t>
            </w:r>
          </w:p>
        </w:tc>
        <w:tc>
          <w:tcPr>
            <w:tcW w:w="316"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270"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240"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Outcomes</w:t>
            </w:r>
          </w:p>
        </w:tc>
        <w:tc>
          <w:tcPr>
            <w:tcW w:w="27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Outcomes</w:t>
            </w:r>
          </w:p>
        </w:tc>
        <w:tc>
          <w:tcPr>
            <w:tcW w:w="274"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02"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xml:space="preserve">Used Results </w:t>
            </w:r>
          </w:p>
        </w:tc>
        <w:tc>
          <w:tcPr>
            <w:tcW w:w="202" w:type="pct"/>
            <w:vMerge w:val="restart"/>
            <w:tcBorders>
              <w:top w:val="nil"/>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00"/>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589"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427"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4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589"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427"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40"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MSB</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Business Administration</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6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Information Systems and Technology Management</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color w:val="FF0000"/>
                <w:sz w:val="12"/>
                <w:szCs w:val="12"/>
              </w:rPr>
            </w:pPr>
            <w:r w:rsidRPr="00E300E6">
              <w:rPr>
                <w:rFonts w:ascii="Times New Roman" w:eastAsia="Times New Roman" w:hAnsi="Times New Roman" w:cs="Times New Roman"/>
                <w:b/>
                <w:bCs/>
                <w:color w:val="FF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589"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427"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0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0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r w:rsidR="00E300E6" w:rsidRPr="00E300E6" w:rsidTr="00E300E6">
        <w:trPr>
          <w:trHeight w:val="300"/>
        </w:trPr>
        <w:tc>
          <w:tcPr>
            <w:tcW w:w="233"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p>
        </w:tc>
        <w:tc>
          <w:tcPr>
            <w:tcW w:w="219"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p>
        </w:tc>
        <w:tc>
          <w:tcPr>
            <w:tcW w:w="209"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p>
        </w:tc>
        <w:tc>
          <w:tcPr>
            <w:tcW w:w="589"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p>
        </w:tc>
        <w:tc>
          <w:tcPr>
            <w:tcW w:w="427"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316"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316"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316"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99"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99"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316"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70"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40"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74"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74"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02"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c>
          <w:tcPr>
            <w:tcW w:w="202" w:type="pct"/>
            <w:tcBorders>
              <w:top w:val="nil"/>
              <w:left w:val="nil"/>
              <w:bottom w:val="nil"/>
              <w:right w:val="nil"/>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p>
        </w:tc>
      </w:tr>
      <w:tr w:rsidR="00E300E6" w:rsidRPr="00E300E6" w:rsidTr="00E300E6">
        <w:trPr>
          <w:trHeight w:val="300"/>
        </w:trPr>
        <w:tc>
          <w:tcPr>
            <w:tcW w:w="661"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Academic Programs (Grad)</w:t>
            </w:r>
          </w:p>
        </w:tc>
        <w:tc>
          <w:tcPr>
            <w:tcW w:w="58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Department Mission</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Mission</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Outcomes</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Curriculum Mapping</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3 - 5 year Assessment Plan</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2 Outcomes to be Assessed</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at least 2 methods (one direct)</w:t>
            </w:r>
          </w:p>
        </w:tc>
        <w:tc>
          <w:tcPr>
            <w:tcW w:w="31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Learning Opportunities</w:t>
            </w:r>
          </w:p>
        </w:tc>
        <w:tc>
          <w:tcPr>
            <w:tcW w:w="27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Identified Assessment Tools</w:t>
            </w:r>
          </w:p>
        </w:tc>
        <w:tc>
          <w:tcPr>
            <w:tcW w:w="24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27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Assessed Learning Oucomes</w:t>
            </w:r>
          </w:p>
        </w:tc>
        <w:tc>
          <w:tcPr>
            <w:tcW w:w="27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Results Analysis</w:t>
            </w:r>
          </w:p>
        </w:tc>
        <w:tc>
          <w:tcPr>
            <w:tcW w:w="20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Used Results</w:t>
            </w:r>
          </w:p>
        </w:tc>
        <w:tc>
          <w:tcPr>
            <w:tcW w:w="202"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Shared Results</w:t>
            </w:r>
          </w:p>
        </w:tc>
      </w:tr>
      <w:tr w:rsidR="00E300E6" w:rsidRPr="00E300E6" w:rsidTr="00E300E6">
        <w:trPr>
          <w:trHeight w:val="300"/>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589"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0"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661" w:type="pct"/>
            <w:gridSpan w:val="3"/>
            <w:vMerge/>
            <w:tcBorders>
              <w:top w:val="single" w:sz="4" w:space="0" w:color="auto"/>
              <w:left w:val="single" w:sz="4" w:space="0" w:color="auto"/>
              <w:bottom w:val="single" w:sz="4" w:space="0" w:color="000000"/>
              <w:right w:val="single" w:sz="4" w:space="0" w:color="000000"/>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589"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316"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0"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74"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E300E6" w:rsidRPr="00E300E6" w:rsidRDefault="00E300E6" w:rsidP="00E300E6">
            <w:pPr>
              <w:spacing w:after="0" w:line="240" w:lineRule="auto"/>
              <w:rPr>
                <w:rFonts w:ascii="Times New Roman" w:eastAsia="Times New Roman" w:hAnsi="Times New Roman" w:cs="Times New Roman"/>
                <w:b/>
                <w:bCs/>
                <w:sz w:val="12"/>
                <w:szCs w:val="12"/>
              </w:rPr>
            </w:pP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MSB</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Accounting and Business Advisory Services</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Business Administration (UB/Towson MBA)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Business - Finance</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sz w:val="12"/>
                <w:szCs w:val="12"/>
              </w:rPr>
            </w:pPr>
            <w:r w:rsidRPr="00E300E6">
              <w:rPr>
                <w:rFonts w:ascii="Times New Roman" w:eastAsia="Times New Roman" w:hAnsi="Times New Roman" w:cs="Times New Roman"/>
                <w:sz w:val="12"/>
                <w:szCs w:val="12"/>
              </w:rPr>
              <w:t>x</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Global Leadership</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1125"/>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Innovation Management and Technology Commercialization</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57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Nonprofit Management and Social Entrepreneurship (w/CPA)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Taxation</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Certificate Programs</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Accounting Fundamentals</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Business Fundamentals</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Forensic Accounting</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915"/>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lastRenderedPageBreak/>
              <w:t>Innovation Management and Technology Commercialization (UB/Towson MBA)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Leadership for Organizations</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xml:space="preserve">Dual Degree </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ind w:firstLineChars="100" w:firstLine="120"/>
              <w:rPr>
                <w:rFonts w:ascii="Times New Roman" w:eastAsia="Times New Roman" w:hAnsi="Times New Roman" w:cs="Times New Roman"/>
                <w:b/>
                <w:bCs/>
                <w:i/>
                <w:iCs/>
                <w:sz w:val="12"/>
                <w:szCs w:val="12"/>
              </w:rPr>
            </w:pPr>
            <w:r w:rsidRPr="00E300E6">
              <w:rPr>
                <w:rFonts w:ascii="Times New Roman" w:eastAsia="Times New Roman" w:hAnsi="Times New Roman" w:cs="Times New Roman"/>
                <w:b/>
                <w:bCs/>
                <w:i/>
                <w:iCs/>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M.B.A/JD (UB/Towson MBA)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x</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M.B.A./M.S. in Nursing (UB/Towson MBA)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M.B.A./Ph.D. in Nursing (UB/Towson MBA)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M.B.A./Pharm.D. (UB/Towson MBA)</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1095"/>
        </w:trPr>
        <w:tc>
          <w:tcPr>
            <w:tcW w:w="661"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Master in Business Administration (JD/MBA) with SOL</w:t>
            </w:r>
          </w:p>
        </w:tc>
        <w:tc>
          <w:tcPr>
            <w:tcW w:w="589" w:type="pct"/>
            <w:tcBorders>
              <w:top w:val="nil"/>
              <w:left w:val="nil"/>
              <w:bottom w:val="single" w:sz="4" w:space="0" w:color="auto"/>
              <w:right w:val="single" w:sz="4" w:space="0" w:color="auto"/>
            </w:tcBorders>
            <w:shd w:val="clear" w:color="auto" w:fill="auto"/>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x</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58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427"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c>
          <w:tcPr>
            <w:tcW w:w="202" w:type="pct"/>
            <w:tcBorders>
              <w:top w:val="nil"/>
              <w:left w:val="nil"/>
              <w:bottom w:val="single" w:sz="4" w:space="0" w:color="auto"/>
              <w:right w:val="single" w:sz="4" w:space="0" w:color="auto"/>
            </w:tcBorders>
            <w:shd w:val="clear" w:color="auto" w:fill="auto"/>
            <w:noWrap/>
            <w:vAlign w:val="bottom"/>
            <w:hideMark/>
          </w:tcPr>
          <w:p w:rsidR="00E300E6" w:rsidRPr="00E300E6" w:rsidRDefault="00E300E6" w:rsidP="00E300E6">
            <w:pPr>
              <w:spacing w:after="0" w:line="240" w:lineRule="auto"/>
              <w:rPr>
                <w:rFonts w:ascii="Times New Roman" w:eastAsia="Times New Roman" w:hAnsi="Times New Roman" w:cs="Times New Roman"/>
                <w:color w:val="000000"/>
                <w:sz w:val="12"/>
                <w:szCs w:val="12"/>
              </w:rPr>
            </w:pPr>
            <w:r w:rsidRPr="00E300E6">
              <w:rPr>
                <w:rFonts w:ascii="Times New Roman" w:eastAsia="Times New Roman" w:hAnsi="Times New Roman" w:cs="Times New Roman"/>
                <w:color w:val="000000"/>
                <w:sz w:val="12"/>
                <w:szCs w:val="12"/>
              </w:rPr>
              <w:t> </w:t>
            </w:r>
          </w:p>
        </w:tc>
      </w:tr>
      <w:tr w:rsidR="00E300E6" w:rsidRPr="00E300E6" w:rsidTr="00E300E6">
        <w:trPr>
          <w:trHeight w:val="300"/>
        </w:trPr>
        <w:tc>
          <w:tcPr>
            <w:tcW w:w="661"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Percentage:</w:t>
            </w:r>
          </w:p>
        </w:tc>
        <w:tc>
          <w:tcPr>
            <w:tcW w:w="589"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right"/>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427"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99"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316"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40"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74"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0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c>
          <w:tcPr>
            <w:tcW w:w="202" w:type="pct"/>
            <w:tcBorders>
              <w:top w:val="nil"/>
              <w:left w:val="nil"/>
              <w:bottom w:val="single" w:sz="4" w:space="0" w:color="auto"/>
              <w:right w:val="single" w:sz="4" w:space="0" w:color="auto"/>
            </w:tcBorders>
            <w:shd w:val="clear" w:color="000000" w:fill="C0C0C0"/>
            <w:noWrap/>
            <w:vAlign w:val="bottom"/>
            <w:hideMark/>
          </w:tcPr>
          <w:p w:rsidR="00E300E6" w:rsidRPr="00E300E6" w:rsidRDefault="00E300E6" w:rsidP="00E300E6">
            <w:pPr>
              <w:spacing w:after="0" w:line="240" w:lineRule="auto"/>
              <w:jc w:val="center"/>
              <w:rPr>
                <w:rFonts w:ascii="Times New Roman" w:eastAsia="Times New Roman" w:hAnsi="Times New Roman" w:cs="Times New Roman"/>
                <w:b/>
                <w:bCs/>
                <w:sz w:val="12"/>
                <w:szCs w:val="12"/>
              </w:rPr>
            </w:pPr>
            <w:r w:rsidRPr="00E300E6">
              <w:rPr>
                <w:rFonts w:ascii="Times New Roman" w:eastAsia="Times New Roman" w:hAnsi="Times New Roman" w:cs="Times New Roman"/>
                <w:b/>
                <w:bCs/>
                <w:sz w:val="12"/>
                <w:szCs w:val="12"/>
              </w:rPr>
              <w:t> </w:t>
            </w:r>
          </w:p>
        </w:tc>
      </w:tr>
    </w:tbl>
    <w:p w:rsidR="009B3139" w:rsidRDefault="009B3139">
      <w:pPr>
        <w:rPr>
          <w:rFonts w:ascii="Times New Roman" w:hAnsi="Times New Roman" w:cs="Times New Roman"/>
          <w:sz w:val="24"/>
          <w:szCs w:val="24"/>
        </w:rPr>
        <w:sectPr w:rsidR="009B3139" w:rsidSect="00E300E6">
          <w:pgSz w:w="15840" w:h="12240" w:orient="landscape"/>
          <w:pgMar w:top="1440" w:right="1440" w:bottom="1440" w:left="1440" w:header="720" w:footer="720" w:gutter="0"/>
          <w:cols w:space="720"/>
          <w:titlePg/>
          <w:docGrid w:linePitch="360"/>
        </w:sectPr>
      </w:pPr>
    </w:p>
    <w:p w:rsidR="009B3139" w:rsidRDefault="009B3139">
      <w:pPr>
        <w:rPr>
          <w:rFonts w:ascii="Times New Roman" w:hAnsi="Times New Roman" w:cs="Times New Roman"/>
          <w:sz w:val="24"/>
          <w:szCs w:val="24"/>
        </w:rPr>
      </w:pPr>
    </w:p>
    <w:tbl>
      <w:tblPr>
        <w:tblW w:w="5000" w:type="pct"/>
        <w:tblLook w:val="04A0" w:firstRow="1" w:lastRow="0" w:firstColumn="1" w:lastColumn="0" w:noHBand="0" w:noVBand="1"/>
      </w:tblPr>
      <w:tblGrid>
        <w:gridCol w:w="689"/>
        <w:gridCol w:w="690"/>
        <w:gridCol w:w="1280"/>
        <w:gridCol w:w="985"/>
        <w:gridCol w:w="1025"/>
        <w:gridCol w:w="1048"/>
        <w:gridCol w:w="1177"/>
        <w:gridCol w:w="1047"/>
        <w:gridCol w:w="1047"/>
        <w:gridCol w:w="1047"/>
        <w:gridCol w:w="1047"/>
        <w:gridCol w:w="1047"/>
        <w:gridCol w:w="1047"/>
      </w:tblGrid>
      <w:tr w:rsidR="00E46C55" w:rsidRPr="006B105C" w:rsidTr="00EB0D94">
        <w:trPr>
          <w:trHeight w:val="375"/>
        </w:trPr>
        <w:tc>
          <w:tcPr>
            <w:tcW w:w="299" w:type="pct"/>
            <w:tcBorders>
              <w:top w:val="nil"/>
              <w:left w:val="nil"/>
              <w:bottom w:val="single" w:sz="4" w:space="0" w:color="auto"/>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299"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p>
        </w:tc>
        <w:tc>
          <w:tcPr>
            <w:tcW w:w="523"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p>
        </w:tc>
        <w:tc>
          <w:tcPr>
            <w:tcW w:w="411"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p>
        </w:tc>
        <w:tc>
          <w:tcPr>
            <w:tcW w:w="386" w:type="pct"/>
            <w:tcBorders>
              <w:top w:val="nil"/>
              <w:left w:val="nil"/>
              <w:bottom w:val="single" w:sz="4" w:space="0" w:color="auto"/>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890" w:type="pct"/>
            <w:gridSpan w:val="2"/>
            <w:tcBorders>
              <w:top w:val="nil"/>
              <w:left w:val="nil"/>
              <w:bottom w:val="single" w:sz="4" w:space="0" w:color="auto"/>
              <w:right w:val="nil"/>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DRAFT</w:t>
            </w:r>
          </w:p>
        </w:tc>
        <w:tc>
          <w:tcPr>
            <w:tcW w:w="417"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35"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04"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30"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p>
        </w:tc>
        <w:tc>
          <w:tcPr>
            <w:tcW w:w="305"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p>
        </w:tc>
        <w:tc>
          <w:tcPr>
            <w:tcW w:w="303" w:type="pct"/>
            <w:tcBorders>
              <w:top w:val="nil"/>
              <w:left w:val="nil"/>
              <w:bottom w:val="nil"/>
              <w:right w:val="nil"/>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p>
        </w:tc>
      </w:tr>
      <w:tr w:rsidR="00E46C55" w:rsidRPr="006B105C" w:rsidTr="00EB0D94">
        <w:trPr>
          <w:trHeight w:val="285"/>
        </w:trPr>
        <w:tc>
          <w:tcPr>
            <w:tcW w:w="112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Enrollment Management and Student Affairs</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Mission</w:t>
            </w:r>
          </w:p>
        </w:tc>
        <w:tc>
          <w:tcPr>
            <w:tcW w:w="386" w:type="pct"/>
            <w:vMerge w:val="restart"/>
            <w:tcBorders>
              <w:top w:val="nil"/>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Learning Outcomes</w:t>
            </w:r>
          </w:p>
        </w:tc>
        <w:tc>
          <w:tcPr>
            <w:tcW w:w="435" w:type="pct"/>
            <w:vMerge w:val="restart"/>
            <w:tcBorders>
              <w:top w:val="nil"/>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Identified Outcome to be Assessed</w:t>
            </w:r>
          </w:p>
        </w:tc>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Learning Opportunities</w:t>
            </w: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Identified Assessment Tools</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Assessed Learning Oucomes</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3-5 Year Assessment Plan</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Results Analysis</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Used Results</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Shared Results</w:t>
            </w:r>
          </w:p>
        </w:tc>
      </w:tr>
      <w:tr w:rsidR="00E46C55" w:rsidRPr="006B105C" w:rsidTr="00EB0D94">
        <w:trPr>
          <w:trHeight w:val="276"/>
        </w:trPr>
        <w:tc>
          <w:tcPr>
            <w:tcW w:w="1120" w:type="pct"/>
            <w:gridSpan w:val="3"/>
            <w:vMerge/>
            <w:tcBorders>
              <w:top w:val="single" w:sz="4" w:space="0" w:color="auto"/>
              <w:left w:val="single" w:sz="4" w:space="0" w:color="auto"/>
              <w:bottom w:val="single" w:sz="4" w:space="0" w:color="000000"/>
              <w:right w:val="single" w:sz="4" w:space="0" w:color="000000"/>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86" w:type="pct"/>
            <w:vMerge/>
            <w:tcBorders>
              <w:top w:val="nil"/>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35" w:type="pct"/>
            <w:vMerge/>
            <w:tcBorders>
              <w:top w:val="nil"/>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55" w:type="pct"/>
            <w:vMerge/>
            <w:tcBorders>
              <w:top w:val="nil"/>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r>
      <w:tr w:rsidR="00E46C55" w:rsidRPr="006B105C" w:rsidTr="00EB0D94">
        <w:trPr>
          <w:trHeight w:val="405"/>
        </w:trPr>
        <w:tc>
          <w:tcPr>
            <w:tcW w:w="1120" w:type="pct"/>
            <w:gridSpan w:val="3"/>
            <w:vMerge/>
            <w:tcBorders>
              <w:top w:val="single" w:sz="4" w:space="0" w:color="auto"/>
              <w:left w:val="single" w:sz="4" w:space="0" w:color="auto"/>
              <w:bottom w:val="single" w:sz="4" w:space="0" w:color="000000"/>
              <w:right w:val="single" w:sz="4" w:space="0" w:color="000000"/>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86" w:type="pct"/>
            <w:vMerge/>
            <w:tcBorders>
              <w:top w:val="nil"/>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35" w:type="pct"/>
            <w:vMerge/>
            <w:tcBorders>
              <w:top w:val="nil"/>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55" w:type="pct"/>
            <w:vMerge/>
            <w:tcBorders>
              <w:top w:val="nil"/>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rsidR="00E46C55" w:rsidRPr="006B105C" w:rsidRDefault="00E46C55" w:rsidP="00EB0D94">
            <w:pPr>
              <w:spacing w:after="0" w:line="240" w:lineRule="auto"/>
              <w:rPr>
                <w:rFonts w:ascii="Times New Roman" w:eastAsia="Times New Roman" w:hAnsi="Times New Roman" w:cs="Times New Roman"/>
                <w:b/>
                <w:bCs/>
                <w:sz w:val="16"/>
                <w:szCs w:val="16"/>
              </w:rPr>
            </w:pPr>
          </w:p>
        </w:tc>
      </w:tr>
      <w:tr w:rsidR="00E46C55" w:rsidRPr="006B105C" w:rsidTr="00EB0D94">
        <w:trPr>
          <w:trHeight w:val="42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i/>
                <w:iCs/>
                <w:sz w:val="16"/>
                <w:szCs w:val="16"/>
              </w:rPr>
            </w:pPr>
            <w:r w:rsidRPr="006B105C">
              <w:rPr>
                <w:rFonts w:ascii="Times New Roman" w:eastAsia="Times New Roman" w:hAnsi="Times New Roman" w:cs="Times New Roman"/>
                <w:b/>
                <w:bCs/>
                <w:i/>
                <w:iCs/>
                <w:sz w:val="16"/>
                <w:szCs w:val="16"/>
              </w:rPr>
              <w:t>ENROLLMENT MANAGEMENT</w:t>
            </w:r>
          </w:p>
        </w:tc>
        <w:tc>
          <w:tcPr>
            <w:tcW w:w="411"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EMSA Technology</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Enrollment Services</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34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Financial Aid</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Freshman Admission</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r>
      <w:tr w:rsidR="00E46C55" w:rsidRPr="006B105C" w:rsidTr="00EB0D94">
        <w:trPr>
          <w:trHeight w:val="57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Graduate and International Admission &amp; Enrollment</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57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Transfer Admission and Community College</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Registrar</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UB Housing</w:t>
            </w:r>
          </w:p>
        </w:tc>
        <w:tc>
          <w:tcPr>
            <w:tcW w:w="411" w:type="pct"/>
            <w:tcBorders>
              <w:top w:val="nil"/>
              <w:left w:val="nil"/>
              <w:bottom w:val="nil"/>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NSO</w:t>
            </w:r>
          </w:p>
        </w:tc>
        <w:tc>
          <w:tcPr>
            <w:tcW w:w="411"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5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17"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04"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11" w:type="pct"/>
            <w:tcBorders>
              <w:top w:val="single" w:sz="4" w:space="0" w:color="auto"/>
              <w:left w:val="nil"/>
              <w:bottom w:val="nil"/>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11" w:type="pct"/>
            <w:tcBorders>
              <w:top w:val="single" w:sz="4" w:space="0" w:color="auto"/>
              <w:left w:val="nil"/>
              <w:bottom w:val="nil"/>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i/>
                <w:iCs/>
                <w:sz w:val="16"/>
                <w:szCs w:val="16"/>
              </w:rPr>
            </w:pPr>
            <w:r w:rsidRPr="006B105C">
              <w:rPr>
                <w:rFonts w:ascii="Times New Roman" w:eastAsia="Times New Roman" w:hAnsi="Times New Roman" w:cs="Times New Roman"/>
                <w:b/>
                <w:bCs/>
                <w:i/>
                <w:iCs/>
                <w:sz w:val="16"/>
                <w:szCs w:val="16"/>
              </w:rPr>
              <w:t>STUDENT AFFAIRS</w:t>
            </w:r>
          </w:p>
        </w:tc>
        <w:tc>
          <w:tcPr>
            <w:tcW w:w="411" w:type="pct"/>
            <w:tcBorders>
              <w:top w:val="single" w:sz="4" w:space="0" w:color="auto"/>
              <w:left w:val="nil"/>
              <w:bottom w:val="nil"/>
              <w:right w:val="single" w:sz="4" w:space="0" w:color="auto"/>
            </w:tcBorders>
            <w:shd w:val="clear" w:color="auto" w:fill="auto"/>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Achievement and Learning Center</w:t>
            </w:r>
          </w:p>
        </w:tc>
        <w:tc>
          <w:tcPr>
            <w:tcW w:w="411"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xml:space="preserve"> peer leader</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peer leaders</w:t>
            </w:r>
          </w:p>
        </w:tc>
        <w:tc>
          <w:tcPr>
            <w:tcW w:w="45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peer leaders</w:t>
            </w:r>
          </w:p>
        </w:tc>
        <w:tc>
          <w:tcPr>
            <w:tcW w:w="417"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peer leaders</w:t>
            </w:r>
          </w:p>
        </w:tc>
        <w:tc>
          <w:tcPr>
            <w:tcW w:w="43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peer leaders</w:t>
            </w:r>
          </w:p>
        </w:tc>
        <w:tc>
          <w:tcPr>
            <w:tcW w:w="404"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xml:space="preserve">peer leaders </w:t>
            </w:r>
          </w:p>
        </w:tc>
        <w:tc>
          <w:tcPr>
            <w:tcW w:w="330"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xml:space="preserve">peer leaders </w:t>
            </w:r>
          </w:p>
        </w:tc>
        <w:tc>
          <w:tcPr>
            <w:tcW w:w="305"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peer leaders</w:t>
            </w:r>
          </w:p>
        </w:tc>
        <w:tc>
          <w:tcPr>
            <w:tcW w:w="303" w:type="pct"/>
            <w:tcBorders>
              <w:top w:val="single" w:sz="4" w:space="0" w:color="auto"/>
              <w:left w:val="nil"/>
              <w:bottom w:val="nil"/>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xml:space="preserve">peer leaders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Campus Recreation and Wellnes</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70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Career and Professional Development Center</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Counseling Sevices Center</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54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Community Life and Dean of Students</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49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Rosenberg Center for Student Involvement (SGA &amp; SEB)</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Diversity and Culture Center</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Student Center</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lastRenderedPageBreak/>
              <w:t>UB Living</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Veterans Affairs</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Center for Educational Access</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Student Ambassadors</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64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Community Engagement and Leadeship Development</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x</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6C55" w:rsidRPr="006B105C" w:rsidRDefault="00E46C55" w:rsidP="00EB0D94">
            <w:pPr>
              <w:spacing w:after="0" w:line="240" w:lineRule="auto"/>
              <w:rPr>
                <w:rFonts w:ascii="Times New Roman" w:eastAsia="Times New Roman" w:hAnsi="Times New Roman" w:cs="Times New Roman"/>
                <w:sz w:val="16"/>
                <w:szCs w:val="16"/>
              </w:rPr>
            </w:pPr>
            <w:r w:rsidRPr="006B105C">
              <w:rPr>
                <w:rFonts w:ascii="Times New Roman" w:eastAsia="Times New Roman" w:hAnsi="Times New Roman" w:cs="Times New Roman"/>
                <w:sz w:val="16"/>
                <w:szCs w:val="16"/>
              </w:rPr>
              <w:t> </w:t>
            </w:r>
          </w:p>
        </w:tc>
        <w:tc>
          <w:tcPr>
            <w:tcW w:w="411"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386"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45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417"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43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404"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330"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c>
          <w:tcPr>
            <w:tcW w:w="303" w:type="pct"/>
            <w:tcBorders>
              <w:top w:val="nil"/>
              <w:left w:val="nil"/>
              <w:bottom w:val="single" w:sz="4" w:space="0" w:color="auto"/>
              <w:right w:val="single" w:sz="4" w:space="0" w:color="auto"/>
            </w:tcBorders>
            <w:shd w:val="clear" w:color="auto" w:fill="auto"/>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color w:val="FF0000"/>
                <w:sz w:val="16"/>
                <w:szCs w:val="16"/>
              </w:rPr>
            </w:pPr>
            <w:r w:rsidRPr="006B105C">
              <w:rPr>
                <w:rFonts w:ascii="Times New Roman" w:eastAsia="Times New Roman" w:hAnsi="Times New Roman" w:cs="Times New Roman"/>
                <w:b/>
                <w:bCs/>
                <w:color w:val="FF0000"/>
                <w:sz w:val="16"/>
                <w:szCs w:val="16"/>
              </w:rPr>
              <w:t> </w:t>
            </w:r>
          </w:p>
        </w:tc>
      </w:tr>
      <w:tr w:rsidR="00E46C55" w:rsidRPr="006B105C" w:rsidTr="00EB0D94">
        <w:trPr>
          <w:trHeight w:val="255"/>
        </w:trPr>
        <w:tc>
          <w:tcPr>
            <w:tcW w:w="112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E46C55" w:rsidRPr="006B105C" w:rsidRDefault="00E46C55" w:rsidP="00EB0D94">
            <w:pPr>
              <w:spacing w:after="0" w:line="240" w:lineRule="auto"/>
              <w:jc w:val="right"/>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Percentage:</w:t>
            </w:r>
          </w:p>
        </w:tc>
        <w:tc>
          <w:tcPr>
            <w:tcW w:w="411"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86"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55"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17"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35"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404"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30"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5"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c>
          <w:tcPr>
            <w:tcW w:w="303" w:type="pct"/>
            <w:tcBorders>
              <w:top w:val="nil"/>
              <w:left w:val="nil"/>
              <w:bottom w:val="single" w:sz="4" w:space="0" w:color="auto"/>
              <w:right w:val="single" w:sz="4" w:space="0" w:color="auto"/>
            </w:tcBorders>
            <w:shd w:val="clear" w:color="000000" w:fill="C0C0C0"/>
            <w:noWrap/>
            <w:vAlign w:val="bottom"/>
            <w:hideMark/>
          </w:tcPr>
          <w:p w:rsidR="00E46C55" w:rsidRPr="006B105C" w:rsidRDefault="00E46C55" w:rsidP="00EB0D94">
            <w:pPr>
              <w:spacing w:after="0" w:line="240" w:lineRule="auto"/>
              <w:jc w:val="center"/>
              <w:rPr>
                <w:rFonts w:ascii="Times New Roman" w:eastAsia="Times New Roman" w:hAnsi="Times New Roman" w:cs="Times New Roman"/>
                <w:b/>
                <w:bCs/>
                <w:sz w:val="16"/>
                <w:szCs w:val="16"/>
              </w:rPr>
            </w:pPr>
            <w:r w:rsidRPr="006B105C">
              <w:rPr>
                <w:rFonts w:ascii="Times New Roman" w:eastAsia="Times New Roman" w:hAnsi="Times New Roman" w:cs="Times New Roman"/>
                <w:b/>
                <w:bCs/>
                <w:sz w:val="16"/>
                <w:szCs w:val="16"/>
              </w:rPr>
              <w:t> </w:t>
            </w:r>
          </w:p>
        </w:tc>
      </w:tr>
    </w:tbl>
    <w:p w:rsidR="00CC0A0A" w:rsidRPr="00CC0A0A" w:rsidRDefault="00CC0A0A" w:rsidP="006F663D">
      <w:pPr>
        <w:rPr>
          <w:rFonts w:ascii="Times New Roman" w:hAnsi="Times New Roman" w:cs="Times New Roman"/>
          <w:sz w:val="24"/>
          <w:szCs w:val="24"/>
        </w:rPr>
      </w:pPr>
    </w:p>
    <w:sectPr w:rsidR="00CC0A0A" w:rsidRPr="00CC0A0A" w:rsidSect="00E300E6">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39" w:rsidRDefault="009B3139" w:rsidP="00624FFA">
      <w:pPr>
        <w:spacing w:after="0" w:line="240" w:lineRule="auto"/>
      </w:pPr>
      <w:r>
        <w:separator/>
      </w:r>
    </w:p>
  </w:endnote>
  <w:endnote w:type="continuationSeparator" w:id="0">
    <w:p w:rsidR="009B3139" w:rsidRDefault="009B3139" w:rsidP="0062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F68" w:rsidRDefault="00F32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47202"/>
      <w:docPartObj>
        <w:docPartGallery w:val="Page Numbers (Bottom of Page)"/>
        <w:docPartUnique/>
      </w:docPartObj>
    </w:sdtPr>
    <w:sdtEndPr>
      <w:rPr>
        <w:noProof/>
      </w:rPr>
    </w:sdtEndPr>
    <w:sdtContent>
      <w:p w:rsidR="009B3139" w:rsidRDefault="009B3139">
        <w:pPr>
          <w:pStyle w:val="Footer"/>
          <w:jc w:val="center"/>
        </w:pPr>
        <w:r>
          <w:fldChar w:fldCharType="begin"/>
        </w:r>
        <w:r>
          <w:instrText xml:space="preserve"> PAGE   \* MERGEFORMAT </w:instrText>
        </w:r>
        <w:r>
          <w:fldChar w:fldCharType="separate"/>
        </w:r>
        <w:r w:rsidR="00794D0B">
          <w:rPr>
            <w:noProof/>
          </w:rPr>
          <w:t>5</w:t>
        </w:r>
        <w:r>
          <w:rPr>
            <w:noProof/>
          </w:rPr>
          <w:fldChar w:fldCharType="end"/>
        </w:r>
      </w:p>
    </w:sdtContent>
  </w:sdt>
  <w:p w:rsidR="009B3139" w:rsidRDefault="009B31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F68" w:rsidRDefault="00F32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39" w:rsidRDefault="009B3139" w:rsidP="00624FFA">
      <w:pPr>
        <w:spacing w:after="0" w:line="240" w:lineRule="auto"/>
      </w:pPr>
      <w:r>
        <w:separator/>
      </w:r>
    </w:p>
  </w:footnote>
  <w:footnote w:type="continuationSeparator" w:id="0">
    <w:p w:rsidR="009B3139" w:rsidRDefault="009B3139" w:rsidP="00624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F68" w:rsidRDefault="00F32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F68" w:rsidRDefault="00F32F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08465"/>
      <w:docPartObj>
        <w:docPartGallery w:val="Watermarks"/>
        <w:docPartUnique/>
      </w:docPartObj>
    </w:sdtPr>
    <w:sdtEndPr/>
    <w:sdtContent>
      <w:p w:rsidR="00F32F68" w:rsidRDefault="00794D0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22BA"/>
    <w:multiLevelType w:val="multilevel"/>
    <w:tmpl w:val="C16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C5C36"/>
    <w:multiLevelType w:val="hybridMultilevel"/>
    <w:tmpl w:val="ED7E7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2A19"/>
    <w:multiLevelType w:val="hybridMultilevel"/>
    <w:tmpl w:val="715C66B0"/>
    <w:lvl w:ilvl="0" w:tplc="E5DA599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E2D48"/>
    <w:multiLevelType w:val="hybridMultilevel"/>
    <w:tmpl w:val="89364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850EE"/>
    <w:multiLevelType w:val="hybridMultilevel"/>
    <w:tmpl w:val="F10A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D00E1"/>
    <w:multiLevelType w:val="hybridMultilevel"/>
    <w:tmpl w:val="FBEE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707DA"/>
    <w:multiLevelType w:val="hybridMultilevel"/>
    <w:tmpl w:val="5F18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2587C"/>
    <w:multiLevelType w:val="hybridMultilevel"/>
    <w:tmpl w:val="B168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376A4"/>
    <w:multiLevelType w:val="hybridMultilevel"/>
    <w:tmpl w:val="23F61234"/>
    <w:lvl w:ilvl="0" w:tplc="BD7E01A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64B028F"/>
    <w:multiLevelType w:val="hybridMultilevel"/>
    <w:tmpl w:val="A8F6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11683"/>
    <w:multiLevelType w:val="hybridMultilevel"/>
    <w:tmpl w:val="9CFC10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E46346"/>
    <w:multiLevelType w:val="hybridMultilevel"/>
    <w:tmpl w:val="3A68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D10F1"/>
    <w:multiLevelType w:val="hybridMultilevel"/>
    <w:tmpl w:val="61B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B865DF"/>
    <w:multiLevelType w:val="multilevel"/>
    <w:tmpl w:val="DDF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31757A"/>
    <w:multiLevelType w:val="multilevel"/>
    <w:tmpl w:val="3E70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221C6"/>
    <w:multiLevelType w:val="hybridMultilevel"/>
    <w:tmpl w:val="B07C2BAA"/>
    <w:lvl w:ilvl="0" w:tplc="C5CCD96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D7154C"/>
    <w:multiLevelType w:val="hybridMultilevel"/>
    <w:tmpl w:val="5720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41CE4"/>
    <w:multiLevelType w:val="multilevel"/>
    <w:tmpl w:val="279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F7793"/>
    <w:multiLevelType w:val="multilevel"/>
    <w:tmpl w:val="28A2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1733B1"/>
    <w:multiLevelType w:val="multilevel"/>
    <w:tmpl w:val="79B2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2B7BA6"/>
    <w:multiLevelType w:val="multilevel"/>
    <w:tmpl w:val="B998A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C0441"/>
    <w:multiLevelType w:val="hybridMultilevel"/>
    <w:tmpl w:val="3E4EB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115D1E"/>
    <w:multiLevelType w:val="multilevel"/>
    <w:tmpl w:val="40BCD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92283F"/>
    <w:multiLevelType w:val="hybridMultilevel"/>
    <w:tmpl w:val="A5BC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052155"/>
    <w:multiLevelType w:val="hybridMultilevel"/>
    <w:tmpl w:val="DA08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161282"/>
    <w:multiLevelType w:val="hybridMultilevel"/>
    <w:tmpl w:val="75A483D0"/>
    <w:lvl w:ilvl="0" w:tplc="BD7E01A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7D76A27"/>
    <w:multiLevelType w:val="hybridMultilevel"/>
    <w:tmpl w:val="CC40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1B1EFA"/>
    <w:multiLevelType w:val="multilevel"/>
    <w:tmpl w:val="20E6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220A65"/>
    <w:multiLevelType w:val="multilevel"/>
    <w:tmpl w:val="0AC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8277D9"/>
    <w:multiLevelType w:val="hybridMultilevel"/>
    <w:tmpl w:val="CF34A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962B2"/>
    <w:multiLevelType w:val="hybridMultilevel"/>
    <w:tmpl w:val="025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B407C9"/>
    <w:multiLevelType w:val="hybridMultilevel"/>
    <w:tmpl w:val="8B36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F7110B"/>
    <w:multiLevelType w:val="multilevel"/>
    <w:tmpl w:val="309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74D1D3E"/>
    <w:multiLevelType w:val="multilevel"/>
    <w:tmpl w:val="F228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617235"/>
    <w:multiLevelType w:val="hybridMultilevel"/>
    <w:tmpl w:val="3F0C0D7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B4215E"/>
    <w:multiLevelType w:val="hybridMultilevel"/>
    <w:tmpl w:val="7DA45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CC27445"/>
    <w:multiLevelType w:val="hybridMultilevel"/>
    <w:tmpl w:val="456A7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D197E0A"/>
    <w:multiLevelType w:val="hybridMultilevel"/>
    <w:tmpl w:val="EF88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CC3738"/>
    <w:multiLevelType w:val="multilevel"/>
    <w:tmpl w:val="3E5E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34564F"/>
    <w:multiLevelType w:val="hybridMultilevel"/>
    <w:tmpl w:val="9B7E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AE79CB"/>
    <w:multiLevelType w:val="hybridMultilevel"/>
    <w:tmpl w:val="4B02DBF6"/>
    <w:lvl w:ilvl="0" w:tplc="FC50512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FF2EE1"/>
    <w:multiLevelType w:val="hybridMultilevel"/>
    <w:tmpl w:val="E6AE47E8"/>
    <w:lvl w:ilvl="0" w:tplc="E5DA599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33682A"/>
    <w:multiLevelType w:val="hybridMultilevel"/>
    <w:tmpl w:val="E204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E32447"/>
    <w:multiLevelType w:val="hybridMultilevel"/>
    <w:tmpl w:val="CF34A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534C36"/>
    <w:multiLevelType w:val="multilevel"/>
    <w:tmpl w:val="091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322E53"/>
    <w:multiLevelType w:val="hybridMultilevel"/>
    <w:tmpl w:val="C506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234D21"/>
    <w:multiLevelType w:val="multilevel"/>
    <w:tmpl w:val="832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9B371B7"/>
    <w:multiLevelType w:val="multilevel"/>
    <w:tmpl w:val="AC6E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E90BEA"/>
    <w:multiLevelType w:val="hybridMultilevel"/>
    <w:tmpl w:val="E668C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DAC536A"/>
    <w:multiLevelType w:val="hybridMultilevel"/>
    <w:tmpl w:val="B2725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3D0F92"/>
    <w:multiLevelType w:val="hybridMultilevel"/>
    <w:tmpl w:val="D5F21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912157"/>
    <w:multiLevelType w:val="hybridMultilevel"/>
    <w:tmpl w:val="11DA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5F44AC"/>
    <w:multiLevelType w:val="hybridMultilevel"/>
    <w:tmpl w:val="17544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56E3CAF"/>
    <w:multiLevelType w:val="multilevel"/>
    <w:tmpl w:val="68B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757536"/>
    <w:multiLevelType w:val="hybridMultilevel"/>
    <w:tmpl w:val="CC3CCEA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nsid w:val="79A86D06"/>
    <w:multiLevelType w:val="hybridMultilevel"/>
    <w:tmpl w:val="8AF8E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DCE2710"/>
    <w:multiLevelType w:val="multilevel"/>
    <w:tmpl w:val="B68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8"/>
  </w:num>
  <w:num w:numId="3">
    <w:abstractNumId w:val="47"/>
  </w:num>
  <w:num w:numId="4">
    <w:abstractNumId w:val="16"/>
  </w:num>
  <w:num w:numId="5">
    <w:abstractNumId w:val="30"/>
  </w:num>
  <w:num w:numId="6">
    <w:abstractNumId w:val="36"/>
  </w:num>
  <w:num w:numId="7">
    <w:abstractNumId w:val="3"/>
  </w:num>
  <w:num w:numId="8">
    <w:abstractNumId w:val="42"/>
  </w:num>
  <w:num w:numId="9">
    <w:abstractNumId w:val="48"/>
  </w:num>
  <w:num w:numId="10">
    <w:abstractNumId w:val="52"/>
  </w:num>
  <w:num w:numId="11">
    <w:abstractNumId w:val="41"/>
  </w:num>
  <w:num w:numId="12">
    <w:abstractNumId w:val="2"/>
  </w:num>
  <w:num w:numId="13">
    <w:abstractNumId w:val="51"/>
  </w:num>
  <w:num w:numId="14">
    <w:abstractNumId w:val="45"/>
  </w:num>
  <w:num w:numId="15">
    <w:abstractNumId w:val="37"/>
  </w:num>
  <w:num w:numId="16">
    <w:abstractNumId w:val="24"/>
  </w:num>
  <w:num w:numId="17">
    <w:abstractNumId w:val="34"/>
  </w:num>
  <w:num w:numId="18">
    <w:abstractNumId w:val="32"/>
  </w:num>
  <w:num w:numId="19">
    <w:abstractNumId w:val="33"/>
  </w:num>
  <w:num w:numId="20">
    <w:abstractNumId w:val="0"/>
  </w:num>
  <w:num w:numId="21">
    <w:abstractNumId w:val="20"/>
  </w:num>
  <w:num w:numId="22">
    <w:abstractNumId w:val="13"/>
  </w:num>
  <w:num w:numId="23">
    <w:abstractNumId w:val="10"/>
  </w:num>
  <w:num w:numId="24">
    <w:abstractNumId w:val="6"/>
  </w:num>
  <w:num w:numId="25">
    <w:abstractNumId w:val="49"/>
  </w:num>
  <w:num w:numId="26">
    <w:abstractNumId w:val="21"/>
  </w:num>
  <w:num w:numId="27">
    <w:abstractNumId w:val="26"/>
  </w:num>
  <w:num w:numId="28">
    <w:abstractNumId w:val="23"/>
  </w:num>
  <w:num w:numId="29">
    <w:abstractNumId w:val="11"/>
  </w:num>
  <w:num w:numId="30">
    <w:abstractNumId w:val="31"/>
  </w:num>
  <w:num w:numId="31">
    <w:abstractNumId w:val="5"/>
  </w:num>
  <w:num w:numId="32">
    <w:abstractNumId w:val="4"/>
  </w:num>
  <w:num w:numId="33">
    <w:abstractNumId w:val="29"/>
  </w:num>
  <w:num w:numId="34">
    <w:abstractNumId w:val="43"/>
  </w:num>
  <w:num w:numId="35">
    <w:abstractNumId w:val="54"/>
  </w:num>
  <w:num w:numId="36">
    <w:abstractNumId w:val="12"/>
  </w:num>
  <w:num w:numId="37">
    <w:abstractNumId w:val="28"/>
  </w:num>
  <w:num w:numId="38">
    <w:abstractNumId w:val="46"/>
  </w:num>
  <w:num w:numId="39">
    <w:abstractNumId w:val="14"/>
  </w:num>
  <w:num w:numId="40">
    <w:abstractNumId w:val="44"/>
  </w:num>
  <w:num w:numId="41">
    <w:abstractNumId w:val="56"/>
  </w:num>
  <w:num w:numId="42">
    <w:abstractNumId w:val="19"/>
  </w:num>
  <w:num w:numId="43">
    <w:abstractNumId w:val="53"/>
  </w:num>
  <w:num w:numId="44">
    <w:abstractNumId w:val="27"/>
  </w:num>
  <w:num w:numId="45">
    <w:abstractNumId w:val="18"/>
  </w:num>
  <w:num w:numId="46">
    <w:abstractNumId w:val="22"/>
  </w:num>
  <w:num w:numId="47">
    <w:abstractNumId w:val="8"/>
  </w:num>
  <w:num w:numId="48">
    <w:abstractNumId w:val="25"/>
  </w:num>
  <w:num w:numId="49">
    <w:abstractNumId w:val="15"/>
  </w:num>
  <w:num w:numId="50">
    <w:abstractNumId w:val="40"/>
  </w:num>
  <w:num w:numId="51">
    <w:abstractNumId w:val="55"/>
  </w:num>
  <w:num w:numId="52">
    <w:abstractNumId w:val="50"/>
  </w:num>
  <w:num w:numId="53">
    <w:abstractNumId w:val="9"/>
  </w:num>
  <w:num w:numId="54">
    <w:abstractNumId w:val="7"/>
  </w:num>
  <w:num w:numId="55">
    <w:abstractNumId w:val="35"/>
  </w:num>
  <w:num w:numId="56">
    <w:abstractNumId w:val="1"/>
  </w:num>
  <w:num w:numId="57">
    <w:abstractNumId w:val="39"/>
  </w:num>
  <w:num w:numId="58">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84"/>
    <w:rsid w:val="000021DB"/>
    <w:rsid w:val="000152E3"/>
    <w:rsid w:val="00053C07"/>
    <w:rsid w:val="00057BF9"/>
    <w:rsid w:val="000637E0"/>
    <w:rsid w:val="0009637B"/>
    <w:rsid w:val="000B5662"/>
    <w:rsid w:val="000D729F"/>
    <w:rsid w:val="00100A59"/>
    <w:rsid w:val="00103032"/>
    <w:rsid w:val="00127A24"/>
    <w:rsid w:val="0016534C"/>
    <w:rsid w:val="00183CD6"/>
    <w:rsid w:val="001A034C"/>
    <w:rsid w:val="001B35EC"/>
    <w:rsid w:val="0022191B"/>
    <w:rsid w:val="00224DCF"/>
    <w:rsid w:val="0022555B"/>
    <w:rsid w:val="00236904"/>
    <w:rsid w:val="00241155"/>
    <w:rsid w:val="002D274E"/>
    <w:rsid w:val="002D4DED"/>
    <w:rsid w:val="00370130"/>
    <w:rsid w:val="003C2C64"/>
    <w:rsid w:val="003E4B63"/>
    <w:rsid w:val="003F1624"/>
    <w:rsid w:val="003F2CB0"/>
    <w:rsid w:val="003F445A"/>
    <w:rsid w:val="003F5C4E"/>
    <w:rsid w:val="0044272B"/>
    <w:rsid w:val="004C3929"/>
    <w:rsid w:val="00540B8E"/>
    <w:rsid w:val="005638FF"/>
    <w:rsid w:val="00573BE9"/>
    <w:rsid w:val="005A5999"/>
    <w:rsid w:val="005C2739"/>
    <w:rsid w:val="00616A41"/>
    <w:rsid w:val="006213A3"/>
    <w:rsid w:val="00624FFA"/>
    <w:rsid w:val="00675693"/>
    <w:rsid w:val="00691005"/>
    <w:rsid w:val="00695CFB"/>
    <w:rsid w:val="006A2A74"/>
    <w:rsid w:val="006B2A18"/>
    <w:rsid w:val="006B3A5F"/>
    <w:rsid w:val="006B52A4"/>
    <w:rsid w:val="006F3C84"/>
    <w:rsid w:val="006F663D"/>
    <w:rsid w:val="00706798"/>
    <w:rsid w:val="00734693"/>
    <w:rsid w:val="007410BD"/>
    <w:rsid w:val="00794D0B"/>
    <w:rsid w:val="007A22D0"/>
    <w:rsid w:val="007F7B6F"/>
    <w:rsid w:val="00801B01"/>
    <w:rsid w:val="00850577"/>
    <w:rsid w:val="00896AE6"/>
    <w:rsid w:val="008A3DA1"/>
    <w:rsid w:val="008B5336"/>
    <w:rsid w:val="008D7B34"/>
    <w:rsid w:val="008E2BDE"/>
    <w:rsid w:val="008E2F64"/>
    <w:rsid w:val="008F405F"/>
    <w:rsid w:val="00924735"/>
    <w:rsid w:val="00942415"/>
    <w:rsid w:val="00994EEB"/>
    <w:rsid w:val="009B3139"/>
    <w:rsid w:val="009D5EEE"/>
    <w:rsid w:val="00A55621"/>
    <w:rsid w:val="00AF01FC"/>
    <w:rsid w:val="00AF5A42"/>
    <w:rsid w:val="00B543A6"/>
    <w:rsid w:val="00B64F9D"/>
    <w:rsid w:val="00B669B2"/>
    <w:rsid w:val="00B671AA"/>
    <w:rsid w:val="00B704B9"/>
    <w:rsid w:val="00B803D5"/>
    <w:rsid w:val="00B813DB"/>
    <w:rsid w:val="00B82B87"/>
    <w:rsid w:val="00BE68B5"/>
    <w:rsid w:val="00C152C2"/>
    <w:rsid w:val="00C57282"/>
    <w:rsid w:val="00C57EF4"/>
    <w:rsid w:val="00CA7B66"/>
    <w:rsid w:val="00CB41DA"/>
    <w:rsid w:val="00CC0A0A"/>
    <w:rsid w:val="00D22C8C"/>
    <w:rsid w:val="00D26CA0"/>
    <w:rsid w:val="00D332AF"/>
    <w:rsid w:val="00D828FE"/>
    <w:rsid w:val="00DF4C64"/>
    <w:rsid w:val="00E300E6"/>
    <w:rsid w:val="00E338C9"/>
    <w:rsid w:val="00E36CD2"/>
    <w:rsid w:val="00E46C55"/>
    <w:rsid w:val="00E77902"/>
    <w:rsid w:val="00E86047"/>
    <w:rsid w:val="00E94194"/>
    <w:rsid w:val="00ED562A"/>
    <w:rsid w:val="00EF2B52"/>
    <w:rsid w:val="00EF36F1"/>
    <w:rsid w:val="00EF7AE7"/>
    <w:rsid w:val="00F32F68"/>
    <w:rsid w:val="00F51240"/>
    <w:rsid w:val="00F85786"/>
    <w:rsid w:val="00FC4D1B"/>
    <w:rsid w:val="00FD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C7CD5B0-8948-4DE8-A3A9-91CD6B49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2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F3C84"/>
    <w:rPr>
      <w:color w:val="0000FF" w:themeColor="hyperlink"/>
      <w:u w:val="single"/>
    </w:rPr>
  </w:style>
  <w:style w:type="paragraph" w:styleId="ListParagraph">
    <w:name w:val="List Paragraph"/>
    <w:basedOn w:val="Normal"/>
    <w:uiPriority w:val="34"/>
    <w:qFormat/>
    <w:rsid w:val="00624FFA"/>
    <w:pPr>
      <w:ind w:left="720"/>
      <w:contextualSpacing/>
    </w:pPr>
  </w:style>
  <w:style w:type="paragraph" w:styleId="Header">
    <w:name w:val="header"/>
    <w:basedOn w:val="Normal"/>
    <w:link w:val="HeaderChar"/>
    <w:uiPriority w:val="99"/>
    <w:unhideWhenUsed/>
    <w:rsid w:val="00624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FFA"/>
  </w:style>
  <w:style w:type="paragraph" w:styleId="Footer">
    <w:name w:val="footer"/>
    <w:basedOn w:val="Normal"/>
    <w:link w:val="FooterChar"/>
    <w:uiPriority w:val="99"/>
    <w:unhideWhenUsed/>
    <w:rsid w:val="00624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FFA"/>
  </w:style>
  <w:style w:type="paragraph" w:styleId="NoSpacing">
    <w:name w:val="No Spacing"/>
    <w:link w:val="NoSpacingChar"/>
    <w:uiPriority w:val="1"/>
    <w:qFormat/>
    <w:rsid w:val="00EF7AE7"/>
    <w:pPr>
      <w:spacing w:after="0" w:line="240" w:lineRule="auto"/>
    </w:pPr>
  </w:style>
  <w:style w:type="paragraph" w:styleId="CommentText">
    <w:name w:val="annotation text"/>
    <w:basedOn w:val="Normal"/>
    <w:link w:val="CommentTextChar"/>
    <w:uiPriority w:val="99"/>
    <w:unhideWhenUsed/>
    <w:rsid w:val="001A034C"/>
    <w:pPr>
      <w:spacing w:line="240" w:lineRule="auto"/>
    </w:pPr>
    <w:rPr>
      <w:sz w:val="20"/>
      <w:szCs w:val="20"/>
    </w:rPr>
  </w:style>
  <w:style w:type="character" w:customStyle="1" w:styleId="CommentTextChar">
    <w:name w:val="Comment Text Char"/>
    <w:basedOn w:val="DefaultParagraphFont"/>
    <w:link w:val="CommentText"/>
    <w:uiPriority w:val="99"/>
    <w:rsid w:val="001A034C"/>
    <w:rPr>
      <w:sz w:val="20"/>
      <w:szCs w:val="20"/>
    </w:rPr>
  </w:style>
  <w:style w:type="character" w:styleId="CommentReference">
    <w:name w:val="annotation reference"/>
    <w:basedOn w:val="DefaultParagraphFont"/>
    <w:uiPriority w:val="99"/>
    <w:semiHidden/>
    <w:unhideWhenUsed/>
    <w:rsid w:val="001A034C"/>
    <w:rPr>
      <w:sz w:val="16"/>
      <w:szCs w:val="16"/>
    </w:rPr>
  </w:style>
  <w:style w:type="table" w:styleId="TableGrid">
    <w:name w:val="Table Grid"/>
    <w:basedOn w:val="TableNormal"/>
    <w:uiPriority w:val="59"/>
    <w:rsid w:val="00F8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40B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B8E"/>
    <w:rPr>
      <w:rFonts w:ascii="Tahoma" w:hAnsi="Tahoma" w:cs="Tahoma"/>
      <w:sz w:val="16"/>
      <w:szCs w:val="16"/>
    </w:rPr>
  </w:style>
  <w:style w:type="table" w:customStyle="1" w:styleId="TableGrid2">
    <w:name w:val="Table Grid2"/>
    <w:basedOn w:val="TableNormal"/>
    <w:next w:val="TableGrid"/>
    <w:uiPriority w:val="59"/>
    <w:rsid w:val="00BE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F2B52"/>
  </w:style>
  <w:style w:type="character" w:customStyle="1" w:styleId="Heading1Char">
    <w:name w:val="Heading 1 Char"/>
    <w:basedOn w:val="DefaultParagraphFont"/>
    <w:link w:val="Heading1"/>
    <w:uiPriority w:val="9"/>
    <w:rsid w:val="00EF2B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F2B52"/>
    <w:pPr>
      <w:outlineLvl w:val="9"/>
    </w:pPr>
    <w:rPr>
      <w:lang w:eastAsia="ja-JP"/>
    </w:rPr>
  </w:style>
  <w:style w:type="paragraph" w:styleId="TOC2">
    <w:name w:val="toc 2"/>
    <w:basedOn w:val="Normal"/>
    <w:next w:val="Normal"/>
    <w:autoRedefine/>
    <w:uiPriority w:val="39"/>
    <w:unhideWhenUsed/>
    <w:qFormat/>
    <w:rsid w:val="00EF2B52"/>
    <w:pPr>
      <w:spacing w:after="100"/>
      <w:ind w:left="220"/>
    </w:pPr>
  </w:style>
  <w:style w:type="paragraph" w:styleId="TOC3">
    <w:name w:val="toc 3"/>
    <w:basedOn w:val="Normal"/>
    <w:next w:val="Normal"/>
    <w:autoRedefine/>
    <w:uiPriority w:val="39"/>
    <w:unhideWhenUsed/>
    <w:qFormat/>
    <w:rsid w:val="00EF2B52"/>
    <w:pPr>
      <w:spacing w:after="100"/>
      <w:ind w:left="440"/>
    </w:pPr>
  </w:style>
  <w:style w:type="paragraph" w:styleId="TOC1">
    <w:name w:val="toc 1"/>
    <w:basedOn w:val="Normal"/>
    <w:next w:val="Normal"/>
    <w:autoRedefine/>
    <w:uiPriority w:val="39"/>
    <w:semiHidden/>
    <w:unhideWhenUsed/>
    <w:qFormat/>
    <w:rsid w:val="00EF2B52"/>
    <w:pPr>
      <w:spacing w:after="100"/>
    </w:pPr>
    <w:rPr>
      <w:rFonts w:eastAsiaTheme="minorEastAsia"/>
      <w:lang w:eastAsia="ja-JP"/>
    </w:rPr>
  </w:style>
  <w:style w:type="numbering" w:customStyle="1" w:styleId="NoList1">
    <w:name w:val="No List1"/>
    <w:next w:val="NoList"/>
    <w:uiPriority w:val="99"/>
    <w:semiHidden/>
    <w:unhideWhenUsed/>
    <w:rsid w:val="00CC0A0A"/>
  </w:style>
  <w:style w:type="paragraph" w:styleId="NormalWeb">
    <w:name w:val="Normal (Web)"/>
    <w:basedOn w:val="Normal"/>
    <w:uiPriority w:val="99"/>
    <w:semiHidden/>
    <w:unhideWhenUsed/>
    <w:rsid w:val="00CC0A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A0A"/>
    <w:rPr>
      <w:b/>
      <w:bCs/>
    </w:rPr>
  </w:style>
  <w:style w:type="character" w:styleId="Emphasis">
    <w:name w:val="Emphasis"/>
    <w:basedOn w:val="DefaultParagraphFont"/>
    <w:uiPriority w:val="20"/>
    <w:qFormat/>
    <w:rsid w:val="00CC0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1471">
      <w:bodyDiv w:val="1"/>
      <w:marLeft w:val="0"/>
      <w:marRight w:val="0"/>
      <w:marTop w:val="0"/>
      <w:marBottom w:val="0"/>
      <w:divBdr>
        <w:top w:val="none" w:sz="0" w:space="0" w:color="auto"/>
        <w:left w:val="none" w:sz="0" w:space="0" w:color="auto"/>
        <w:bottom w:val="none" w:sz="0" w:space="0" w:color="auto"/>
        <w:right w:val="none" w:sz="0" w:space="0" w:color="auto"/>
      </w:divBdr>
      <w:divsChild>
        <w:div w:id="134571159">
          <w:marLeft w:val="0"/>
          <w:marRight w:val="0"/>
          <w:marTop w:val="0"/>
          <w:marBottom w:val="0"/>
          <w:divBdr>
            <w:top w:val="none" w:sz="0" w:space="0" w:color="auto"/>
            <w:left w:val="none" w:sz="0" w:space="0" w:color="auto"/>
            <w:bottom w:val="none" w:sz="0" w:space="0" w:color="auto"/>
            <w:right w:val="none" w:sz="0" w:space="0" w:color="auto"/>
          </w:divBdr>
          <w:divsChild>
            <w:div w:id="1871718537">
              <w:marLeft w:val="0"/>
              <w:marRight w:val="0"/>
              <w:marTop w:val="0"/>
              <w:marBottom w:val="0"/>
              <w:divBdr>
                <w:top w:val="none" w:sz="0" w:space="0" w:color="auto"/>
                <w:left w:val="none" w:sz="0" w:space="0" w:color="auto"/>
                <w:bottom w:val="none" w:sz="0" w:space="0" w:color="auto"/>
                <w:right w:val="none" w:sz="0" w:space="0" w:color="auto"/>
              </w:divBdr>
            </w:div>
            <w:div w:id="284385994">
              <w:marLeft w:val="0"/>
              <w:marRight w:val="0"/>
              <w:marTop w:val="0"/>
              <w:marBottom w:val="0"/>
              <w:divBdr>
                <w:top w:val="none" w:sz="0" w:space="0" w:color="auto"/>
                <w:left w:val="none" w:sz="0" w:space="0" w:color="auto"/>
                <w:bottom w:val="none" w:sz="0" w:space="0" w:color="auto"/>
                <w:right w:val="none" w:sz="0" w:space="0" w:color="auto"/>
              </w:divBdr>
            </w:div>
            <w:div w:id="1908760913">
              <w:marLeft w:val="0"/>
              <w:marRight w:val="0"/>
              <w:marTop w:val="0"/>
              <w:marBottom w:val="0"/>
              <w:divBdr>
                <w:top w:val="none" w:sz="0" w:space="0" w:color="auto"/>
                <w:left w:val="none" w:sz="0" w:space="0" w:color="auto"/>
                <w:bottom w:val="none" w:sz="0" w:space="0" w:color="auto"/>
                <w:right w:val="none" w:sz="0" w:space="0" w:color="auto"/>
              </w:divBdr>
            </w:div>
            <w:div w:id="1939289233">
              <w:marLeft w:val="0"/>
              <w:marRight w:val="0"/>
              <w:marTop w:val="0"/>
              <w:marBottom w:val="0"/>
              <w:divBdr>
                <w:top w:val="none" w:sz="0" w:space="0" w:color="auto"/>
                <w:left w:val="none" w:sz="0" w:space="0" w:color="auto"/>
                <w:bottom w:val="none" w:sz="0" w:space="0" w:color="auto"/>
                <w:right w:val="none" w:sz="0" w:space="0" w:color="auto"/>
              </w:divBdr>
            </w:div>
            <w:div w:id="1073434653">
              <w:marLeft w:val="0"/>
              <w:marRight w:val="0"/>
              <w:marTop w:val="0"/>
              <w:marBottom w:val="0"/>
              <w:divBdr>
                <w:top w:val="none" w:sz="0" w:space="0" w:color="auto"/>
                <w:left w:val="none" w:sz="0" w:space="0" w:color="auto"/>
                <w:bottom w:val="none" w:sz="0" w:space="0" w:color="auto"/>
                <w:right w:val="none" w:sz="0" w:space="0" w:color="auto"/>
              </w:divBdr>
            </w:div>
            <w:div w:id="327438987">
              <w:marLeft w:val="0"/>
              <w:marRight w:val="0"/>
              <w:marTop w:val="0"/>
              <w:marBottom w:val="0"/>
              <w:divBdr>
                <w:top w:val="none" w:sz="0" w:space="0" w:color="auto"/>
                <w:left w:val="none" w:sz="0" w:space="0" w:color="auto"/>
                <w:bottom w:val="none" w:sz="0" w:space="0" w:color="auto"/>
                <w:right w:val="none" w:sz="0" w:space="0" w:color="auto"/>
              </w:divBdr>
            </w:div>
            <w:div w:id="881670815">
              <w:marLeft w:val="0"/>
              <w:marRight w:val="0"/>
              <w:marTop w:val="0"/>
              <w:marBottom w:val="0"/>
              <w:divBdr>
                <w:top w:val="none" w:sz="0" w:space="0" w:color="auto"/>
                <w:left w:val="none" w:sz="0" w:space="0" w:color="auto"/>
                <w:bottom w:val="none" w:sz="0" w:space="0" w:color="auto"/>
                <w:right w:val="none" w:sz="0" w:space="0" w:color="auto"/>
              </w:divBdr>
            </w:div>
            <w:div w:id="2145270275">
              <w:marLeft w:val="0"/>
              <w:marRight w:val="0"/>
              <w:marTop w:val="0"/>
              <w:marBottom w:val="0"/>
              <w:divBdr>
                <w:top w:val="none" w:sz="0" w:space="0" w:color="auto"/>
                <w:left w:val="none" w:sz="0" w:space="0" w:color="auto"/>
                <w:bottom w:val="none" w:sz="0" w:space="0" w:color="auto"/>
                <w:right w:val="none" w:sz="0" w:space="0" w:color="auto"/>
              </w:divBdr>
            </w:div>
            <w:div w:id="259413413">
              <w:marLeft w:val="0"/>
              <w:marRight w:val="0"/>
              <w:marTop w:val="0"/>
              <w:marBottom w:val="0"/>
              <w:divBdr>
                <w:top w:val="none" w:sz="0" w:space="0" w:color="auto"/>
                <w:left w:val="none" w:sz="0" w:space="0" w:color="auto"/>
                <w:bottom w:val="none" w:sz="0" w:space="0" w:color="auto"/>
                <w:right w:val="none" w:sz="0" w:space="0" w:color="auto"/>
              </w:divBdr>
            </w:div>
            <w:div w:id="906038514">
              <w:marLeft w:val="0"/>
              <w:marRight w:val="0"/>
              <w:marTop w:val="0"/>
              <w:marBottom w:val="0"/>
              <w:divBdr>
                <w:top w:val="none" w:sz="0" w:space="0" w:color="auto"/>
                <w:left w:val="none" w:sz="0" w:space="0" w:color="auto"/>
                <w:bottom w:val="none" w:sz="0" w:space="0" w:color="auto"/>
                <w:right w:val="none" w:sz="0" w:space="0" w:color="auto"/>
              </w:divBdr>
            </w:div>
            <w:div w:id="755249297">
              <w:marLeft w:val="0"/>
              <w:marRight w:val="0"/>
              <w:marTop w:val="0"/>
              <w:marBottom w:val="0"/>
              <w:divBdr>
                <w:top w:val="none" w:sz="0" w:space="0" w:color="auto"/>
                <w:left w:val="none" w:sz="0" w:space="0" w:color="auto"/>
                <w:bottom w:val="none" w:sz="0" w:space="0" w:color="auto"/>
                <w:right w:val="none" w:sz="0" w:space="0" w:color="auto"/>
              </w:divBdr>
            </w:div>
            <w:div w:id="889682446">
              <w:marLeft w:val="0"/>
              <w:marRight w:val="0"/>
              <w:marTop w:val="0"/>
              <w:marBottom w:val="0"/>
              <w:divBdr>
                <w:top w:val="none" w:sz="0" w:space="0" w:color="auto"/>
                <w:left w:val="none" w:sz="0" w:space="0" w:color="auto"/>
                <w:bottom w:val="none" w:sz="0" w:space="0" w:color="auto"/>
                <w:right w:val="none" w:sz="0" w:space="0" w:color="auto"/>
              </w:divBdr>
            </w:div>
            <w:div w:id="236326293">
              <w:marLeft w:val="0"/>
              <w:marRight w:val="0"/>
              <w:marTop w:val="0"/>
              <w:marBottom w:val="0"/>
              <w:divBdr>
                <w:top w:val="none" w:sz="0" w:space="0" w:color="auto"/>
                <w:left w:val="none" w:sz="0" w:space="0" w:color="auto"/>
                <w:bottom w:val="none" w:sz="0" w:space="0" w:color="auto"/>
                <w:right w:val="none" w:sz="0" w:space="0" w:color="auto"/>
              </w:divBdr>
            </w:div>
            <w:div w:id="653875279">
              <w:marLeft w:val="0"/>
              <w:marRight w:val="0"/>
              <w:marTop w:val="0"/>
              <w:marBottom w:val="0"/>
              <w:divBdr>
                <w:top w:val="none" w:sz="0" w:space="0" w:color="auto"/>
                <w:left w:val="none" w:sz="0" w:space="0" w:color="auto"/>
                <w:bottom w:val="none" w:sz="0" w:space="0" w:color="auto"/>
                <w:right w:val="none" w:sz="0" w:space="0" w:color="auto"/>
              </w:divBdr>
            </w:div>
            <w:div w:id="1892961367">
              <w:marLeft w:val="0"/>
              <w:marRight w:val="0"/>
              <w:marTop w:val="0"/>
              <w:marBottom w:val="0"/>
              <w:divBdr>
                <w:top w:val="none" w:sz="0" w:space="0" w:color="auto"/>
                <w:left w:val="none" w:sz="0" w:space="0" w:color="auto"/>
                <w:bottom w:val="none" w:sz="0" w:space="0" w:color="auto"/>
                <w:right w:val="none" w:sz="0" w:space="0" w:color="auto"/>
              </w:divBdr>
            </w:div>
            <w:div w:id="938374691">
              <w:marLeft w:val="0"/>
              <w:marRight w:val="0"/>
              <w:marTop w:val="0"/>
              <w:marBottom w:val="0"/>
              <w:divBdr>
                <w:top w:val="none" w:sz="0" w:space="0" w:color="auto"/>
                <w:left w:val="none" w:sz="0" w:space="0" w:color="auto"/>
                <w:bottom w:val="none" w:sz="0" w:space="0" w:color="auto"/>
                <w:right w:val="none" w:sz="0" w:space="0" w:color="auto"/>
              </w:divBdr>
            </w:div>
            <w:div w:id="983043350">
              <w:marLeft w:val="0"/>
              <w:marRight w:val="0"/>
              <w:marTop w:val="0"/>
              <w:marBottom w:val="0"/>
              <w:divBdr>
                <w:top w:val="none" w:sz="0" w:space="0" w:color="auto"/>
                <w:left w:val="none" w:sz="0" w:space="0" w:color="auto"/>
                <w:bottom w:val="none" w:sz="0" w:space="0" w:color="auto"/>
                <w:right w:val="none" w:sz="0" w:space="0" w:color="auto"/>
              </w:divBdr>
            </w:div>
            <w:div w:id="296953101">
              <w:marLeft w:val="0"/>
              <w:marRight w:val="0"/>
              <w:marTop w:val="0"/>
              <w:marBottom w:val="0"/>
              <w:divBdr>
                <w:top w:val="none" w:sz="0" w:space="0" w:color="auto"/>
                <w:left w:val="none" w:sz="0" w:space="0" w:color="auto"/>
                <w:bottom w:val="none" w:sz="0" w:space="0" w:color="auto"/>
                <w:right w:val="none" w:sz="0" w:space="0" w:color="auto"/>
              </w:divBdr>
            </w:div>
            <w:div w:id="2058623349">
              <w:marLeft w:val="0"/>
              <w:marRight w:val="0"/>
              <w:marTop w:val="0"/>
              <w:marBottom w:val="0"/>
              <w:divBdr>
                <w:top w:val="none" w:sz="0" w:space="0" w:color="auto"/>
                <w:left w:val="none" w:sz="0" w:space="0" w:color="auto"/>
                <w:bottom w:val="none" w:sz="0" w:space="0" w:color="auto"/>
                <w:right w:val="none" w:sz="0" w:space="0" w:color="auto"/>
              </w:divBdr>
            </w:div>
            <w:div w:id="581839055">
              <w:marLeft w:val="0"/>
              <w:marRight w:val="0"/>
              <w:marTop w:val="0"/>
              <w:marBottom w:val="0"/>
              <w:divBdr>
                <w:top w:val="none" w:sz="0" w:space="0" w:color="auto"/>
                <w:left w:val="none" w:sz="0" w:space="0" w:color="auto"/>
                <w:bottom w:val="none" w:sz="0" w:space="0" w:color="auto"/>
                <w:right w:val="none" w:sz="0" w:space="0" w:color="auto"/>
              </w:divBdr>
            </w:div>
            <w:div w:id="657460303">
              <w:marLeft w:val="0"/>
              <w:marRight w:val="0"/>
              <w:marTop w:val="0"/>
              <w:marBottom w:val="0"/>
              <w:divBdr>
                <w:top w:val="none" w:sz="0" w:space="0" w:color="auto"/>
                <w:left w:val="none" w:sz="0" w:space="0" w:color="auto"/>
                <w:bottom w:val="none" w:sz="0" w:space="0" w:color="auto"/>
                <w:right w:val="none" w:sz="0" w:space="0" w:color="auto"/>
              </w:divBdr>
            </w:div>
            <w:div w:id="755369611">
              <w:marLeft w:val="0"/>
              <w:marRight w:val="0"/>
              <w:marTop w:val="0"/>
              <w:marBottom w:val="0"/>
              <w:divBdr>
                <w:top w:val="none" w:sz="0" w:space="0" w:color="auto"/>
                <w:left w:val="none" w:sz="0" w:space="0" w:color="auto"/>
                <w:bottom w:val="none" w:sz="0" w:space="0" w:color="auto"/>
                <w:right w:val="none" w:sz="0" w:space="0" w:color="auto"/>
              </w:divBdr>
            </w:div>
            <w:div w:id="339936463">
              <w:marLeft w:val="0"/>
              <w:marRight w:val="0"/>
              <w:marTop w:val="0"/>
              <w:marBottom w:val="0"/>
              <w:divBdr>
                <w:top w:val="none" w:sz="0" w:space="0" w:color="auto"/>
                <w:left w:val="none" w:sz="0" w:space="0" w:color="auto"/>
                <w:bottom w:val="none" w:sz="0" w:space="0" w:color="auto"/>
                <w:right w:val="none" w:sz="0" w:space="0" w:color="auto"/>
              </w:divBdr>
            </w:div>
            <w:div w:id="63112820">
              <w:marLeft w:val="0"/>
              <w:marRight w:val="0"/>
              <w:marTop w:val="0"/>
              <w:marBottom w:val="0"/>
              <w:divBdr>
                <w:top w:val="none" w:sz="0" w:space="0" w:color="auto"/>
                <w:left w:val="none" w:sz="0" w:space="0" w:color="auto"/>
                <w:bottom w:val="none" w:sz="0" w:space="0" w:color="auto"/>
                <w:right w:val="none" w:sz="0" w:space="0" w:color="auto"/>
              </w:divBdr>
            </w:div>
            <w:div w:id="756171910">
              <w:marLeft w:val="0"/>
              <w:marRight w:val="0"/>
              <w:marTop w:val="0"/>
              <w:marBottom w:val="0"/>
              <w:divBdr>
                <w:top w:val="none" w:sz="0" w:space="0" w:color="auto"/>
                <w:left w:val="none" w:sz="0" w:space="0" w:color="auto"/>
                <w:bottom w:val="none" w:sz="0" w:space="0" w:color="auto"/>
                <w:right w:val="none" w:sz="0" w:space="0" w:color="auto"/>
              </w:divBdr>
            </w:div>
            <w:div w:id="1713335828">
              <w:marLeft w:val="0"/>
              <w:marRight w:val="0"/>
              <w:marTop w:val="0"/>
              <w:marBottom w:val="0"/>
              <w:divBdr>
                <w:top w:val="none" w:sz="0" w:space="0" w:color="auto"/>
                <w:left w:val="none" w:sz="0" w:space="0" w:color="auto"/>
                <w:bottom w:val="none" w:sz="0" w:space="0" w:color="auto"/>
                <w:right w:val="none" w:sz="0" w:space="0" w:color="auto"/>
              </w:divBdr>
            </w:div>
            <w:div w:id="675620080">
              <w:marLeft w:val="0"/>
              <w:marRight w:val="0"/>
              <w:marTop w:val="0"/>
              <w:marBottom w:val="0"/>
              <w:divBdr>
                <w:top w:val="none" w:sz="0" w:space="0" w:color="auto"/>
                <w:left w:val="none" w:sz="0" w:space="0" w:color="auto"/>
                <w:bottom w:val="none" w:sz="0" w:space="0" w:color="auto"/>
                <w:right w:val="none" w:sz="0" w:space="0" w:color="auto"/>
              </w:divBdr>
            </w:div>
            <w:div w:id="244725678">
              <w:marLeft w:val="0"/>
              <w:marRight w:val="0"/>
              <w:marTop w:val="0"/>
              <w:marBottom w:val="0"/>
              <w:divBdr>
                <w:top w:val="none" w:sz="0" w:space="0" w:color="auto"/>
                <w:left w:val="none" w:sz="0" w:space="0" w:color="auto"/>
                <w:bottom w:val="none" w:sz="0" w:space="0" w:color="auto"/>
                <w:right w:val="none" w:sz="0" w:space="0" w:color="auto"/>
              </w:divBdr>
            </w:div>
            <w:div w:id="430661478">
              <w:marLeft w:val="0"/>
              <w:marRight w:val="0"/>
              <w:marTop w:val="0"/>
              <w:marBottom w:val="0"/>
              <w:divBdr>
                <w:top w:val="none" w:sz="0" w:space="0" w:color="auto"/>
                <w:left w:val="none" w:sz="0" w:space="0" w:color="auto"/>
                <w:bottom w:val="none" w:sz="0" w:space="0" w:color="auto"/>
                <w:right w:val="none" w:sz="0" w:space="0" w:color="auto"/>
              </w:divBdr>
            </w:div>
            <w:div w:id="2036151313">
              <w:marLeft w:val="0"/>
              <w:marRight w:val="0"/>
              <w:marTop w:val="0"/>
              <w:marBottom w:val="0"/>
              <w:divBdr>
                <w:top w:val="none" w:sz="0" w:space="0" w:color="auto"/>
                <w:left w:val="none" w:sz="0" w:space="0" w:color="auto"/>
                <w:bottom w:val="none" w:sz="0" w:space="0" w:color="auto"/>
                <w:right w:val="none" w:sz="0" w:space="0" w:color="auto"/>
              </w:divBdr>
            </w:div>
            <w:div w:id="243609581">
              <w:marLeft w:val="0"/>
              <w:marRight w:val="0"/>
              <w:marTop w:val="0"/>
              <w:marBottom w:val="0"/>
              <w:divBdr>
                <w:top w:val="none" w:sz="0" w:space="0" w:color="auto"/>
                <w:left w:val="none" w:sz="0" w:space="0" w:color="auto"/>
                <w:bottom w:val="none" w:sz="0" w:space="0" w:color="auto"/>
                <w:right w:val="none" w:sz="0" w:space="0" w:color="auto"/>
              </w:divBdr>
            </w:div>
            <w:div w:id="586353791">
              <w:marLeft w:val="0"/>
              <w:marRight w:val="0"/>
              <w:marTop w:val="0"/>
              <w:marBottom w:val="0"/>
              <w:divBdr>
                <w:top w:val="none" w:sz="0" w:space="0" w:color="auto"/>
                <w:left w:val="none" w:sz="0" w:space="0" w:color="auto"/>
                <w:bottom w:val="none" w:sz="0" w:space="0" w:color="auto"/>
                <w:right w:val="none" w:sz="0" w:space="0" w:color="auto"/>
              </w:divBdr>
            </w:div>
            <w:div w:id="2087797573">
              <w:marLeft w:val="0"/>
              <w:marRight w:val="0"/>
              <w:marTop w:val="0"/>
              <w:marBottom w:val="0"/>
              <w:divBdr>
                <w:top w:val="none" w:sz="0" w:space="0" w:color="auto"/>
                <w:left w:val="none" w:sz="0" w:space="0" w:color="auto"/>
                <w:bottom w:val="none" w:sz="0" w:space="0" w:color="auto"/>
                <w:right w:val="none" w:sz="0" w:space="0" w:color="auto"/>
              </w:divBdr>
            </w:div>
            <w:div w:id="1358852846">
              <w:marLeft w:val="0"/>
              <w:marRight w:val="0"/>
              <w:marTop w:val="0"/>
              <w:marBottom w:val="0"/>
              <w:divBdr>
                <w:top w:val="none" w:sz="0" w:space="0" w:color="auto"/>
                <w:left w:val="none" w:sz="0" w:space="0" w:color="auto"/>
                <w:bottom w:val="none" w:sz="0" w:space="0" w:color="auto"/>
                <w:right w:val="none" w:sz="0" w:space="0" w:color="auto"/>
              </w:divBdr>
            </w:div>
            <w:div w:id="1121800944">
              <w:marLeft w:val="0"/>
              <w:marRight w:val="0"/>
              <w:marTop w:val="0"/>
              <w:marBottom w:val="0"/>
              <w:divBdr>
                <w:top w:val="none" w:sz="0" w:space="0" w:color="auto"/>
                <w:left w:val="none" w:sz="0" w:space="0" w:color="auto"/>
                <w:bottom w:val="none" w:sz="0" w:space="0" w:color="auto"/>
                <w:right w:val="none" w:sz="0" w:space="0" w:color="auto"/>
              </w:divBdr>
            </w:div>
            <w:div w:id="1779518779">
              <w:marLeft w:val="0"/>
              <w:marRight w:val="0"/>
              <w:marTop w:val="0"/>
              <w:marBottom w:val="0"/>
              <w:divBdr>
                <w:top w:val="none" w:sz="0" w:space="0" w:color="auto"/>
                <w:left w:val="none" w:sz="0" w:space="0" w:color="auto"/>
                <w:bottom w:val="none" w:sz="0" w:space="0" w:color="auto"/>
                <w:right w:val="none" w:sz="0" w:space="0" w:color="auto"/>
              </w:divBdr>
            </w:div>
            <w:div w:id="1703243620">
              <w:marLeft w:val="0"/>
              <w:marRight w:val="0"/>
              <w:marTop w:val="0"/>
              <w:marBottom w:val="0"/>
              <w:divBdr>
                <w:top w:val="none" w:sz="0" w:space="0" w:color="auto"/>
                <w:left w:val="none" w:sz="0" w:space="0" w:color="auto"/>
                <w:bottom w:val="none" w:sz="0" w:space="0" w:color="auto"/>
                <w:right w:val="none" w:sz="0" w:space="0" w:color="auto"/>
              </w:divBdr>
            </w:div>
            <w:div w:id="2072389837">
              <w:marLeft w:val="0"/>
              <w:marRight w:val="0"/>
              <w:marTop w:val="0"/>
              <w:marBottom w:val="0"/>
              <w:divBdr>
                <w:top w:val="none" w:sz="0" w:space="0" w:color="auto"/>
                <w:left w:val="none" w:sz="0" w:space="0" w:color="auto"/>
                <w:bottom w:val="none" w:sz="0" w:space="0" w:color="auto"/>
                <w:right w:val="none" w:sz="0" w:space="0" w:color="auto"/>
              </w:divBdr>
            </w:div>
            <w:div w:id="1704016398">
              <w:marLeft w:val="0"/>
              <w:marRight w:val="0"/>
              <w:marTop w:val="0"/>
              <w:marBottom w:val="0"/>
              <w:divBdr>
                <w:top w:val="none" w:sz="0" w:space="0" w:color="auto"/>
                <w:left w:val="none" w:sz="0" w:space="0" w:color="auto"/>
                <w:bottom w:val="none" w:sz="0" w:space="0" w:color="auto"/>
                <w:right w:val="none" w:sz="0" w:space="0" w:color="auto"/>
              </w:divBdr>
            </w:div>
            <w:div w:id="1028411445">
              <w:marLeft w:val="0"/>
              <w:marRight w:val="0"/>
              <w:marTop w:val="0"/>
              <w:marBottom w:val="0"/>
              <w:divBdr>
                <w:top w:val="none" w:sz="0" w:space="0" w:color="auto"/>
                <w:left w:val="none" w:sz="0" w:space="0" w:color="auto"/>
                <w:bottom w:val="none" w:sz="0" w:space="0" w:color="auto"/>
                <w:right w:val="none" w:sz="0" w:space="0" w:color="auto"/>
              </w:divBdr>
            </w:div>
            <w:div w:id="774718278">
              <w:marLeft w:val="0"/>
              <w:marRight w:val="0"/>
              <w:marTop w:val="0"/>
              <w:marBottom w:val="0"/>
              <w:divBdr>
                <w:top w:val="none" w:sz="0" w:space="0" w:color="auto"/>
                <w:left w:val="none" w:sz="0" w:space="0" w:color="auto"/>
                <w:bottom w:val="none" w:sz="0" w:space="0" w:color="auto"/>
                <w:right w:val="none" w:sz="0" w:space="0" w:color="auto"/>
              </w:divBdr>
            </w:div>
            <w:div w:id="2095710602">
              <w:marLeft w:val="0"/>
              <w:marRight w:val="0"/>
              <w:marTop w:val="0"/>
              <w:marBottom w:val="0"/>
              <w:divBdr>
                <w:top w:val="none" w:sz="0" w:space="0" w:color="auto"/>
                <w:left w:val="none" w:sz="0" w:space="0" w:color="auto"/>
                <w:bottom w:val="none" w:sz="0" w:space="0" w:color="auto"/>
                <w:right w:val="none" w:sz="0" w:space="0" w:color="auto"/>
              </w:divBdr>
            </w:div>
            <w:div w:id="549850783">
              <w:marLeft w:val="0"/>
              <w:marRight w:val="0"/>
              <w:marTop w:val="0"/>
              <w:marBottom w:val="0"/>
              <w:divBdr>
                <w:top w:val="none" w:sz="0" w:space="0" w:color="auto"/>
                <w:left w:val="none" w:sz="0" w:space="0" w:color="auto"/>
                <w:bottom w:val="none" w:sz="0" w:space="0" w:color="auto"/>
                <w:right w:val="none" w:sz="0" w:space="0" w:color="auto"/>
              </w:divBdr>
            </w:div>
            <w:div w:id="1798909032">
              <w:marLeft w:val="0"/>
              <w:marRight w:val="0"/>
              <w:marTop w:val="0"/>
              <w:marBottom w:val="0"/>
              <w:divBdr>
                <w:top w:val="none" w:sz="0" w:space="0" w:color="auto"/>
                <w:left w:val="none" w:sz="0" w:space="0" w:color="auto"/>
                <w:bottom w:val="none" w:sz="0" w:space="0" w:color="auto"/>
                <w:right w:val="none" w:sz="0" w:space="0" w:color="auto"/>
              </w:divBdr>
            </w:div>
            <w:div w:id="679351274">
              <w:marLeft w:val="0"/>
              <w:marRight w:val="0"/>
              <w:marTop w:val="0"/>
              <w:marBottom w:val="0"/>
              <w:divBdr>
                <w:top w:val="none" w:sz="0" w:space="0" w:color="auto"/>
                <w:left w:val="none" w:sz="0" w:space="0" w:color="auto"/>
                <w:bottom w:val="none" w:sz="0" w:space="0" w:color="auto"/>
                <w:right w:val="none" w:sz="0" w:space="0" w:color="auto"/>
              </w:divBdr>
            </w:div>
            <w:div w:id="1994024671">
              <w:marLeft w:val="0"/>
              <w:marRight w:val="0"/>
              <w:marTop w:val="0"/>
              <w:marBottom w:val="0"/>
              <w:divBdr>
                <w:top w:val="none" w:sz="0" w:space="0" w:color="auto"/>
                <w:left w:val="none" w:sz="0" w:space="0" w:color="auto"/>
                <w:bottom w:val="none" w:sz="0" w:space="0" w:color="auto"/>
                <w:right w:val="none" w:sz="0" w:space="0" w:color="auto"/>
              </w:divBdr>
            </w:div>
            <w:div w:id="676008020">
              <w:marLeft w:val="0"/>
              <w:marRight w:val="0"/>
              <w:marTop w:val="0"/>
              <w:marBottom w:val="0"/>
              <w:divBdr>
                <w:top w:val="none" w:sz="0" w:space="0" w:color="auto"/>
                <w:left w:val="none" w:sz="0" w:space="0" w:color="auto"/>
                <w:bottom w:val="none" w:sz="0" w:space="0" w:color="auto"/>
                <w:right w:val="none" w:sz="0" w:space="0" w:color="auto"/>
              </w:divBdr>
            </w:div>
            <w:div w:id="1866209999">
              <w:marLeft w:val="0"/>
              <w:marRight w:val="0"/>
              <w:marTop w:val="0"/>
              <w:marBottom w:val="0"/>
              <w:divBdr>
                <w:top w:val="none" w:sz="0" w:space="0" w:color="auto"/>
                <w:left w:val="none" w:sz="0" w:space="0" w:color="auto"/>
                <w:bottom w:val="none" w:sz="0" w:space="0" w:color="auto"/>
                <w:right w:val="none" w:sz="0" w:space="0" w:color="auto"/>
              </w:divBdr>
            </w:div>
            <w:div w:id="2032798047">
              <w:marLeft w:val="0"/>
              <w:marRight w:val="0"/>
              <w:marTop w:val="0"/>
              <w:marBottom w:val="0"/>
              <w:divBdr>
                <w:top w:val="none" w:sz="0" w:space="0" w:color="auto"/>
                <w:left w:val="none" w:sz="0" w:space="0" w:color="auto"/>
                <w:bottom w:val="none" w:sz="0" w:space="0" w:color="auto"/>
                <w:right w:val="none" w:sz="0" w:space="0" w:color="auto"/>
              </w:divBdr>
            </w:div>
            <w:div w:id="81730392">
              <w:marLeft w:val="0"/>
              <w:marRight w:val="0"/>
              <w:marTop w:val="0"/>
              <w:marBottom w:val="0"/>
              <w:divBdr>
                <w:top w:val="none" w:sz="0" w:space="0" w:color="auto"/>
                <w:left w:val="none" w:sz="0" w:space="0" w:color="auto"/>
                <w:bottom w:val="none" w:sz="0" w:space="0" w:color="auto"/>
                <w:right w:val="none" w:sz="0" w:space="0" w:color="auto"/>
              </w:divBdr>
            </w:div>
            <w:div w:id="2118786688">
              <w:marLeft w:val="0"/>
              <w:marRight w:val="0"/>
              <w:marTop w:val="0"/>
              <w:marBottom w:val="0"/>
              <w:divBdr>
                <w:top w:val="none" w:sz="0" w:space="0" w:color="auto"/>
                <w:left w:val="none" w:sz="0" w:space="0" w:color="auto"/>
                <w:bottom w:val="none" w:sz="0" w:space="0" w:color="auto"/>
                <w:right w:val="none" w:sz="0" w:space="0" w:color="auto"/>
              </w:divBdr>
            </w:div>
            <w:div w:id="455686961">
              <w:marLeft w:val="0"/>
              <w:marRight w:val="0"/>
              <w:marTop w:val="0"/>
              <w:marBottom w:val="0"/>
              <w:divBdr>
                <w:top w:val="none" w:sz="0" w:space="0" w:color="auto"/>
                <w:left w:val="none" w:sz="0" w:space="0" w:color="auto"/>
                <w:bottom w:val="none" w:sz="0" w:space="0" w:color="auto"/>
                <w:right w:val="none" w:sz="0" w:space="0" w:color="auto"/>
              </w:divBdr>
            </w:div>
            <w:div w:id="1524326389">
              <w:marLeft w:val="0"/>
              <w:marRight w:val="0"/>
              <w:marTop w:val="0"/>
              <w:marBottom w:val="0"/>
              <w:divBdr>
                <w:top w:val="none" w:sz="0" w:space="0" w:color="auto"/>
                <w:left w:val="none" w:sz="0" w:space="0" w:color="auto"/>
                <w:bottom w:val="none" w:sz="0" w:space="0" w:color="auto"/>
                <w:right w:val="none" w:sz="0" w:space="0" w:color="auto"/>
              </w:divBdr>
            </w:div>
            <w:div w:id="1849247233">
              <w:marLeft w:val="0"/>
              <w:marRight w:val="0"/>
              <w:marTop w:val="0"/>
              <w:marBottom w:val="0"/>
              <w:divBdr>
                <w:top w:val="none" w:sz="0" w:space="0" w:color="auto"/>
                <w:left w:val="none" w:sz="0" w:space="0" w:color="auto"/>
                <w:bottom w:val="none" w:sz="0" w:space="0" w:color="auto"/>
                <w:right w:val="none" w:sz="0" w:space="0" w:color="auto"/>
              </w:divBdr>
            </w:div>
            <w:div w:id="1018240344">
              <w:marLeft w:val="0"/>
              <w:marRight w:val="0"/>
              <w:marTop w:val="0"/>
              <w:marBottom w:val="0"/>
              <w:divBdr>
                <w:top w:val="none" w:sz="0" w:space="0" w:color="auto"/>
                <w:left w:val="none" w:sz="0" w:space="0" w:color="auto"/>
                <w:bottom w:val="none" w:sz="0" w:space="0" w:color="auto"/>
                <w:right w:val="none" w:sz="0" w:space="0" w:color="auto"/>
              </w:divBdr>
            </w:div>
            <w:div w:id="12780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8464">
      <w:bodyDiv w:val="1"/>
      <w:marLeft w:val="0"/>
      <w:marRight w:val="0"/>
      <w:marTop w:val="0"/>
      <w:marBottom w:val="0"/>
      <w:divBdr>
        <w:top w:val="none" w:sz="0" w:space="0" w:color="auto"/>
        <w:left w:val="none" w:sz="0" w:space="0" w:color="auto"/>
        <w:bottom w:val="none" w:sz="0" w:space="0" w:color="auto"/>
        <w:right w:val="none" w:sz="0" w:space="0" w:color="auto"/>
      </w:divBdr>
    </w:div>
    <w:div w:id="525675033">
      <w:bodyDiv w:val="1"/>
      <w:marLeft w:val="0"/>
      <w:marRight w:val="0"/>
      <w:marTop w:val="0"/>
      <w:marBottom w:val="0"/>
      <w:divBdr>
        <w:top w:val="none" w:sz="0" w:space="0" w:color="auto"/>
        <w:left w:val="none" w:sz="0" w:space="0" w:color="auto"/>
        <w:bottom w:val="none" w:sz="0" w:space="0" w:color="auto"/>
        <w:right w:val="none" w:sz="0" w:space="0" w:color="auto"/>
      </w:divBdr>
    </w:div>
    <w:div w:id="526455966">
      <w:bodyDiv w:val="1"/>
      <w:marLeft w:val="0"/>
      <w:marRight w:val="0"/>
      <w:marTop w:val="0"/>
      <w:marBottom w:val="0"/>
      <w:divBdr>
        <w:top w:val="none" w:sz="0" w:space="0" w:color="auto"/>
        <w:left w:val="none" w:sz="0" w:space="0" w:color="auto"/>
        <w:bottom w:val="none" w:sz="0" w:space="0" w:color="auto"/>
        <w:right w:val="none" w:sz="0" w:space="0" w:color="auto"/>
      </w:divBdr>
    </w:div>
    <w:div w:id="577709484">
      <w:bodyDiv w:val="1"/>
      <w:marLeft w:val="0"/>
      <w:marRight w:val="0"/>
      <w:marTop w:val="0"/>
      <w:marBottom w:val="0"/>
      <w:divBdr>
        <w:top w:val="none" w:sz="0" w:space="0" w:color="auto"/>
        <w:left w:val="none" w:sz="0" w:space="0" w:color="auto"/>
        <w:bottom w:val="none" w:sz="0" w:space="0" w:color="auto"/>
        <w:right w:val="none" w:sz="0" w:space="0" w:color="auto"/>
      </w:divBdr>
      <w:divsChild>
        <w:div w:id="1217350122">
          <w:marLeft w:val="0"/>
          <w:marRight w:val="0"/>
          <w:marTop w:val="0"/>
          <w:marBottom w:val="0"/>
          <w:divBdr>
            <w:top w:val="none" w:sz="0" w:space="0" w:color="auto"/>
            <w:left w:val="none" w:sz="0" w:space="0" w:color="auto"/>
            <w:bottom w:val="none" w:sz="0" w:space="0" w:color="auto"/>
            <w:right w:val="none" w:sz="0" w:space="0" w:color="auto"/>
          </w:divBdr>
          <w:divsChild>
            <w:div w:id="608977243">
              <w:marLeft w:val="0"/>
              <w:marRight w:val="0"/>
              <w:marTop w:val="0"/>
              <w:marBottom w:val="0"/>
              <w:divBdr>
                <w:top w:val="none" w:sz="0" w:space="0" w:color="auto"/>
                <w:left w:val="none" w:sz="0" w:space="0" w:color="auto"/>
                <w:bottom w:val="none" w:sz="0" w:space="0" w:color="auto"/>
                <w:right w:val="none" w:sz="0" w:space="0" w:color="auto"/>
              </w:divBdr>
              <w:divsChild>
                <w:div w:id="733360109">
                  <w:marLeft w:val="0"/>
                  <w:marRight w:val="0"/>
                  <w:marTop w:val="0"/>
                  <w:marBottom w:val="0"/>
                  <w:divBdr>
                    <w:top w:val="none" w:sz="0" w:space="0" w:color="auto"/>
                    <w:left w:val="none" w:sz="0" w:space="0" w:color="auto"/>
                    <w:bottom w:val="none" w:sz="0" w:space="0" w:color="auto"/>
                    <w:right w:val="none" w:sz="0" w:space="0" w:color="auto"/>
                  </w:divBdr>
                  <w:divsChild>
                    <w:div w:id="1161846044">
                      <w:marLeft w:val="0"/>
                      <w:marRight w:val="0"/>
                      <w:marTop w:val="0"/>
                      <w:marBottom w:val="0"/>
                      <w:divBdr>
                        <w:top w:val="none" w:sz="0" w:space="0" w:color="auto"/>
                        <w:left w:val="none" w:sz="0" w:space="0" w:color="auto"/>
                        <w:bottom w:val="none" w:sz="0" w:space="0" w:color="auto"/>
                        <w:right w:val="none" w:sz="0" w:space="0" w:color="auto"/>
                      </w:divBdr>
                      <w:divsChild>
                        <w:div w:id="1425301399">
                          <w:marLeft w:val="0"/>
                          <w:marRight w:val="0"/>
                          <w:marTop w:val="0"/>
                          <w:marBottom w:val="0"/>
                          <w:divBdr>
                            <w:top w:val="none" w:sz="0" w:space="0" w:color="auto"/>
                            <w:left w:val="none" w:sz="0" w:space="0" w:color="auto"/>
                            <w:bottom w:val="none" w:sz="0" w:space="0" w:color="auto"/>
                            <w:right w:val="none" w:sz="0" w:space="0" w:color="auto"/>
                          </w:divBdr>
                          <w:divsChild>
                            <w:div w:id="598177883">
                              <w:marLeft w:val="0"/>
                              <w:marRight w:val="0"/>
                              <w:marTop w:val="0"/>
                              <w:marBottom w:val="0"/>
                              <w:divBdr>
                                <w:top w:val="none" w:sz="0" w:space="0" w:color="auto"/>
                                <w:left w:val="none" w:sz="0" w:space="0" w:color="auto"/>
                                <w:bottom w:val="none" w:sz="0" w:space="0" w:color="auto"/>
                                <w:right w:val="none" w:sz="0" w:space="0" w:color="auto"/>
                              </w:divBdr>
                              <w:divsChild>
                                <w:div w:id="726801619">
                                  <w:marLeft w:val="0"/>
                                  <w:marRight w:val="0"/>
                                  <w:marTop w:val="0"/>
                                  <w:marBottom w:val="0"/>
                                  <w:divBdr>
                                    <w:top w:val="none" w:sz="0" w:space="0" w:color="auto"/>
                                    <w:left w:val="none" w:sz="0" w:space="0" w:color="auto"/>
                                    <w:bottom w:val="none" w:sz="0" w:space="0" w:color="auto"/>
                                    <w:right w:val="none" w:sz="0" w:space="0" w:color="auto"/>
                                  </w:divBdr>
                                </w:div>
                                <w:div w:id="1794521626">
                                  <w:marLeft w:val="0"/>
                                  <w:marRight w:val="0"/>
                                  <w:marTop w:val="0"/>
                                  <w:marBottom w:val="0"/>
                                  <w:divBdr>
                                    <w:top w:val="none" w:sz="0" w:space="0" w:color="auto"/>
                                    <w:left w:val="none" w:sz="0" w:space="0" w:color="auto"/>
                                    <w:bottom w:val="none" w:sz="0" w:space="0" w:color="auto"/>
                                    <w:right w:val="none" w:sz="0" w:space="0" w:color="auto"/>
                                  </w:divBdr>
                                </w:div>
                                <w:div w:id="267198131">
                                  <w:marLeft w:val="0"/>
                                  <w:marRight w:val="0"/>
                                  <w:marTop w:val="0"/>
                                  <w:marBottom w:val="0"/>
                                  <w:divBdr>
                                    <w:top w:val="none" w:sz="0" w:space="0" w:color="auto"/>
                                    <w:left w:val="none" w:sz="0" w:space="0" w:color="auto"/>
                                    <w:bottom w:val="none" w:sz="0" w:space="0" w:color="auto"/>
                                    <w:right w:val="none" w:sz="0" w:space="0" w:color="auto"/>
                                  </w:divBdr>
                                </w:div>
                                <w:div w:id="1251696459">
                                  <w:marLeft w:val="0"/>
                                  <w:marRight w:val="0"/>
                                  <w:marTop w:val="0"/>
                                  <w:marBottom w:val="0"/>
                                  <w:divBdr>
                                    <w:top w:val="none" w:sz="0" w:space="0" w:color="auto"/>
                                    <w:left w:val="none" w:sz="0" w:space="0" w:color="auto"/>
                                    <w:bottom w:val="none" w:sz="0" w:space="0" w:color="auto"/>
                                    <w:right w:val="none" w:sz="0" w:space="0" w:color="auto"/>
                                  </w:divBdr>
                                </w:div>
                                <w:div w:id="1890259863">
                                  <w:marLeft w:val="0"/>
                                  <w:marRight w:val="0"/>
                                  <w:marTop w:val="0"/>
                                  <w:marBottom w:val="0"/>
                                  <w:divBdr>
                                    <w:top w:val="none" w:sz="0" w:space="0" w:color="auto"/>
                                    <w:left w:val="none" w:sz="0" w:space="0" w:color="auto"/>
                                    <w:bottom w:val="none" w:sz="0" w:space="0" w:color="auto"/>
                                    <w:right w:val="none" w:sz="0" w:space="0" w:color="auto"/>
                                  </w:divBdr>
                                </w:div>
                                <w:div w:id="552810164">
                                  <w:marLeft w:val="0"/>
                                  <w:marRight w:val="0"/>
                                  <w:marTop w:val="0"/>
                                  <w:marBottom w:val="0"/>
                                  <w:divBdr>
                                    <w:top w:val="none" w:sz="0" w:space="0" w:color="auto"/>
                                    <w:left w:val="none" w:sz="0" w:space="0" w:color="auto"/>
                                    <w:bottom w:val="none" w:sz="0" w:space="0" w:color="auto"/>
                                    <w:right w:val="none" w:sz="0" w:space="0" w:color="auto"/>
                                  </w:divBdr>
                                </w:div>
                                <w:div w:id="881550210">
                                  <w:marLeft w:val="0"/>
                                  <w:marRight w:val="0"/>
                                  <w:marTop w:val="0"/>
                                  <w:marBottom w:val="0"/>
                                  <w:divBdr>
                                    <w:top w:val="none" w:sz="0" w:space="0" w:color="auto"/>
                                    <w:left w:val="none" w:sz="0" w:space="0" w:color="auto"/>
                                    <w:bottom w:val="none" w:sz="0" w:space="0" w:color="auto"/>
                                    <w:right w:val="none" w:sz="0" w:space="0" w:color="auto"/>
                                  </w:divBdr>
                                </w:div>
                                <w:div w:id="582647563">
                                  <w:marLeft w:val="0"/>
                                  <w:marRight w:val="0"/>
                                  <w:marTop w:val="0"/>
                                  <w:marBottom w:val="0"/>
                                  <w:divBdr>
                                    <w:top w:val="none" w:sz="0" w:space="0" w:color="auto"/>
                                    <w:left w:val="none" w:sz="0" w:space="0" w:color="auto"/>
                                    <w:bottom w:val="none" w:sz="0" w:space="0" w:color="auto"/>
                                    <w:right w:val="none" w:sz="0" w:space="0" w:color="auto"/>
                                  </w:divBdr>
                                </w:div>
                                <w:div w:id="830095769">
                                  <w:marLeft w:val="0"/>
                                  <w:marRight w:val="0"/>
                                  <w:marTop w:val="0"/>
                                  <w:marBottom w:val="0"/>
                                  <w:divBdr>
                                    <w:top w:val="none" w:sz="0" w:space="0" w:color="auto"/>
                                    <w:left w:val="none" w:sz="0" w:space="0" w:color="auto"/>
                                    <w:bottom w:val="none" w:sz="0" w:space="0" w:color="auto"/>
                                    <w:right w:val="none" w:sz="0" w:space="0" w:color="auto"/>
                                  </w:divBdr>
                                </w:div>
                                <w:div w:id="658850926">
                                  <w:marLeft w:val="0"/>
                                  <w:marRight w:val="0"/>
                                  <w:marTop w:val="0"/>
                                  <w:marBottom w:val="0"/>
                                  <w:divBdr>
                                    <w:top w:val="none" w:sz="0" w:space="0" w:color="auto"/>
                                    <w:left w:val="none" w:sz="0" w:space="0" w:color="auto"/>
                                    <w:bottom w:val="none" w:sz="0" w:space="0" w:color="auto"/>
                                    <w:right w:val="none" w:sz="0" w:space="0" w:color="auto"/>
                                  </w:divBdr>
                                </w:div>
                                <w:div w:id="1195463483">
                                  <w:marLeft w:val="0"/>
                                  <w:marRight w:val="0"/>
                                  <w:marTop w:val="0"/>
                                  <w:marBottom w:val="0"/>
                                  <w:divBdr>
                                    <w:top w:val="none" w:sz="0" w:space="0" w:color="auto"/>
                                    <w:left w:val="none" w:sz="0" w:space="0" w:color="auto"/>
                                    <w:bottom w:val="none" w:sz="0" w:space="0" w:color="auto"/>
                                    <w:right w:val="none" w:sz="0" w:space="0" w:color="auto"/>
                                  </w:divBdr>
                                </w:div>
                                <w:div w:id="350498873">
                                  <w:marLeft w:val="0"/>
                                  <w:marRight w:val="0"/>
                                  <w:marTop w:val="0"/>
                                  <w:marBottom w:val="0"/>
                                  <w:divBdr>
                                    <w:top w:val="none" w:sz="0" w:space="0" w:color="auto"/>
                                    <w:left w:val="none" w:sz="0" w:space="0" w:color="auto"/>
                                    <w:bottom w:val="none" w:sz="0" w:space="0" w:color="auto"/>
                                    <w:right w:val="none" w:sz="0" w:space="0" w:color="auto"/>
                                  </w:divBdr>
                                </w:div>
                                <w:div w:id="442070502">
                                  <w:marLeft w:val="0"/>
                                  <w:marRight w:val="0"/>
                                  <w:marTop w:val="0"/>
                                  <w:marBottom w:val="0"/>
                                  <w:divBdr>
                                    <w:top w:val="none" w:sz="0" w:space="0" w:color="auto"/>
                                    <w:left w:val="none" w:sz="0" w:space="0" w:color="auto"/>
                                    <w:bottom w:val="none" w:sz="0" w:space="0" w:color="auto"/>
                                    <w:right w:val="none" w:sz="0" w:space="0" w:color="auto"/>
                                  </w:divBdr>
                                </w:div>
                                <w:div w:id="425731714">
                                  <w:marLeft w:val="0"/>
                                  <w:marRight w:val="0"/>
                                  <w:marTop w:val="0"/>
                                  <w:marBottom w:val="0"/>
                                  <w:divBdr>
                                    <w:top w:val="none" w:sz="0" w:space="0" w:color="auto"/>
                                    <w:left w:val="none" w:sz="0" w:space="0" w:color="auto"/>
                                    <w:bottom w:val="none" w:sz="0" w:space="0" w:color="auto"/>
                                    <w:right w:val="none" w:sz="0" w:space="0" w:color="auto"/>
                                  </w:divBdr>
                                </w:div>
                                <w:div w:id="1641808413">
                                  <w:marLeft w:val="0"/>
                                  <w:marRight w:val="0"/>
                                  <w:marTop w:val="0"/>
                                  <w:marBottom w:val="0"/>
                                  <w:divBdr>
                                    <w:top w:val="none" w:sz="0" w:space="0" w:color="auto"/>
                                    <w:left w:val="none" w:sz="0" w:space="0" w:color="auto"/>
                                    <w:bottom w:val="none" w:sz="0" w:space="0" w:color="auto"/>
                                    <w:right w:val="none" w:sz="0" w:space="0" w:color="auto"/>
                                  </w:divBdr>
                                </w:div>
                                <w:div w:id="361365506">
                                  <w:marLeft w:val="0"/>
                                  <w:marRight w:val="0"/>
                                  <w:marTop w:val="0"/>
                                  <w:marBottom w:val="0"/>
                                  <w:divBdr>
                                    <w:top w:val="none" w:sz="0" w:space="0" w:color="auto"/>
                                    <w:left w:val="none" w:sz="0" w:space="0" w:color="auto"/>
                                    <w:bottom w:val="none" w:sz="0" w:space="0" w:color="auto"/>
                                    <w:right w:val="none" w:sz="0" w:space="0" w:color="auto"/>
                                  </w:divBdr>
                                </w:div>
                                <w:div w:id="721563383">
                                  <w:marLeft w:val="0"/>
                                  <w:marRight w:val="0"/>
                                  <w:marTop w:val="0"/>
                                  <w:marBottom w:val="0"/>
                                  <w:divBdr>
                                    <w:top w:val="none" w:sz="0" w:space="0" w:color="auto"/>
                                    <w:left w:val="none" w:sz="0" w:space="0" w:color="auto"/>
                                    <w:bottom w:val="none" w:sz="0" w:space="0" w:color="auto"/>
                                    <w:right w:val="none" w:sz="0" w:space="0" w:color="auto"/>
                                  </w:divBdr>
                                </w:div>
                                <w:div w:id="1390762257">
                                  <w:marLeft w:val="0"/>
                                  <w:marRight w:val="0"/>
                                  <w:marTop w:val="0"/>
                                  <w:marBottom w:val="0"/>
                                  <w:divBdr>
                                    <w:top w:val="none" w:sz="0" w:space="0" w:color="auto"/>
                                    <w:left w:val="none" w:sz="0" w:space="0" w:color="auto"/>
                                    <w:bottom w:val="none" w:sz="0" w:space="0" w:color="auto"/>
                                    <w:right w:val="none" w:sz="0" w:space="0" w:color="auto"/>
                                  </w:divBdr>
                                </w:div>
                                <w:div w:id="307900393">
                                  <w:marLeft w:val="0"/>
                                  <w:marRight w:val="0"/>
                                  <w:marTop w:val="0"/>
                                  <w:marBottom w:val="0"/>
                                  <w:divBdr>
                                    <w:top w:val="none" w:sz="0" w:space="0" w:color="auto"/>
                                    <w:left w:val="none" w:sz="0" w:space="0" w:color="auto"/>
                                    <w:bottom w:val="none" w:sz="0" w:space="0" w:color="auto"/>
                                    <w:right w:val="none" w:sz="0" w:space="0" w:color="auto"/>
                                  </w:divBdr>
                                </w:div>
                                <w:div w:id="133183096">
                                  <w:marLeft w:val="0"/>
                                  <w:marRight w:val="0"/>
                                  <w:marTop w:val="0"/>
                                  <w:marBottom w:val="0"/>
                                  <w:divBdr>
                                    <w:top w:val="none" w:sz="0" w:space="0" w:color="auto"/>
                                    <w:left w:val="none" w:sz="0" w:space="0" w:color="auto"/>
                                    <w:bottom w:val="none" w:sz="0" w:space="0" w:color="auto"/>
                                    <w:right w:val="none" w:sz="0" w:space="0" w:color="auto"/>
                                  </w:divBdr>
                                </w:div>
                                <w:div w:id="1992320340">
                                  <w:marLeft w:val="0"/>
                                  <w:marRight w:val="0"/>
                                  <w:marTop w:val="0"/>
                                  <w:marBottom w:val="0"/>
                                  <w:divBdr>
                                    <w:top w:val="none" w:sz="0" w:space="0" w:color="auto"/>
                                    <w:left w:val="none" w:sz="0" w:space="0" w:color="auto"/>
                                    <w:bottom w:val="none" w:sz="0" w:space="0" w:color="auto"/>
                                    <w:right w:val="none" w:sz="0" w:space="0" w:color="auto"/>
                                  </w:divBdr>
                                </w:div>
                                <w:div w:id="2068649850">
                                  <w:marLeft w:val="0"/>
                                  <w:marRight w:val="0"/>
                                  <w:marTop w:val="0"/>
                                  <w:marBottom w:val="0"/>
                                  <w:divBdr>
                                    <w:top w:val="none" w:sz="0" w:space="0" w:color="auto"/>
                                    <w:left w:val="none" w:sz="0" w:space="0" w:color="auto"/>
                                    <w:bottom w:val="none" w:sz="0" w:space="0" w:color="auto"/>
                                    <w:right w:val="none" w:sz="0" w:space="0" w:color="auto"/>
                                  </w:divBdr>
                                </w:div>
                                <w:div w:id="9342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3520">
      <w:bodyDiv w:val="1"/>
      <w:marLeft w:val="0"/>
      <w:marRight w:val="0"/>
      <w:marTop w:val="0"/>
      <w:marBottom w:val="0"/>
      <w:divBdr>
        <w:top w:val="none" w:sz="0" w:space="0" w:color="auto"/>
        <w:left w:val="none" w:sz="0" w:space="0" w:color="auto"/>
        <w:bottom w:val="none" w:sz="0" w:space="0" w:color="auto"/>
        <w:right w:val="none" w:sz="0" w:space="0" w:color="auto"/>
      </w:divBdr>
    </w:div>
    <w:div w:id="1143694344">
      <w:bodyDiv w:val="1"/>
      <w:marLeft w:val="0"/>
      <w:marRight w:val="0"/>
      <w:marTop w:val="0"/>
      <w:marBottom w:val="0"/>
      <w:divBdr>
        <w:top w:val="none" w:sz="0" w:space="0" w:color="auto"/>
        <w:left w:val="none" w:sz="0" w:space="0" w:color="auto"/>
        <w:bottom w:val="none" w:sz="0" w:space="0" w:color="auto"/>
        <w:right w:val="none" w:sz="0" w:space="0" w:color="auto"/>
      </w:divBdr>
      <w:divsChild>
        <w:div w:id="1358192415">
          <w:marLeft w:val="0"/>
          <w:marRight w:val="0"/>
          <w:marTop w:val="0"/>
          <w:marBottom w:val="0"/>
          <w:divBdr>
            <w:top w:val="none" w:sz="0" w:space="0" w:color="auto"/>
            <w:left w:val="none" w:sz="0" w:space="0" w:color="auto"/>
            <w:bottom w:val="none" w:sz="0" w:space="0" w:color="auto"/>
            <w:right w:val="none" w:sz="0" w:space="0" w:color="auto"/>
          </w:divBdr>
          <w:divsChild>
            <w:div w:id="1800345177">
              <w:marLeft w:val="0"/>
              <w:marRight w:val="0"/>
              <w:marTop w:val="0"/>
              <w:marBottom w:val="0"/>
              <w:divBdr>
                <w:top w:val="none" w:sz="0" w:space="0" w:color="auto"/>
                <w:left w:val="none" w:sz="0" w:space="0" w:color="auto"/>
                <w:bottom w:val="none" w:sz="0" w:space="0" w:color="auto"/>
                <w:right w:val="none" w:sz="0" w:space="0" w:color="auto"/>
              </w:divBdr>
              <w:divsChild>
                <w:div w:id="1660189400">
                  <w:marLeft w:val="0"/>
                  <w:marRight w:val="0"/>
                  <w:marTop w:val="0"/>
                  <w:marBottom w:val="0"/>
                  <w:divBdr>
                    <w:top w:val="none" w:sz="0" w:space="0" w:color="auto"/>
                    <w:left w:val="none" w:sz="0" w:space="0" w:color="auto"/>
                    <w:bottom w:val="none" w:sz="0" w:space="0" w:color="auto"/>
                    <w:right w:val="none" w:sz="0" w:space="0" w:color="auto"/>
                  </w:divBdr>
                  <w:divsChild>
                    <w:div w:id="667170022">
                      <w:marLeft w:val="0"/>
                      <w:marRight w:val="0"/>
                      <w:marTop w:val="0"/>
                      <w:marBottom w:val="0"/>
                      <w:divBdr>
                        <w:top w:val="none" w:sz="0" w:space="0" w:color="auto"/>
                        <w:left w:val="none" w:sz="0" w:space="0" w:color="auto"/>
                        <w:bottom w:val="none" w:sz="0" w:space="0" w:color="auto"/>
                        <w:right w:val="none" w:sz="0" w:space="0" w:color="auto"/>
                      </w:divBdr>
                      <w:divsChild>
                        <w:div w:id="2083748763">
                          <w:marLeft w:val="0"/>
                          <w:marRight w:val="0"/>
                          <w:marTop w:val="0"/>
                          <w:marBottom w:val="0"/>
                          <w:divBdr>
                            <w:top w:val="none" w:sz="0" w:space="0" w:color="auto"/>
                            <w:left w:val="none" w:sz="0" w:space="0" w:color="auto"/>
                            <w:bottom w:val="none" w:sz="0" w:space="0" w:color="auto"/>
                            <w:right w:val="none" w:sz="0" w:space="0" w:color="auto"/>
                          </w:divBdr>
                          <w:divsChild>
                            <w:div w:id="842401585">
                              <w:marLeft w:val="0"/>
                              <w:marRight w:val="0"/>
                              <w:marTop w:val="0"/>
                              <w:marBottom w:val="0"/>
                              <w:divBdr>
                                <w:top w:val="none" w:sz="0" w:space="0" w:color="auto"/>
                                <w:left w:val="none" w:sz="0" w:space="0" w:color="auto"/>
                                <w:bottom w:val="none" w:sz="0" w:space="0" w:color="auto"/>
                                <w:right w:val="none" w:sz="0" w:space="0" w:color="auto"/>
                              </w:divBdr>
                              <w:divsChild>
                                <w:div w:id="1459028967">
                                  <w:marLeft w:val="0"/>
                                  <w:marRight w:val="0"/>
                                  <w:marTop w:val="0"/>
                                  <w:marBottom w:val="0"/>
                                  <w:divBdr>
                                    <w:top w:val="none" w:sz="0" w:space="0" w:color="auto"/>
                                    <w:left w:val="none" w:sz="0" w:space="0" w:color="auto"/>
                                    <w:bottom w:val="none" w:sz="0" w:space="0" w:color="auto"/>
                                    <w:right w:val="none" w:sz="0" w:space="0" w:color="auto"/>
                                  </w:divBdr>
                                  <w:divsChild>
                                    <w:div w:id="1759137486">
                                      <w:marLeft w:val="0"/>
                                      <w:marRight w:val="0"/>
                                      <w:marTop w:val="0"/>
                                      <w:marBottom w:val="0"/>
                                      <w:divBdr>
                                        <w:top w:val="none" w:sz="0" w:space="0" w:color="auto"/>
                                        <w:left w:val="none" w:sz="0" w:space="0" w:color="auto"/>
                                        <w:bottom w:val="none" w:sz="0" w:space="0" w:color="auto"/>
                                        <w:right w:val="none" w:sz="0" w:space="0" w:color="auto"/>
                                      </w:divBdr>
                                      <w:divsChild>
                                        <w:div w:id="1766729463">
                                          <w:marLeft w:val="0"/>
                                          <w:marRight w:val="0"/>
                                          <w:marTop w:val="0"/>
                                          <w:marBottom w:val="0"/>
                                          <w:divBdr>
                                            <w:top w:val="none" w:sz="0" w:space="0" w:color="auto"/>
                                            <w:left w:val="none" w:sz="0" w:space="0" w:color="auto"/>
                                            <w:bottom w:val="none" w:sz="0" w:space="0" w:color="auto"/>
                                            <w:right w:val="none" w:sz="0" w:space="0" w:color="auto"/>
                                          </w:divBdr>
                                          <w:divsChild>
                                            <w:div w:id="875854028">
                                              <w:marLeft w:val="0"/>
                                              <w:marRight w:val="0"/>
                                              <w:marTop w:val="0"/>
                                              <w:marBottom w:val="0"/>
                                              <w:divBdr>
                                                <w:top w:val="none" w:sz="0" w:space="0" w:color="auto"/>
                                                <w:left w:val="none" w:sz="0" w:space="0" w:color="auto"/>
                                                <w:bottom w:val="none" w:sz="0" w:space="0" w:color="auto"/>
                                                <w:right w:val="none" w:sz="0" w:space="0" w:color="auto"/>
                                              </w:divBdr>
                                              <w:divsChild>
                                                <w:div w:id="1436359890">
                                                  <w:marLeft w:val="0"/>
                                                  <w:marRight w:val="0"/>
                                                  <w:marTop w:val="0"/>
                                                  <w:marBottom w:val="0"/>
                                                  <w:divBdr>
                                                    <w:top w:val="none" w:sz="0" w:space="0" w:color="auto"/>
                                                    <w:left w:val="none" w:sz="0" w:space="0" w:color="auto"/>
                                                    <w:bottom w:val="none" w:sz="0" w:space="0" w:color="auto"/>
                                                    <w:right w:val="none" w:sz="0" w:space="0" w:color="auto"/>
                                                  </w:divBdr>
                                                  <w:divsChild>
                                                    <w:div w:id="249430862">
                                                      <w:marLeft w:val="0"/>
                                                      <w:marRight w:val="0"/>
                                                      <w:marTop w:val="0"/>
                                                      <w:marBottom w:val="0"/>
                                                      <w:divBdr>
                                                        <w:top w:val="none" w:sz="0" w:space="0" w:color="auto"/>
                                                        <w:left w:val="none" w:sz="0" w:space="0" w:color="auto"/>
                                                        <w:bottom w:val="none" w:sz="0" w:space="0" w:color="auto"/>
                                                        <w:right w:val="none" w:sz="0" w:space="0" w:color="auto"/>
                                                      </w:divBdr>
                                                      <w:divsChild>
                                                        <w:div w:id="872502325">
                                                          <w:marLeft w:val="0"/>
                                                          <w:marRight w:val="0"/>
                                                          <w:marTop w:val="0"/>
                                                          <w:marBottom w:val="0"/>
                                                          <w:divBdr>
                                                            <w:top w:val="none" w:sz="0" w:space="0" w:color="auto"/>
                                                            <w:left w:val="none" w:sz="0" w:space="0" w:color="auto"/>
                                                            <w:bottom w:val="none" w:sz="0" w:space="0" w:color="auto"/>
                                                            <w:right w:val="none" w:sz="0" w:space="0" w:color="auto"/>
                                                          </w:divBdr>
                                                          <w:divsChild>
                                                            <w:div w:id="215895447">
                                                              <w:marLeft w:val="0"/>
                                                              <w:marRight w:val="0"/>
                                                              <w:marTop w:val="0"/>
                                                              <w:marBottom w:val="0"/>
                                                              <w:divBdr>
                                                                <w:top w:val="none" w:sz="0" w:space="0" w:color="auto"/>
                                                                <w:left w:val="none" w:sz="0" w:space="0" w:color="auto"/>
                                                                <w:bottom w:val="none" w:sz="0" w:space="0" w:color="auto"/>
                                                                <w:right w:val="none" w:sz="0" w:space="0" w:color="auto"/>
                                                              </w:divBdr>
                                                              <w:divsChild>
                                                                <w:div w:id="1768233416">
                                                                  <w:marLeft w:val="0"/>
                                                                  <w:marRight w:val="0"/>
                                                                  <w:marTop w:val="0"/>
                                                                  <w:marBottom w:val="0"/>
                                                                  <w:divBdr>
                                                                    <w:top w:val="none" w:sz="0" w:space="0" w:color="auto"/>
                                                                    <w:left w:val="none" w:sz="0" w:space="0" w:color="auto"/>
                                                                    <w:bottom w:val="none" w:sz="0" w:space="0" w:color="auto"/>
                                                                    <w:right w:val="none" w:sz="0" w:space="0" w:color="auto"/>
                                                                  </w:divBdr>
                                                                  <w:divsChild>
                                                                    <w:div w:id="438648432">
                                                                      <w:marLeft w:val="0"/>
                                                                      <w:marRight w:val="0"/>
                                                                      <w:marTop w:val="0"/>
                                                                      <w:marBottom w:val="0"/>
                                                                      <w:divBdr>
                                                                        <w:top w:val="none" w:sz="0" w:space="0" w:color="auto"/>
                                                                        <w:left w:val="none" w:sz="0" w:space="0" w:color="auto"/>
                                                                        <w:bottom w:val="none" w:sz="0" w:space="0" w:color="auto"/>
                                                                        <w:right w:val="none" w:sz="0" w:space="0" w:color="auto"/>
                                                                      </w:divBdr>
                                                                      <w:divsChild>
                                                                        <w:div w:id="2112120092">
                                                                          <w:marLeft w:val="0"/>
                                                                          <w:marRight w:val="0"/>
                                                                          <w:marTop w:val="0"/>
                                                                          <w:marBottom w:val="0"/>
                                                                          <w:divBdr>
                                                                            <w:top w:val="none" w:sz="0" w:space="0" w:color="auto"/>
                                                                            <w:left w:val="none" w:sz="0" w:space="0" w:color="auto"/>
                                                                            <w:bottom w:val="none" w:sz="0" w:space="0" w:color="auto"/>
                                                                            <w:right w:val="none" w:sz="0" w:space="0" w:color="auto"/>
                                                                          </w:divBdr>
                                                                          <w:divsChild>
                                                                            <w:div w:id="1163007554">
                                                                              <w:marLeft w:val="0"/>
                                                                              <w:marRight w:val="0"/>
                                                                              <w:marTop w:val="0"/>
                                                                              <w:marBottom w:val="0"/>
                                                                              <w:divBdr>
                                                                                <w:top w:val="none" w:sz="0" w:space="0" w:color="auto"/>
                                                                                <w:left w:val="none" w:sz="0" w:space="0" w:color="auto"/>
                                                                                <w:bottom w:val="none" w:sz="0" w:space="0" w:color="auto"/>
                                                                                <w:right w:val="none" w:sz="0" w:space="0" w:color="auto"/>
                                                                              </w:divBdr>
                                                                              <w:divsChild>
                                                                                <w:div w:id="723716298">
                                                                                  <w:marLeft w:val="0"/>
                                                                                  <w:marRight w:val="0"/>
                                                                                  <w:marTop w:val="0"/>
                                                                                  <w:marBottom w:val="0"/>
                                                                                  <w:divBdr>
                                                                                    <w:top w:val="none" w:sz="0" w:space="0" w:color="auto"/>
                                                                                    <w:left w:val="none" w:sz="0" w:space="0" w:color="auto"/>
                                                                                    <w:bottom w:val="none" w:sz="0" w:space="0" w:color="auto"/>
                                                                                    <w:right w:val="none" w:sz="0" w:space="0" w:color="auto"/>
                                                                                  </w:divBdr>
                                                                                  <w:divsChild>
                                                                                    <w:div w:id="1447771592">
                                                                                      <w:marLeft w:val="0"/>
                                                                                      <w:marRight w:val="0"/>
                                                                                      <w:marTop w:val="0"/>
                                                                                      <w:marBottom w:val="0"/>
                                                                                      <w:divBdr>
                                                                                        <w:top w:val="none" w:sz="0" w:space="0" w:color="auto"/>
                                                                                        <w:left w:val="none" w:sz="0" w:space="0" w:color="auto"/>
                                                                                        <w:bottom w:val="none" w:sz="0" w:space="0" w:color="auto"/>
                                                                                        <w:right w:val="none" w:sz="0" w:space="0" w:color="auto"/>
                                                                                      </w:divBdr>
                                                                                      <w:divsChild>
                                                                                        <w:div w:id="283779016">
                                                                                          <w:marLeft w:val="0"/>
                                                                                          <w:marRight w:val="0"/>
                                                                                          <w:marTop w:val="0"/>
                                                                                          <w:marBottom w:val="0"/>
                                                                                          <w:divBdr>
                                                                                            <w:top w:val="none" w:sz="0" w:space="0" w:color="auto"/>
                                                                                            <w:left w:val="none" w:sz="0" w:space="0" w:color="auto"/>
                                                                                            <w:bottom w:val="none" w:sz="0" w:space="0" w:color="auto"/>
                                                                                            <w:right w:val="none" w:sz="0" w:space="0" w:color="auto"/>
                                                                                          </w:divBdr>
                                                                                          <w:divsChild>
                                                                                            <w:div w:id="1516118412">
                                                                                              <w:marLeft w:val="0"/>
                                                                                              <w:marRight w:val="0"/>
                                                                                              <w:marTop w:val="0"/>
                                                                                              <w:marBottom w:val="0"/>
                                                                                              <w:divBdr>
                                                                                                <w:top w:val="none" w:sz="0" w:space="0" w:color="auto"/>
                                                                                                <w:left w:val="none" w:sz="0" w:space="0" w:color="auto"/>
                                                                                                <w:bottom w:val="none" w:sz="0" w:space="0" w:color="auto"/>
                                                                                                <w:right w:val="none" w:sz="0" w:space="0" w:color="auto"/>
                                                                                              </w:divBdr>
                                                                                              <w:divsChild>
                                                                                                <w:div w:id="1562641174">
                                                                                                  <w:marLeft w:val="0"/>
                                                                                                  <w:marRight w:val="0"/>
                                                                                                  <w:marTop w:val="0"/>
                                                                                                  <w:marBottom w:val="0"/>
                                                                                                  <w:divBdr>
                                                                                                    <w:top w:val="none" w:sz="0" w:space="0" w:color="auto"/>
                                                                                                    <w:left w:val="none" w:sz="0" w:space="0" w:color="auto"/>
                                                                                                    <w:bottom w:val="none" w:sz="0" w:space="0" w:color="auto"/>
                                                                                                    <w:right w:val="none" w:sz="0" w:space="0" w:color="auto"/>
                                                                                                  </w:divBdr>
                                                                                                  <w:divsChild>
                                                                                                    <w:div w:id="378211455">
                                                                                                      <w:marLeft w:val="0"/>
                                                                                                      <w:marRight w:val="0"/>
                                                                                                      <w:marTop w:val="0"/>
                                                                                                      <w:marBottom w:val="0"/>
                                                                                                      <w:divBdr>
                                                                                                        <w:top w:val="none" w:sz="0" w:space="0" w:color="auto"/>
                                                                                                        <w:left w:val="none" w:sz="0" w:space="0" w:color="auto"/>
                                                                                                        <w:bottom w:val="none" w:sz="0" w:space="0" w:color="auto"/>
                                                                                                        <w:right w:val="none" w:sz="0" w:space="0" w:color="auto"/>
                                                                                                      </w:divBdr>
                                                                                                    </w:div>
                                                                                                    <w:div w:id="1598439775">
                                                                                                      <w:marLeft w:val="0"/>
                                                                                                      <w:marRight w:val="0"/>
                                                                                                      <w:marTop w:val="0"/>
                                                                                                      <w:marBottom w:val="0"/>
                                                                                                      <w:divBdr>
                                                                                                        <w:top w:val="none" w:sz="0" w:space="0" w:color="auto"/>
                                                                                                        <w:left w:val="none" w:sz="0" w:space="0" w:color="auto"/>
                                                                                                        <w:bottom w:val="none" w:sz="0" w:space="0" w:color="auto"/>
                                                                                                        <w:right w:val="none" w:sz="0" w:space="0" w:color="auto"/>
                                                                                                      </w:divBdr>
                                                                                                    </w:div>
                                                                                                    <w:div w:id="1900747082">
                                                                                                      <w:marLeft w:val="0"/>
                                                                                                      <w:marRight w:val="0"/>
                                                                                                      <w:marTop w:val="0"/>
                                                                                                      <w:marBottom w:val="0"/>
                                                                                                      <w:divBdr>
                                                                                                        <w:top w:val="none" w:sz="0" w:space="0" w:color="auto"/>
                                                                                                        <w:left w:val="none" w:sz="0" w:space="0" w:color="auto"/>
                                                                                                        <w:bottom w:val="none" w:sz="0" w:space="0" w:color="auto"/>
                                                                                                        <w:right w:val="none" w:sz="0" w:space="0" w:color="auto"/>
                                                                                                      </w:divBdr>
                                                                                                    </w:div>
                                                                                                    <w:div w:id="743920379">
                                                                                                      <w:marLeft w:val="0"/>
                                                                                                      <w:marRight w:val="0"/>
                                                                                                      <w:marTop w:val="0"/>
                                                                                                      <w:marBottom w:val="0"/>
                                                                                                      <w:divBdr>
                                                                                                        <w:top w:val="none" w:sz="0" w:space="0" w:color="auto"/>
                                                                                                        <w:left w:val="none" w:sz="0" w:space="0" w:color="auto"/>
                                                                                                        <w:bottom w:val="none" w:sz="0" w:space="0" w:color="auto"/>
                                                                                                        <w:right w:val="none" w:sz="0" w:space="0" w:color="auto"/>
                                                                                                      </w:divBdr>
                                                                                                    </w:div>
                                                                                                    <w:div w:id="2136557807">
                                                                                                      <w:marLeft w:val="0"/>
                                                                                                      <w:marRight w:val="0"/>
                                                                                                      <w:marTop w:val="0"/>
                                                                                                      <w:marBottom w:val="0"/>
                                                                                                      <w:divBdr>
                                                                                                        <w:top w:val="none" w:sz="0" w:space="0" w:color="auto"/>
                                                                                                        <w:left w:val="none" w:sz="0" w:space="0" w:color="auto"/>
                                                                                                        <w:bottom w:val="none" w:sz="0" w:space="0" w:color="auto"/>
                                                                                                        <w:right w:val="none" w:sz="0" w:space="0" w:color="auto"/>
                                                                                                      </w:divBdr>
                                                                                                    </w:div>
                                                                                                    <w:div w:id="1006321142">
                                                                                                      <w:marLeft w:val="0"/>
                                                                                                      <w:marRight w:val="0"/>
                                                                                                      <w:marTop w:val="0"/>
                                                                                                      <w:marBottom w:val="0"/>
                                                                                                      <w:divBdr>
                                                                                                        <w:top w:val="none" w:sz="0" w:space="0" w:color="auto"/>
                                                                                                        <w:left w:val="none" w:sz="0" w:space="0" w:color="auto"/>
                                                                                                        <w:bottom w:val="none" w:sz="0" w:space="0" w:color="auto"/>
                                                                                                        <w:right w:val="none" w:sz="0" w:space="0" w:color="auto"/>
                                                                                                      </w:divBdr>
                                                                                                    </w:div>
                                                                                                    <w:div w:id="526137922">
                                                                                                      <w:marLeft w:val="0"/>
                                                                                                      <w:marRight w:val="0"/>
                                                                                                      <w:marTop w:val="0"/>
                                                                                                      <w:marBottom w:val="0"/>
                                                                                                      <w:divBdr>
                                                                                                        <w:top w:val="none" w:sz="0" w:space="0" w:color="auto"/>
                                                                                                        <w:left w:val="none" w:sz="0" w:space="0" w:color="auto"/>
                                                                                                        <w:bottom w:val="none" w:sz="0" w:space="0" w:color="auto"/>
                                                                                                        <w:right w:val="none" w:sz="0" w:space="0" w:color="auto"/>
                                                                                                      </w:divBdr>
                                                                                                    </w:div>
                                                                                                    <w:div w:id="361128682">
                                                                                                      <w:marLeft w:val="0"/>
                                                                                                      <w:marRight w:val="0"/>
                                                                                                      <w:marTop w:val="0"/>
                                                                                                      <w:marBottom w:val="0"/>
                                                                                                      <w:divBdr>
                                                                                                        <w:top w:val="none" w:sz="0" w:space="0" w:color="auto"/>
                                                                                                        <w:left w:val="none" w:sz="0" w:space="0" w:color="auto"/>
                                                                                                        <w:bottom w:val="none" w:sz="0" w:space="0" w:color="auto"/>
                                                                                                        <w:right w:val="none" w:sz="0" w:space="0" w:color="auto"/>
                                                                                                      </w:divBdr>
                                                                                                    </w:div>
                                                                                                    <w:div w:id="1609193462">
                                                                                                      <w:marLeft w:val="0"/>
                                                                                                      <w:marRight w:val="0"/>
                                                                                                      <w:marTop w:val="0"/>
                                                                                                      <w:marBottom w:val="0"/>
                                                                                                      <w:divBdr>
                                                                                                        <w:top w:val="none" w:sz="0" w:space="0" w:color="auto"/>
                                                                                                        <w:left w:val="none" w:sz="0" w:space="0" w:color="auto"/>
                                                                                                        <w:bottom w:val="none" w:sz="0" w:space="0" w:color="auto"/>
                                                                                                        <w:right w:val="none" w:sz="0" w:space="0" w:color="auto"/>
                                                                                                      </w:divBdr>
                                                                                                    </w:div>
                                                                                                    <w:div w:id="750271298">
                                                                                                      <w:marLeft w:val="0"/>
                                                                                                      <w:marRight w:val="0"/>
                                                                                                      <w:marTop w:val="0"/>
                                                                                                      <w:marBottom w:val="0"/>
                                                                                                      <w:divBdr>
                                                                                                        <w:top w:val="none" w:sz="0" w:space="0" w:color="auto"/>
                                                                                                        <w:left w:val="none" w:sz="0" w:space="0" w:color="auto"/>
                                                                                                        <w:bottom w:val="none" w:sz="0" w:space="0" w:color="auto"/>
                                                                                                        <w:right w:val="none" w:sz="0" w:space="0" w:color="auto"/>
                                                                                                      </w:divBdr>
                                                                                                    </w:div>
                                                                                                    <w:div w:id="1665164838">
                                                                                                      <w:marLeft w:val="0"/>
                                                                                                      <w:marRight w:val="0"/>
                                                                                                      <w:marTop w:val="0"/>
                                                                                                      <w:marBottom w:val="0"/>
                                                                                                      <w:divBdr>
                                                                                                        <w:top w:val="none" w:sz="0" w:space="0" w:color="auto"/>
                                                                                                        <w:left w:val="none" w:sz="0" w:space="0" w:color="auto"/>
                                                                                                        <w:bottom w:val="none" w:sz="0" w:space="0" w:color="auto"/>
                                                                                                        <w:right w:val="none" w:sz="0" w:space="0" w:color="auto"/>
                                                                                                      </w:divBdr>
                                                                                                    </w:div>
                                                                                                    <w:div w:id="1674793592">
                                                                                                      <w:marLeft w:val="0"/>
                                                                                                      <w:marRight w:val="0"/>
                                                                                                      <w:marTop w:val="0"/>
                                                                                                      <w:marBottom w:val="0"/>
                                                                                                      <w:divBdr>
                                                                                                        <w:top w:val="none" w:sz="0" w:space="0" w:color="auto"/>
                                                                                                        <w:left w:val="none" w:sz="0" w:space="0" w:color="auto"/>
                                                                                                        <w:bottom w:val="none" w:sz="0" w:space="0" w:color="auto"/>
                                                                                                        <w:right w:val="none" w:sz="0" w:space="0" w:color="auto"/>
                                                                                                      </w:divBdr>
                                                                                                    </w:div>
                                                                                                    <w:div w:id="18359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710404">
      <w:bodyDiv w:val="1"/>
      <w:marLeft w:val="0"/>
      <w:marRight w:val="0"/>
      <w:marTop w:val="0"/>
      <w:marBottom w:val="0"/>
      <w:divBdr>
        <w:top w:val="none" w:sz="0" w:space="0" w:color="auto"/>
        <w:left w:val="none" w:sz="0" w:space="0" w:color="auto"/>
        <w:bottom w:val="none" w:sz="0" w:space="0" w:color="auto"/>
        <w:right w:val="none" w:sz="0" w:space="0" w:color="auto"/>
      </w:divBdr>
      <w:divsChild>
        <w:div w:id="372577831">
          <w:marLeft w:val="0"/>
          <w:marRight w:val="0"/>
          <w:marTop w:val="0"/>
          <w:marBottom w:val="0"/>
          <w:divBdr>
            <w:top w:val="none" w:sz="0" w:space="0" w:color="auto"/>
            <w:left w:val="none" w:sz="0" w:space="0" w:color="auto"/>
            <w:bottom w:val="none" w:sz="0" w:space="0" w:color="auto"/>
            <w:right w:val="none" w:sz="0" w:space="0" w:color="auto"/>
          </w:divBdr>
          <w:divsChild>
            <w:div w:id="377242322">
              <w:marLeft w:val="0"/>
              <w:marRight w:val="0"/>
              <w:marTop w:val="0"/>
              <w:marBottom w:val="0"/>
              <w:divBdr>
                <w:top w:val="none" w:sz="0" w:space="0" w:color="auto"/>
                <w:left w:val="none" w:sz="0" w:space="0" w:color="auto"/>
                <w:bottom w:val="none" w:sz="0" w:space="0" w:color="auto"/>
                <w:right w:val="none" w:sz="0" w:space="0" w:color="auto"/>
              </w:divBdr>
              <w:divsChild>
                <w:div w:id="766078324">
                  <w:marLeft w:val="0"/>
                  <w:marRight w:val="0"/>
                  <w:marTop w:val="0"/>
                  <w:marBottom w:val="0"/>
                  <w:divBdr>
                    <w:top w:val="none" w:sz="0" w:space="0" w:color="auto"/>
                    <w:left w:val="none" w:sz="0" w:space="0" w:color="auto"/>
                    <w:bottom w:val="none" w:sz="0" w:space="0" w:color="auto"/>
                    <w:right w:val="none" w:sz="0" w:space="0" w:color="auto"/>
                  </w:divBdr>
                  <w:divsChild>
                    <w:div w:id="2109739441">
                      <w:marLeft w:val="0"/>
                      <w:marRight w:val="0"/>
                      <w:marTop w:val="0"/>
                      <w:marBottom w:val="0"/>
                      <w:divBdr>
                        <w:top w:val="none" w:sz="0" w:space="0" w:color="auto"/>
                        <w:left w:val="none" w:sz="0" w:space="0" w:color="auto"/>
                        <w:bottom w:val="none" w:sz="0" w:space="0" w:color="auto"/>
                        <w:right w:val="none" w:sz="0" w:space="0" w:color="auto"/>
                      </w:divBdr>
                      <w:divsChild>
                        <w:div w:id="1723139983">
                          <w:marLeft w:val="0"/>
                          <w:marRight w:val="0"/>
                          <w:marTop w:val="0"/>
                          <w:marBottom w:val="0"/>
                          <w:divBdr>
                            <w:top w:val="none" w:sz="0" w:space="0" w:color="auto"/>
                            <w:left w:val="none" w:sz="0" w:space="0" w:color="auto"/>
                            <w:bottom w:val="none" w:sz="0" w:space="0" w:color="auto"/>
                            <w:right w:val="none" w:sz="0" w:space="0" w:color="auto"/>
                          </w:divBdr>
                          <w:divsChild>
                            <w:div w:id="861168880">
                              <w:marLeft w:val="0"/>
                              <w:marRight w:val="0"/>
                              <w:marTop w:val="0"/>
                              <w:marBottom w:val="0"/>
                              <w:divBdr>
                                <w:top w:val="none" w:sz="0" w:space="0" w:color="auto"/>
                                <w:left w:val="none" w:sz="0" w:space="0" w:color="auto"/>
                                <w:bottom w:val="none" w:sz="0" w:space="0" w:color="auto"/>
                                <w:right w:val="none" w:sz="0" w:space="0" w:color="auto"/>
                              </w:divBdr>
                              <w:divsChild>
                                <w:div w:id="1167017877">
                                  <w:marLeft w:val="0"/>
                                  <w:marRight w:val="0"/>
                                  <w:marTop w:val="0"/>
                                  <w:marBottom w:val="0"/>
                                  <w:divBdr>
                                    <w:top w:val="none" w:sz="0" w:space="0" w:color="auto"/>
                                    <w:left w:val="none" w:sz="0" w:space="0" w:color="auto"/>
                                    <w:bottom w:val="none" w:sz="0" w:space="0" w:color="auto"/>
                                    <w:right w:val="none" w:sz="0" w:space="0" w:color="auto"/>
                                  </w:divBdr>
                                  <w:divsChild>
                                    <w:div w:id="2142767840">
                                      <w:marLeft w:val="0"/>
                                      <w:marRight w:val="0"/>
                                      <w:marTop w:val="0"/>
                                      <w:marBottom w:val="0"/>
                                      <w:divBdr>
                                        <w:top w:val="none" w:sz="0" w:space="0" w:color="auto"/>
                                        <w:left w:val="none" w:sz="0" w:space="0" w:color="auto"/>
                                        <w:bottom w:val="none" w:sz="0" w:space="0" w:color="auto"/>
                                        <w:right w:val="none" w:sz="0" w:space="0" w:color="auto"/>
                                      </w:divBdr>
                                      <w:divsChild>
                                        <w:div w:id="1563176419">
                                          <w:marLeft w:val="0"/>
                                          <w:marRight w:val="0"/>
                                          <w:marTop w:val="0"/>
                                          <w:marBottom w:val="0"/>
                                          <w:divBdr>
                                            <w:top w:val="none" w:sz="0" w:space="0" w:color="auto"/>
                                            <w:left w:val="none" w:sz="0" w:space="0" w:color="auto"/>
                                            <w:bottom w:val="none" w:sz="0" w:space="0" w:color="auto"/>
                                            <w:right w:val="none" w:sz="0" w:space="0" w:color="auto"/>
                                          </w:divBdr>
                                          <w:divsChild>
                                            <w:div w:id="1915968908">
                                              <w:marLeft w:val="0"/>
                                              <w:marRight w:val="0"/>
                                              <w:marTop w:val="0"/>
                                              <w:marBottom w:val="0"/>
                                              <w:divBdr>
                                                <w:top w:val="none" w:sz="0" w:space="0" w:color="auto"/>
                                                <w:left w:val="none" w:sz="0" w:space="0" w:color="auto"/>
                                                <w:bottom w:val="none" w:sz="0" w:space="0" w:color="auto"/>
                                                <w:right w:val="none" w:sz="0" w:space="0" w:color="auto"/>
                                              </w:divBdr>
                                              <w:divsChild>
                                                <w:div w:id="367798671">
                                                  <w:marLeft w:val="0"/>
                                                  <w:marRight w:val="0"/>
                                                  <w:marTop w:val="0"/>
                                                  <w:marBottom w:val="0"/>
                                                  <w:divBdr>
                                                    <w:top w:val="none" w:sz="0" w:space="0" w:color="auto"/>
                                                    <w:left w:val="none" w:sz="0" w:space="0" w:color="auto"/>
                                                    <w:bottom w:val="none" w:sz="0" w:space="0" w:color="auto"/>
                                                    <w:right w:val="none" w:sz="0" w:space="0" w:color="auto"/>
                                                  </w:divBdr>
                                                  <w:divsChild>
                                                    <w:div w:id="1046298325">
                                                      <w:marLeft w:val="0"/>
                                                      <w:marRight w:val="0"/>
                                                      <w:marTop w:val="0"/>
                                                      <w:marBottom w:val="0"/>
                                                      <w:divBdr>
                                                        <w:top w:val="none" w:sz="0" w:space="0" w:color="auto"/>
                                                        <w:left w:val="none" w:sz="0" w:space="0" w:color="auto"/>
                                                        <w:bottom w:val="none" w:sz="0" w:space="0" w:color="auto"/>
                                                        <w:right w:val="none" w:sz="0" w:space="0" w:color="auto"/>
                                                      </w:divBdr>
                                                      <w:divsChild>
                                                        <w:div w:id="55706552">
                                                          <w:marLeft w:val="0"/>
                                                          <w:marRight w:val="0"/>
                                                          <w:marTop w:val="0"/>
                                                          <w:marBottom w:val="0"/>
                                                          <w:divBdr>
                                                            <w:top w:val="none" w:sz="0" w:space="0" w:color="auto"/>
                                                            <w:left w:val="none" w:sz="0" w:space="0" w:color="auto"/>
                                                            <w:bottom w:val="none" w:sz="0" w:space="0" w:color="auto"/>
                                                            <w:right w:val="none" w:sz="0" w:space="0" w:color="auto"/>
                                                          </w:divBdr>
                                                          <w:divsChild>
                                                            <w:div w:id="2084059150">
                                                              <w:marLeft w:val="0"/>
                                                              <w:marRight w:val="0"/>
                                                              <w:marTop w:val="0"/>
                                                              <w:marBottom w:val="0"/>
                                                              <w:divBdr>
                                                                <w:top w:val="none" w:sz="0" w:space="0" w:color="auto"/>
                                                                <w:left w:val="none" w:sz="0" w:space="0" w:color="auto"/>
                                                                <w:bottom w:val="none" w:sz="0" w:space="0" w:color="auto"/>
                                                                <w:right w:val="none" w:sz="0" w:space="0" w:color="auto"/>
                                                              </w:divBdr>
                                                              <w:divsChild>
                                                                <w:div w:id="1321887427">
                                                                  <w:marLeft w:val="0"/>
                                                                  <w:marRight w:val="0"/>
                                                                  <w:marTop w:val="0"/>
                                                                  <w:marBottom w:val="0"/>
                                                                  <w:divBdr>
                                                                    <w:top w:val="none" w:sz="0" w:space="0" w:color="auto"/>
                                                                    <w:left w:val="none" w:sz="0" w:space="0" w:color="auto"/>
                                                                    <w:bottom w:val="none" w:sz="0" w:space="0" w:color="auto"/>
                                                                    <w:right w:val="none" w:sz="0" w:space="0" w:color="auto"/>
                                                                  </w:divBdr>
                                                                  <w:divsChild>
                                                                    <w:div w:id="644775700">
                                                                      <w:marLeft w:val="0"/>
                                                                      <w:marRight w:val="0"/>
                                                                      <w:marTop w:val="0"/>
                                                                      <w:marBottom w:val="0"/>
                                                                      <w:divBdr>
                                                                        <w:top w:val="none" w:sz="0" w:space="0" w:color="auto"/>
                                                                        <w:left w:val="none" w:sz="0" w:space="0" w:color="auto"/>
                                                                        <w:bottom w:val="none" w:sz="0" w:space="0" w:color="auto"/>
                                                                        <w:right w:val="none" w:sz="0" w:space="0" w:color="auto"/>
                                                                      </w:divBdr>
                                                                      <w:divsChild>
                                                                        <w:div w:id="1522549135">
                                                                          <w:marLeft w:val="0"/>
                                                                          <w:marRight w:val="0"/>
                                                                          <w:marTop w:val="0"/>
                                                                          <w:marBottom w:val="0"/>
                                                                          <w:divBdr>
                                                                            <w:top w:val="none" w:sz="0" w:space="0" w:color="auto"/>
                                                                            <w:left w:val="none" w:sz="0" w:space="0" w:color="auto"/>
                                                                            <w:bottom w:val="none" w:sz="0" w:space="0" w:color="auto"/>
                                                                            <w:right w:val="none" w:sz="0" w:space="0" w:color="auto"/>
                                                                          </w:divBdr>
                                                                          <w:divsChild>
                                                                            <w:div w:id="1411149284">
                                                                              <w:marLeft w:val="0"/>
                                                                              <w:marRight w:val="0"/>
                                                                              <w:marTop w:val="0"/>
                                                                              <w:marBottom w:val="0"/>
                                                                              <w:divBdr>
                                                                                <w:top w:val="none" w:sz="0" w:space="0" w:color="auto"/>
                                                                                <w:left w:val="none" w:sz="0" w:space="0" w:color="auto"/>
                                                                                <w:bottom w:val="none" w:sz="0" w:space="0" w:color="auto"/>
                                                                                <w:right w:val="none" w:sz="0" w:space="0" w:color="auto"/>
                                                                              </w:divBdr>
                                                                              <w:divsChild>
                                                                                <w:div w:id="2123333269">
                                                                                  <w:marLeft w:val="0"/>
                                                                                  <w:marRight w:val="0"/>
                                                                                  <w:marTop w:val="0"/>
                                                                                  <w:marBottom w:val="0"/>
                                                                                  <w:divBdr>
                                                                                    <w:top w:val="none" w:sz="0" w:space="0" w:color="auto"/>
                                                                                    <w:left w:val="none" w:sz="0" w:space="0" w:color="auto"/>
                                                                                    <w:bottom w:val="none" w:sz="0" w:space="0" w:color="auto"/>
                                                                                    <w:right w:val="none" w:sz="0" w:space="0" w:color="auto"/>
                                                                                  </w:divBdr>
                                                                                  <w:divsChild>
                                                                                    <w:div w:id="1506361487">
                                                                                      <w:marLeft w:val="0"/>
                                                                                      <w:marRight w:val="0"/>
                                                                                      <w:marTop w:val="0"/>
                                                                                      <w:marBottom w:val="0"/>
                                                                                      <w:divBdr>
                                                                                        <w:top w:val="none" w:sz="0" w:space="0" w:color="auto"/>
                                                                                        <w:left w:val="none" w:sz="0" w:space="0" w:color="auto"/>
                                                                                        <w:bottom w:val="none" w:sz="0" w:space="0" w:color="auto"/>
                                                                                        <w:right w:val="none" w:sz="0" w:space="0" w:color="auto"/>
                                                                                      </w:divBdr>
                                                                                    </w:div>
                                                                                    <w:div w:id="1892108129">
                                                                                      <w:marLeft w:val="0"/>
                                                                                      <w:marRight w:val="0"/>
                                                                                      <w:marTop w:val="0"/>
                                                                                      <w:marBottom w:val="0"/>
                                                                                      <w:divBdr>
                                                                                        <w:top w:val="none" w:sz="0" w:space="0" w:color="auto"/>
                                                                                        <w:left w:val="none" w:sz="0" w:space="0" w:color="auto"/>
                                                                                        <w:bottom w:val="none" w:sz="0" w:space="0" w:color="auto"/>
                                                                                        <w:right w:val="none" w:sz="0" w:space="0" w:color="auto"/>
                                                                                      </w:divBdr>
                                                                                      <w:divsChild>
                                                                                        <w:div w:id="1388214164">
                                                                                          <w:marLeft w:val="0"/>
                                                                                          <w:marRight w:val="0"/>
                                                                                          <w:marTop w:val="280"/>
                                                                                          <w:marBottom w:val="280"/>
                                                                                          <w:divBdr>
                                                                                            <w:top w:val="none" w:sz="0" w:space="0" w:color="auto"/>
                                                                                            <w:left w:val="none" w:sz="0" w:space="0" w:color="auto"/>
                                                                                            <w:bottom w:val="none" w:sz="0" w:space="0" w:color="auto"/>
                                                                                            <w:right w:val="none" w:sz="0" w:space="0" w:color="auto"/>
                                                                                          </w:divBdr>
                                                                                        </w:div>
                                                                                        <w:div w:id="117528762">
                                                                                          <w:marLeft w:val="0"/>
                                                                                          <w:marRight w:val="0"/>
                                                                                          <w:marTop w:val="280"/>
                                                                                          <w:marBottom w:val="280"/>
                                                                                          <w:divBdr>
                                                                                            <w:top w:val="none" w:sz="0" w:space="0" w:color="auto"/>
                                                                                            <w:left w:val="none" w:sz="0" w:space="0" w:color="auto"/>
                                                                                            <w:bottom w:val="none" w:sz="0" w:space="0" w:color="auto"/>
                                                                                            <w:right w:val="none" w:sz="0" w:space="0" w:color="auto"/>
                                                                                          </w:divBdr>
                                                                                        </w:div>
                                                                                        <w:div w:id="191921157">
                                                                                          <w:marLeft w:val="0"/>
                                                                                          <w:marRight w:val="0"/>
                                                                                          <w:marTop w:val="280"/>
                                                                                          <w:marBottom w:val="280"/>
                                                                                          <w:divBdr>
                                                                                            <w:top w:val="none" w:sz="0" w:space="0" w:color="auto"/>
                                                                                            <w:left w:val="none" w:sz="0" w:space="0" w:color="auto"/>
                                                                                            <w:bottom w:val="none" w:sz="0" w:space="0" w:color="auto"/>
                                                                                            <w:right w:val="none" w:sz="0" w:space="0" w:color="auto"/>
                                                                                          </w:divBdr>
                                                                                        </w:div>
                                                                                        <w:div w:id="1952397685">
                                                                                          <w:marLeft w:val="0"/>
                                                                                          <w:marRight w:val="0"/>
                                                                                          <w:marTop w:val="280"/>
                                                                                          <w:marBottom w:val="280"/>
                                                                                          <w:divBdr>
                                                                                            <w:top w:val="none" w:sz="0" w:space="0" w:color="auto"/>
                                                                                            <w:left w:val="none" w:sz="0" w:space="0" w:color="auto"/>
                                                                                            <w:bottom w:val="none" w:sz="0" w:space="0" w:color="auto"/>
                                                                                            <w:right w:val="none" w:sz="0" w:space="0" w:color="auto"/>
                                                                                          </w:divBdr>
                                                                                        </w:div>
                                                                                        <w:div w:id="1445346740">
                                                                                          <w:marLeft w:val="0"/>
                                                                                          <w:marRight w:val="0"/>
                                                                                          <w:marTop w:val="280"/>
                                                                                          <w:marBottom w:val="280"/>
                                                                                          <w:divBdr>
                                                                                            <w:top w:val="none" w:sz="0" w:space="0" w:color="auto"/>
                                                                                            <w:left w:val="none" w:sz="0" w:space="0" w:color="auto"/>
                                                                                            <w:bottom w:val="none" w:sz="0" w:space="0" w:color="auto"/>
                                                                                            <w:right w:val="none" w:sz="0" w:space="0" w:color="auto"/>
                                                                                          </w:divBdr>
                                                                                        </w:div>
                                                                                        <w:div w:id="1055398576">
                                                                                          <w:marLeft w:val="0"/>
                                                                                          <w:marRight w:val="0"/>
                                                                                          <w:marTop w:val="280"/>
                                                                                          <w:marBottom w:val="280"/>
                                                                                          <w:divBdr>
                                                                                            <w:top w:val="none" w:sz="0" w:space="0" w:color="auto"/>
                                                                                            <w:left w:val="none" w:sz="0" w:space="0" w:color="auto"/>
                                                                                            <w:bottom w:val="none" w:sz="0" w:space="0" w:color="auto"/>
                                                                                            <w:right w:val="none" w:sz="0" w:space="0" w:color="auto"/>
                                                                                          </w:divBdr>
                                                                                        </w:div>
                                                                                        <w:div w:id="1322738100">
                                                                                          <w:marLeft w:val="0"/>
                                                                                          <w:marRight w:val="0"/>
                                                                                          <w:marTop w:val="280"/>
                                                                                          <w:marBottom w:val="280"/>
                                                                                          <w:divBdr>
                                                                                            <w:top w:val="none" w:sz="0" w:space="0" w:color="auto"/>
                                                                                            <w:left w:val="none" w:sz="0" w:space="0" w:color="auto"/>
                                                                                            <w:bottom w:val="none" w:sz="0" w:space="0" w:color="auto"/>
                                                                                            <w:right w:val="none" w:sz="0" w:space="0" w:color="auto"/>
                                                                                          </w:divBdr>
                                                                                        </w:div>
                                                                                        <w:div w:id="1559781273">
                                                                                          <w:marLeft w:val="0"/>
                                                                                          <w:marRight w:val="0"/>
                                                                                          <w:marTop w:val="280"/>
                                                                                          <w:marBottom w:val="280"/>
                                                                                          <w:divBdr>
                                                                                            <w:top w:val="none" w:sz="0" w:space="0" w:color="auto"/>
                                                                                            <w:left w:val="none" w:sz="0" w:space="0" w:color="auto"/>
                                                                                            <w:bottom w:val="none" w:sz="0" w:space="0" w:color="auto"/>
                                                                                            <w:right w:val="none" w:sz="0" w:space="0" w:color="auto"/>
                                                                                          </w:divBdr>
                                                                                        </w:div>
                                                                                        <w:div w:id="105544314">
                                                                                          <w:marLeft w:val="0"/>
                                                                                          <w:marRight w:val="0"/>
                                                                                          <w:marTop w:val="280"/>
                                                                                          <w:marBottom w:val="280"/>
                                                                                          <w:divBdr>
                                                                                            <w:top w:val="none" w:sz="0" w:space="0" w:color="auto"/>
                                                                                            <w:left w:val="none" w:sz="0" w:space="0" w:color="auto"/>
                                                                                            <w:bottom w:val="none" w:sz="0" w:space="0" w:color="auto"/>
                                                                                            <w:right w:val="none" w:sz="0" w:space="0" w:color="auto"/>
                                                                                          </w:divBdr>
                                                                                        </w:div>
                                                                                        <w:div w:id="947077253">
                                                                                          <w:marLeft w:val="0"/>
                                                                                          <w:marRight w:val="0"/>
                                                                                          <w:marTop w:val="280"/>
                                                                                          <w:marBottom w:val="280"/>
                                                                                          <w:divBdr>
                                                                                            <w:top w:val="none" w:sz="0" w:space="0" w:color="auto"/>
                                                                                            <w:left w:val="none" w:sz="0" w:space="0" w:color="auto"/>
                                                                                            <w:bottom w:val="none" w:sz="0" w:space="0" w:color="auto"/>
                                                                                            <w:right w:val="none" w:sz="0" w:space="0" w:color="auto"/>
                                                                                          </w:divBdr>
                                                                                        </w:div>
                                                                                        <w:div w:id="1219827447">
                                                                                          <w:marLeft w:val="0"/>
                                                                                          <w:marRight w:val="0"/>
                                                                                          <w:marTop w:val="280"/>
                                                                                          <w:marBottom w:val="280"/>
                                                                                          <w:divBdr>
                                                                                            <w:top w:val="none" w:sz="0" w:space="0" w:color="auto"/>
                                                                                            <w:left w:val="none" w:sz="0" w:space="0" w:color="auto"/>
                                                                                            <w:bottom w:val="none" w:sz="0" w:space="0" w:color="auto"/>
                                                                                            <w:right w:val="none" w:sz="0" w:space="0" w:color="auto"/>
                                                                                          </w:divBdr>
                                                                                        </w:div>
                                                                                        <w:div w:id="54545170">
                                                                                          <w:marLeft w:val="0"/>
                                                                                          <w:marRight w:val="0"/>
                                                                                          <w:marTop w:val="280"/>
                                                                                          <w:marBottom w:val="280"/>
                                                                                          <w:divBdr>
                                                                                            <w:top w:val="none" w:sz="0" w:space="0" w:color="auto"/>
                                                                                            <w:left w:val="none" w:sz="0" w:space="0" w:color="auto"/>
                                                                                            <w:bottom w:val="none" w:sz="0" w:space="0" w:color="auto"/>
                                                                                            <w:right w:val="none" w:sz="0" w:space="0" w:color="auto"/>
                                                                                          </w:divBdr>
                                                                                        </w:div>
                                                                                        <w:div w:id="59135457">
                                                                                          <w:marLeft w:val="0"/>
                                                                                          <w:marRight w:val="0"/>
                                                                                          <w:marTop w:val="280"/>
                                                                                          <w:marBottom w:val="280"/>
                                                                                          <w:divBdr>
                                                                                            <w:top w:val="none" w:sz="0" w:space="0" w:color="auto"/>
                                                                                            <w:left w:val="none" w:sz="0" w:space="0" w:color="auto"/>
                                                                                            <w:bottom w:val="none" w:sz="0" w:space="0" w:color="auto"/>
                                                                                            <w:right w:val="none" w:sz="0" w:space="0" w:color="auto"/>
                                                                                          </w:divBdr>
                                                                                        </w:div>
                                                                                        <w:div w:id="824665223">
                                                                                          <w:marLeft w:val="0"/>
                                                                                          <w:marRight w:val="0"/>
                                                                                          <w:marTop w:val="280"/>
                                                                                          <w:marBottom w:val="280"/>
                                                                                          <w:divBdr>
                                                                                            <w:top w:val="none" w:sz="0" w:space="0" w:color="auto"/>
                                                                                            <w:left w:val="none" w:sz="0" w:space="0" w:color="auto"/>
                                                                                            <w:bottom w:val="none" w:sz="0" w:space="0" w:color="auto"/>
                                                                                            <w:right w:val="none" w:sz="0" w:space="0" w:color="auto"/>
                                                                                          </w:divBdr>
                                                                                        </w:div>
                                                                                        <w:div w:id="1205606493">
                                                                                          <w:marLeft w:val="0"/>
                                                                                          <w:marRight w:val="0"/>
                                                                                          <w:marTop w:val="0"/>
                                                                                          <w:marBottom w:val="0"/>
                                                                                          <w:divBdr>
                                                                                            <w:top w:val="none" w:sz="0" w:space="0" w:color="auto"/>
                                                                                            <w:left w:val="none" w:sz="0" w:space="0" w:color="auto"/>
                                                                                            <w:bottom w:val="none" w:sz="0" w:space="0" w:color="auto"/>
                                                                                            <w:right w:val="none" w:sz="0" w:space="0" w:color="auto"/>
                                                                                          </w:divBdr>
                                                                                        </w:div>
                                                                                        <w:div w:id="736168071">
                                                                                          <w:marLeft w:val="0"/>
                                                                                          <w:marRight w:val="0"/>
                                                                                          <w:marTop w:val="0"/>
                                                                                          <w:marBottom w:val="0"/>
                                                                                          <w:divBdr>
                                                                                            <w:top w:val="none" w:sz="0" w:space="0" w:color="auto"/>
                                                                                            <w:left w:val="none" w:sz="0" w:space="0" w:color="auto"/>
                                                                                            <w:bottom w:val="none" w:sz="0" w:space="0" w:color="auto"/>
                                                                                            <w:right w:val="none" w:sz="0" w:space="0" w:color="auto"/>
                                                                                          </w:divBdr>
                                                                                        </w:div>
                                                                                        <w:div w:id="729160466">
                                                                                          <w:marLeft w:val="0"/>
                                                                                          <w:marRight w:val="0"/>
                                                                                          <w:marTop w:val="0"/>
                                                                                          <w:marBottom w:val="0"/>
                                                                                          <w:divBdr>
                                                                                            <w:top w:val="none" w:sz="0" w:space="0" w:color="auto"/>
                                                                                            <w:left w:val="none" w:sz="0" w:space="0" w:color="auto"/>
                                                                                            <w:bottom w:val="none" w:sz="0" w:space="0" w:color="auto"/>
                                                                                            <w:right w:val="none" w:sz="0" w:space="0" w:color="auto"/>
                                                                                          </w:divBdr>
                                                                                        </w:div>
                                                                                        <w:div w:id="64032622">
                                                                                          <w:marLeft w:val="0"/>
                                                                                          <w:marRight w:val="0"/>
                                                                                          <w:marTop w:val="0"/>
                                                                                          <w:marBottom w:val="0"/>
                                                                                          <w:divBdr>
                                                                                            <w:top w:val="none" w:sz="0" w:space="0" w:color="auto"/>
                                                                                            <w:left w:val="none" w:sz="0" w:space="0" w:color="auto"/>
                                                                                            <w:bottom w:val="none" w:sz="0" w:space="0" w:color="auto"/>
                                                                                            <w:right w:val="none" w:sz="0" w:space="0" w:color="auto"/>
                                                                                          </w:divBdr>
                                                                                        </w:div>
                                                                                        <w:div w:id="238708998">
                                                                                          <w:marLeft w:val="0"/>
                                                                                          <w:marRight w:val="0"/>
                                                                                          <w:marTop w:val="0"/>
                                                                                          <w:marBottom w:val="0"/>
                                                                                          <w:divBdr>
                                                                                            <w:top w:val="none" w:sz="0" w:space="0" w:color="auto"/>
                                                                                            <w:left w:val="none" w:sz="0" w:space="0" w:color="auto"/>
                                                                                            <w:bottom w:val="none" w:sz="0" w:space="0" w:color="auto"/>
                                                                                            <w:right w:val="none" w:sz="0" w:space="0" w:color="auto"/>
                                                                                          </w:divBdr>
                                                                                        </w:div>
                                                                                        <w:div w:id="933129851">
                                                                                          <w:marLeft w:val="0"/>
                                                                                          <w:marRight w:val="0"/>
                                                                                          <w:marTop w:val="0"/>
                                                                                          <w:marBottom w:val="0"/>
                                                                                          <w:divBdr>
                                                                                            <w:top w:val="none" w:sz="0" w:space="0" w:color="auto"/>
                                                                                            <w:left w:val="none" w:sz="0" w:space="0" w:color="auto"/>
                                                                                            <w:bottom w:val="none" w:sz="0" w:space="0" w:color="auto"/>
                                                                                            <w:right w:val="none" w:sz="0" w:space="0" w:color="auto"/>
                                                                                          </w:divBdr>
                                                                                        </w:div>
                                                                                        <w:div w:id="331227732">
                                                                                          <w:marLeft w:val="0"/>
                                                                                          <w:marRight w:val="0"/>
                                                                                          <w:marTop w:val="0"/>
                                                                                          <w:marBottom w:val="0"/>
                                                                                          <w:divBdr>
                                                                                            <w:top w:val="none" w:sz="0" w:space="0" w:color="auto"/>
                                                                                            <w:left w:val="none" w:sz="0" w:space="0" w:color="auto"/>
                                                                                            <w:bottom w:val="none" w:sz="0" w:space="0" w:color="auto"/>
                                                                                            <w:right w:val="none" w:sz="0" w:space="0" w:color="auto"/>
                                                                                          </w:divBdr>
                                                                                        </w:div>
                                                                                        <w:div w:id="1890417863">
                                                                                          <w:marLeft w:val="0"/>
                                                                                          <w:marRight w:val="0"/>
                                                                                          <w:marTop w:val="0"/>
                                                                                          <w:marBottom w:val="0"/>
                                                                                          <w:divBdr>
                                                                                            <w:top w:val="none" w:sz="0" w:space="0" w:color="auto"/>
                                                                                            <w:left w:val="none" w:sz="0" w:space="0" w:color="auto"/>
                                                                                            <w:bottom w:val="none" w:sz="0" w:space="0" w:color="auto"/>
                                                                                            <w:right w:val="none" w:sz="0" w:space="0" w:color="auto"/>
                                                                                          </w:divBdr>
                                                                                        </w:div>
                                                                                        <w:div w:id="139736304">
                                                                                          <w:marLeft w:val="0"/>
                                                                                          <w:marRight w:val="0"/>
                                                                                          <w:marTop w:val="0"/>
                                                                                          <w:marBottom w:val="0"/>
                                                                                          <w:divBdr>
                                                                                            <w:top w:val="none" w:sz="0" w:space="0" w:color="auto"/>
                                                                                            <w:left w:val="none" w:sz="0" w:space="0" w:color="auto"/>
                                                                                            <w:bottom w:val="none" w:sz="0" w:space="0" w:color="auto"/>
                                                                                            <w:right w:val="none" w:sz="0" w:space="0" w:color="auto"/>
                                                                                          </w:divBdr>
                                                                                        </w:div>
                                                                                        <w:div w:id="2121143410">
                                                                                          <w:marLeft w:val="0"/>
                                                                                          <w:marRight w:val="0"/>
                                                                                          <w:marTop w:val="0"/>
                                                                                          <w:marBottom w:val="0"/>
                                                                                          <w:divBdr>
                                                                                            <w:top w:val="none" w:sz="0" w:space="0" w:color="auto"/>
                                                                                            <w:left w:val="none" w:sz="0" w:space="0" w:color="auto"/>
                                                                                            <w:bottom w:val="none" w:sz="0" w:space="0" w:color="auto"/>
                                                                                            <w:right w:val="none" w:sz="0" w:space="0" w:color="auto"/>
                                                                                          </w:divBdr>
                                                                                        </w:div>
                                                                                        <w:div w:id="1684673572">
                                                                                          <w:marLeft w:val="0"/>
                                                                                          <w:marRight w:val="0"/>
                                                                                          <w:marTop w:val="0"/>
                                                                                          <w:marBottom w:val="0"/>
                                                                                          <w:divBdr>
                                                                                            <w:top w:val="none" w:sz="0" w:space="0" w:color="auto"/>
                                                                                            <w:left w:val="none" w:sz="0" w:space="0" w:color="auto"/>
                                                                                            <w:bottom w:val="none" w:sz="0" w:space="0" w:color="auto"/>
                                                                                            <w:right w:val="none" w:sz="0" w:space="0" w:color="auto"/>
                                                                                          </w:divBdr>
                                                                                        </w:div>
                                                                                        <w:div w:id="648823214">
                                                                                          <w:marLeft w:val="0"/>
                                                                                          <w:marRight w:val="0"/>
                                                                                          <w:marTop w:val="0"/>
                                                                                          <w:marBottom w:val="0"/>
                                                                                          <w:divBdr>
                                                                                            <w:top w:val="none" w:sz="0" w:space="0" w:color="auto"/>
                                                                                            <w:left w:val="none" w:sz="0" w:space="0" w:color="auto"/>
                                                                                            <w:bottom w:val="none" w:sz="0" w:space="0" w:color="auto"/>
                                                                                            <w:right w:val="none" w:sz="0" w:space="0" w:color="auto"/>
                                                                                          </w:divBdr>
                                                                                        </w:div>
                                                                                        <w:div w:id="1119295865">
                                                                                          <w:marLeft w:val="0"/>
                                                                                          <w:marRight w:val="0"/>
                                                                                          <w:marTop w:val="0"/>
                                                                                          <w:marBottom w:val="0"/>
                                                                                          <w:divBdr>
                                                                                            <w:top w:val="none" w:sz="0" w:space="0" w:color="auto"/>
                                                                                            <w:left w:val="none" w:sz="0" w:space="0" w:color="auto"/>
                                                                                            <w:bottom w:val="none" w:sz="0" w:space="0" w:color="auto"/>
                                                                                            <w:right w:val="none" w:sz="0" w:space="0" w:color="auto"/>
                                                                                          </w:divBdr>
                                                                                        </w:div>
                                                                                        <w:div w:id="1384452183">
                                                                                          <w:marLeft w:val="0"/>
                                                                                          <w:marRight w:val="0"/>
                                                                                          <w:marTop w:val="0"/>
                                                                                          <w:marBottom w:val="0"/>
                                                                                          <w:divBdr>
                                                                                            <w:top w:val="none" w:sz="0" w:space="0" w:color="auto"/>
                                                                                            <w:left w:val="none" w:sz="0" w:space="0" w:color="auto"/>
                                                                                            <w:bottom w:val="none" w:sz="0" w:space="0" w:color="auto"/>
                                                                                            <w:right w:val="none" w:sz="0" w:space="0" w:color="auto"/>
                                                                                          </w:divBdr>
                                                                                        </w:div>
                                                                                        <w:div w:id="1644509334">
                                                                                          <w:marLeft w:val="0"/>
                                                                                          <w:marRight w:val="0"/>
                                                                                          <w:marTop w:val="0"/>
                                                                                          <w:marBottom w:val="0"/>
                                                                                          <w:divBdr>
                                                                                            <w:top w:val="none" w:sz="0" w:space="0" w:color="auto"/>
                                                                                            <w:left w:val="none" w:sz="0" w:space="0" w:color="auto"/>
                                                                                            <w:bottom w:val="none" w:sz="0" w:space="0" w:color="auto"/>
                                                                                            <w:right w:val="none" w:sz="0" w:space="0" w:color="auto"/>
                                                                                          </w:divBdr>
                                                                                        </w:div>
                                                                                        <w:div w:id="1702511658">
                                                                                          <w:marLeft w:val="0"/>
                                                                                          <w:marRight w:val="0"/>
                                                                                          <w:marTop w:val="0"/>
                                                                                          <w:marBottom w:val="0"/>
                                                                                          <w:divBdr>
                                                                                            <w:top w:val="none" w:sz="0" w:space="0" w:color="auto"/>
                                                                                            <w:left w:val="none" w:sz="0" w:space="0" w:color="auto"/>
                                                                                            <w:bottom w:val="none" w:sz="0" w:space="0" w:color="auto"/>
                                                                                            <w:right w:val="none" w:sz="0" w:space="0" w:color="auto"/>
                                                                                          </w:divBdr>
                                                                                        </w:div>
                                                                                        <w:div w:id="372467850">
                                                                                          <w:marLeft w:val="0"/>
                                                                                          <w:marRight w:val="0"/>
                                                                                          <w:marTop w:val="0"/>
                                                                                          <w:marBottom w:val="0"/>
                                                                                          <w:divBdr>
                                                                                            <w:top w:val="none" w:sz="0" w:space="0" w:color="auto"/>
                                                                                            <w:left w:val="none" w:sz="0" w:space="0" w:color="auto"/>
                                                                                            <w:bottom w:val="none" w:sz="0" w:space="0" w:color="auto"/>
                                                                                            <w:right w:val="none" w:sz="0" w:space="0" w:color="auto"/>
                                                                                          </w:divBdr>
                                                                                        </w:div>
                                                                                        <w:div w:id="563106532">
                                                                                          <w:marLeft w:val="0"/>
                                                                                          <w:marRight w:val="0"/>
                                                                                          <w:marTop w:val="0"/>
                                                                                          <w:marBottom w:val="0"/>
                                                                                          <w:divBdr>
                                                                                            <w:top w:val="none" w:sz="0" w:space="0" w:color="auto"/>
                                                                                            <w:left w:val="none" w:sz="0" w:space="0" w:color="auto"/>
                                                                                            <w:bottom w:val="none" w:sz="0" w:space="0" w:color="auto"/>
                                                                                            <w:right w:val="none" w:sz="0" w:space="0" w:color="auto"/>
                                                                                          </w:divBdr>
                                                                                        </w:div>
                                                                                        <w:div w:id="608197768">
                                                                                          <w:marLeft w:val="0"/>
                                                                                          <w:marRight w:val="0"/>
                                                                                          <w:marTop w:val="0"/>
                                                                                          <w:marBottom w:val="0"/>
                                                                                          <w:divBdr>
                                                                                            <w:top w:val="none" w:sz="0" w:space="0" w:color="auto"/>
                                                                                            <w:left w:val="none" w:sz="0" w:space="0" w:color="auto"/>
                                                                                            <w:bottom w:val="none" w:sz="0" w:space="0" w:color="auto"/>
                                                                                            <w:right w:val="none" w:sz="0" w:space="0" w:color="auto"/>
                                                                                          </w:divBdr>
                                                                                        </w:div>
                                                                                        <w:div w:id="1782795882">
                                                                                          <w:marLeft w:val="0"/>
                                                                                          <w:marRight w:val="0"/>
                                                                                          <w:marTop w:val="0"/>
                                                                                          <w:marBottom w:val="0"/>
                                                                                          <w:divBdr>
                                                                                            <w:top w:val="none" w:sz="0" w:space="0" w:color="auto"/>
                                                                                            <w:left w:val="none" w:sz="0" w:space="0" w:color="auto"/>
                                                                                            <w:bottom w:val="none" w:sz="0" w:space="0" w:color="auto"/>
                                                                                            <w:right w:val="none" w:sz="0" w:space="0" w:color="auto"/>
                                                                                          </w:divBdr>
                                                                                        </w:div>
                                                                                        <w:div w:id="1207065725">
                                                                                          <w:marLeft w:val="0"/>
                                                                                          <w:marRight w:val="0"/>
                                                                                          <w:marTop w:val="0"/>
                                                                                          <w:marBottom w:val="0"/>
                                                                                          <w:divBdr>
                                                                                            <w:top w:val="none" w:sz="0" w:space="0" w:color="auto"/>
                                                                                            <w:left w:val="none" w:sz="0" w:space="0" w:color="auto"/>
                                                                                            <w:bottom w:val="none" w:sz="0" w:space="0" w:color="auto"/>
                                                                                            <w:right w:val="none" w:sz="0" w:space="0" w:color="auto"/>
                                                                                          </w:divBdr>
                                                                                        </w:div>
                                                                                        <w:div w:id="937325877">
                                                                                          <w:marLeft w:val="0"/>
                                                                                          <w:marRight w:val="0"/>
                                                                                          <w:marTop w:val="0"/>
                                                                                          <w:marBottom w:val="0"/>
                                                                                          <w:divBdr>
                                                                                            <w:top w:val="none" w:sz="0" w:space="0" w:color="auto"/>
                                                                                            <w:left w:val="none" w:sz="0" w:space="0" w:color="auto"/>
                                                                                            <w:bottom w:val="none" w:sz="0" w:space="0" w:color="auto"/>
                                                                                            <w:right w:val="none" w:sz="0" w:space="0" w:color="auto"/>
                                                                                          </w:divBdr>
                                                                                        </w:div>
                                                                                        <w:div w:id="268003486">
                                                                                          <w:marLeft w:val="0"/>
                                                                                          <w:marRight w:val="0"/>
                                                                                          <w:marTop w:val="0"/>
                                                                                          <w:marBottom w:val="0"/>
                                                                                          <w:divBdr>
                                                                                            <w:top w:val="none" w:sz="0" w:space="0" w:color="auto"/>
                                                                                            <w:left w:val="none" w:sz="0" w:space="0" w:color="auto"/>
                                                                                            <w:bottom w:val="none" w:sz="0" w:space="0" w:color="auto"/>
                                                                                            <w:right w:val="none" w:sz="0" w:space="0" w:color="auto"/>
                                                                                          </w:divBdr>
                                                                                        </w:div>
                                                                                        <w:div w:id="792990351">
                                                                                          <w:marLeft w:val="0"/>
                                                                                          <w:marRight w:val="0"/>
                                                                                          <w:marTop w:val="0"/>
                                                                                          <w:marBottom w:val="0"/>
                                                                                          <w:divBdr>
                                                                                            <w:top w:val="none" w:sz="0" w:space="0" w:color="auto"/>
                                                                                            <w:left w:val="none" w:sz="0" w:space="0" w:color="auto"/>
                                                                                            <w:bottom w:val="none" w:sz="0" w:space="0" w:color="auto"/>
                                                                                            <w:right w:val="none" w:sz="0" w:space="0" w:color="auto"/>
                                                                                          </w:divBdr>
                                                                                        </w:div>
                                                                                        <w:div w:id="16388810">
                                                                                          <w:marLeft w:val="0"/>
                                                                                          <w:marRight w:val="0"/>
                                                                                          <w:marTop w:val="0"/>
                                                                                          <w:marBottom w:val="0"/>
                                                                                          <w:divBdr>
                                                                                            <w:top w:val="none" w:sz="0" w:space="0" w:color="auto"/>
                                                                                            <w:left w:val="none" w:sz="0" w:space="0" w:color="auto"/>
                                                                                            <w:bottom w:val="none" w:sz="0" w:space="0" w:color="auto"/>
                                                                                            <w:right w:val="none" w:sz="0" w:space="0" w:color="auto"/>
                                                                                          </w:divBdr>
                                                                                        </w:div>
                                                                                        <w:div w:id="1585452922">
                                                                                          <w:marLeft w:val="0"/>
                                                                                          <w:marRight w:val="0"/>
                                                                                          <w:marTop w:val="0"/>
                                                                                          <w:marBottom w:val="0"/>
                                                                                          <w:divBdr>
                                                                                            <w:top w:val="none" w:sz="0" w:space="0" w:color="auto"/>
                                                                                            <w:left w:val="none" w:sz="0" w:space="0" w:color="auto"/>
                                                                                            <w:bottom w:val="none" w:sz="0" w:space="0" w:color="auto"/>
                                                                                            <w:right w:val="none" w:sz="0" w:space="0" w:color="auto"/>
                                                                                          </w:divBdr>
                                                                                        </w:div>
                                                                                        <w:div w:id="983465663">
                                                                                          <w:marLeft w:val="0"/>
                                                                                          <w:marRight w:val="0"/>
                                                                                          <w:marTop w:val="0"/>
                                                                                          <w:marBottom w:val="0"/>
                                                                                          <w:divBdr>
                                                                                            <w:top w:val="none" w:sz="0" w:space="0" w:color="auto"/>
                                                                                            <w:left w:val="none" w:sz="0" w:space="0" w:color="auto"/>
                                                                                            <w:bottom w:val="none" w:sz="0" w:space="0" w:color="auto"/>
                                                                                            <w:right w:val="none" w:sz="0" w:space="0" w:color="auto"/>
                                                                                          </w:divBdr>
                                                                                        </w:div>
                                                                                        <w:div w:id="30762836">
                                                                                          <w:marLeft w:val="0"/>
                                                                                          <w:marRight w:val="0"/>
                                                                                          <w:marTop w:val="0"/>
                                                                                          <w:marBottom w:val="0"/>
                                                                                          <w:divBdr>
                                                                                            <w:top w:val="none" w:sz="0" w:space="0" w:color="auto"/>
                                                                                            <w:left w:val="none" w:sz="0" w:space="0" w:color="auto"/>
                                                                                            <w:bottom w:val="none" w:sz="0" w:space="0" w:color="auto"/>
                                                                                            <w:right w:val="none" w:sz="0" w:space="0" w:color="auto"/>
                                                                                          </w:divBdr>
                                                                                        </w:div>
                                                                                        <w:div w:id="725179924">
                                                                                          <w:marLeft w:val="0"/>
                                                                                          <w:marRight w:val="0"/>
                                                                                          <w:marTop w:val="0"/>
                                                                                          <w:marBottom w:val="0"/>
                                                                                          <w:divBdr>
                                                                                            <w:top w:val="none" w:sz="0" w:space="0" w:color="auto"/>
                                                                                            <w:left w:val="none" w:sz="0" w:space="0" w:color="auto"/>
                                                                                            <w:bottom w:val="none" w:sz="0" w:space="0" w:color="auto"/>
                                                                                            <w:right w:val="none" w:sz="0" w:space="0" w:color="auto"/>
                                                                                          </w:divBdr>
                                                                                        </w:div>
                                                                                        <w:div w:id="1403411099">
                                                                                          <w:marLeft w:val="0"/>
                                                                                          <w:marRight w:val="0"/>
                                                                                          <w:marTop w:val="0"/>
                                                                                          <w:marBottom w:val="0"/>
                                                                                          <w:divBdr>
                                                                                            <w:top w:val="none" w:sz="0" w:space="0" w:color="auto"/>
                                                                                            <w:left w:val="none" w:sz="0" w:space="0" w:color="auto"/>
                                                                                            <w:bottom w:val="none" w:sz="0" w:space="0" w:color="auto"/>
                                                                                            <w:right w:val="none" w:sz="0" w:space="0" w:color="auto"/>
                                                                                          </w:divBdr>
                                                                                        </w:div>
                                                                                        <w:div w:id="47076578">
                                                                                          <w:marLeft w:val="0"/>
                                                                                          <w:marRight w:val="0"/>
                                                                                          <w:marTop w:val="0"/>
                                                                                          <w:marBottom w:val="0"/>
                                                                                          <w:divBdr>
                                                                                            <w:top w:val="none" w:sz="0" w:space="0" w:color="auto"/>
                                                                                            <w:left w:val="none" w:sz="0" w:space="0" w:color="auto"/>
                                                                                            <w:bottom w:val="none" w:sz="0" w:space="0" w:color="auto"/>
                                                                                            <w:right w:val="none" w:sz="0" w:space="0" w:color="auto"/>
                                                                                          </w:divBdr>
                                                                                        </w:div>
                                                                                        <w:div w:id="41567319">
                                                                                          <w:marLeft w:val="0"/>
                                                                                          <w:marRight w:val="0"/>
                                                                                          <w:marTop w:val="0"/>
                                                                                          <w:marBottom w:val="0"/>
                                                                                          <w:divBdr>
                                                                                            <w:top w:val="none" w:sz="0" w:space="0" w:color="auto"/>
                                                                                            <w:left w:val="none" w:sz="0" w:space="0" w:color="auto"/>
                                                                                            <w:bottom w:val="none" w:sz="0" w:space="0" w:color="auto"/>
                                                                                            <w:right w:val="none" w:sz="0" w:space="0" w:color="auto"/>
                                                                                          </w:divBdr>
                                                                                        </w:div>
                                                                                        <w:div w:id="1273632623">
                                                                                          <w:marLeft w:val="0"/>
                                                                                          <w:marRight w:val="0"/>
                                                                                          <w:marTop w:val="0"/>
                                                                                          <w:marBottom w:val="0"/>
                                                                                          <w:divBdr>
                                                                                            <w:top w:val="none" w:sz="0" w:space="0" w:color="auto"/>
                                                                                            <w:left w:val="none" w:sz="0" w:space="0" w:color="auto"/>
                                                                                            <w:bottom w:val="none" w:sz="0" w:space="0" w:color="auto"/>
                                                                                            <w:right w:val="none" w:sz="0" w:space="0" w:color="auto"/>
                                                                                          </w:divBdr>
                                                                                        </w:div>
                                                                                        <w:div w:id="426930411">
                                                                                          <w:marLeft w:val="0"/>
                                                                                          <w:marRight w:val="0"/>
                                                                                          <w:marTop w:val="0"/>
                                                                                          <w:marBottom w:val="0"/>
                                                                                          <w:divBdr>
                                                                                            <w:top w:val="none" w:sz="0" w:space="0" w:color="auto"/>
                                                                                            <w:left w:val="none" w:sz="0" w:space="0" w:color="auto"/>
                                                                                            <w:bottom w:val="none" w:sz="0" w:space="0" w:color="auto"/>
                                                                                            <w:right w:val="none" w:sz="0" w:space="0" w:color="auto"/>
                                                                                          </w:divBdr>
                                                                                        </w:div>
                                                                                        <w:div w:id="513692853">
                                                                                          <w:marLeft w:val="0"/>
                                                                                          <w:marRight w:val="0"/>
                                                                                          <w:marTop w:val="0"/>
                                                                                          <w:marBottom w:val="0"/>
                                                                                          <w:divBdr>
                                                                                            <w:top w:val="none" w:sz="0" w:space="0" w:color="auto"/>
                                                                                            <w:left w:val="none" w:sz="0" w:space="0" w:color="auto"/>
                                                                                            <w:bottom w:val="none" w:sz="0" w:space="0" w:color="auto"/>
                                                                                            <w:right w:val="none" w:sz="0" w:space="0" w:color="auto"/>
                                                                                          </w:divBdr>
                                                                                        </w:div>
                                                                                        <w:div w:id="1316060493">
                                                                                          <w:marLeft w:val="0"/>
                                                                                          <w:marRight w:val="0"/>
                                                                                          <w:marTop w:val="0"/>
                                                                                          <w:marBottom w:val="0"/>
                                                                                          <w:divBdr>
                                                                                            <w:top w:val="none" w:sz="0" w:space="0" w:color="auto"/>
                                                                                            <w:left w:val="none" w:sz="0" w:space="0" w:color="auto"/>
                                                                                            <w:bottom w:val="none" w:sz="0" w:space="0" w:color="auto"/>
                                                                                            <w:right w:val="none" w:sz="0" w:space="0" w:color="auto"/>
                                                                                          </w:divBdr>
                                                                                        </w:div>
                                                                                        <w:div w:id="608052372">
                                                                                          <w:marLeft w:val="0"/>
                                                                                          <w:marRight w:val="0"/>
                                                                                          <w:marTop w:val="280"/>
                                                                                          <w:marBottom w:val="280"/>
                                                                                          <w:divBdr>
                                                                                            <w:top w:val="none" w:sz="0" w:space="0" w:color="auto"/>
                                                                                            <w:left w:val="none" w:sz="0" w:space="0" w:color="auto"/>
                                                                                            <w:bottom w:val="none" w:sz="0" w:space="0" w:color="auto"/>
                                                                                            <w:right w:val="none" w:sz="0" w:space="0" w:color="auto"/>
                                                                                          </w:divBdr>
                                                                                        </w:div>
                                                                                        <w:div w:id="1202547438">
                                                                                          <w:marLeft w:val="0"/>
                                                                                          <w:marRight w:val="0"/>
                                                                                          <w:marTop w:val="280"/>
                                                                                          <w:marBottom w:val="280"/>
                                                                                          <w:divBdr>
                                                                                            <w:top w:val="none" w:sz="0" w:space="0" w:color="auto"/>
                                                                                            <w:left w:val="none" w:sz="0" w:space="0" w:color="auto"/>
                                                                                            <w:bottom w:val="none" w:sz="0" w:space="0" w:color="auto"/>
                                                                                            <w:right w:val="none" w:sz="0" w:space="0" w:color="auto"/>
                                                                                          </w:divBdr>
                                                                                        </w:div>
                                                                                        <w:div w:id="1235630625">
                                                                                          <w:marLeft w:val="0"/>
                                                                                          <w:marRight w:val="0"/>
                                                                                          <w:marTop w:val="280"/>
                                                                                          <w:marBottom w:val="280"/>
                                                                                          <w:divBdr>
                                                                                            <w:top w:val="none" w:sz="0" w:space="0" w:color="auto"/>
                                                                                            <w:left w:val="none" w:sz="0" w:space="0" w:color="auto"/>
                                                                                            <w:bottom w:val="none" w:sz="0" w:space="0" w:color="auto"/>
                                                                                            <w:right w:val="none" w:sz="0" w:space="0" w:color="auto"/>
                                                                                          </w:divBdr>
                                                                                        </w:div>
                                                                                        <w:div w:id="53307590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160824">
      <w:bodyDiv w:val="1"/>
      <w:marLeft w:val="0"/>
      <w:marRight w:val="0"/>
      <w:marTop w:val="0"/>
      <w:marBottom w:val="0"/>
      <w:divBdr>
        <w:top w:val="none" w:sz="0" w:space="0" w:color="auto"/>
        <w:left w:val="none" w:sz="0" w:space="0" w:color="auto"/>
        <w:bottom w:val="none" w:sz="0" w:space="0" w:color="auto"/>
        <w:right w:val="none" w:sz="0" w:space="0" w:color="auto"/>
      </w:divBdr>
      <w:divsChild>
        <w:div w:id="1015035583">
          <w:marLeft w:val="0"/>
          <w:marRight w:val="0"/>
          <w:marTop w:val="0"/>
          <w:marBottom w:val="0"/>
          <w:divBdr>
            <w:top w:val="none" w:sz="0" w:space="0" w:color="auto"/>
            <w:left w:val="none" w:sz="0" w:space="0" w:color="auto"/>
            <w:bottom w:val="none" w:sz="0" w:space="0" w:color="auto"/>
            <w:right w:val="none" w:sz="0" w:space="0" w:color="auto"/>
          </w:divBdr>
          <w:divsChild>
            <w:div w:id="1873376125">
              <w:marLeft w:val="0"/>
              <w:marRight w:val="0"/>
              <w:marTop w:val="0"/>
              <w:marBottom w:val="0"/>
              <w:divBdr>
                <w:top w:val="none" w:sz="0" w:space="0" w:color="auto"/>
                <w:left w:val="none" w:sz="0" w:space="0" w:color="auto"/>
                <w:bottom w:val="none" w:sz="0" w:space="0" w:color="auto"/>
                <w:right w:val="none" w:sz="0" w:space="0" w:color="auto"/>
              </w:divBdr>
              <w:divsChild>
                <w:div w:id="388380595">
                  <w:marLeft w:val="0"/>
                  <w:marRight w:val="0"/>
                  <w:marTop w:val="0"/>
                  <w:marBottom w:val="0"/>
                  <w:divBdr>
                    <w:top w:val="none" w:sz="0" w:space="0" w:color="auto"/>
                    <w:left w:val="none" w:sz="0" w:space="0" w:color="auto"/>
                    <w:bottom w:val="none" w:sz="0" w:space="0" w:color="auto"/>
                    <w:right w:val="none" w:sz="0" w:space="0" w:color="auto"/>
                  </w:divBdr>
                  <w:divsChild>
                    <w:div w:id="1996949662">
                      <w:marLeft w:val="0"/>
                      <w:marRight w:val="0"/>
                      <w:marTop w:val="0"/>
                      <w:marBottom w:val="0"/>
                      <w:divBdr>
                        <w:top w:val="none" w:sz="0" w:space="0" w:color="auto"/>
                        <w:left w:val="none" w:sz="0" w:space="0" w:color="auto"/>
                        <w:bottom w:val="none" w:sz="0" w:space="0" w:color="auto"/>
                        <w:right w:val="none" w:sz="0" w:space="0" w:color="auto"/>
                      </w:divBdr>
                      <w:divsChild>
                        <w:div w:id="659818806">
                          <w:marLeft w:val="0"/>
                          <w:marRight w:val="0"/>
                          <w:marTop w:val="0"/>
                          <w:marBottom w:val="0"/>
                          <w:divBdr>
                            <w:top w:val="none" w:sz="0" w:space="0" w:color="auto"/>
                            <w:left w:val="none" w:sz="0" w:space="0" w:color="auto"/>
                            <w:bottom w:val="none" w:sz="0" w:space="0" w:color="auto"/>
                            <w:right w:val="none" w:sz="0" w:space="0" w:color="auto"/>
                          </w:divBdr>
                          <w:divsChild>
                            <w:div w:id="17403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md.edu/" TargetMode="External"/><Relationship Id="rId13" Type="http://schemas.openxmlformats.org/officeDocument/2006/relationships/hyperlink" Target="http://www.msche.org/" TargetMode="External"/><Relationship Id="rId18" Type="http://schemas.openxmlformats.org/officeDocument/2006/relationships/hyperlink" Target="http://www.msche.org/publications.as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smd.edu/usm/academicaffairs/academic_programs/acadprogrevsched.htm" TargetMode="External"/><Relationship Id="rId7" Type="http://schemas.openxmlformats.org/officeDocument/2006/relationships/endnotes" Target="endnotes.xml"/><Relationship Id="rId12" Type="http://schemas.openxmlformats.org/officeDocument/2006/relationships/hyperlink" Target="http://www.ubalt.edu/cpa/index.cfm" TargetMode="External"/><Relationship Id="rId17" Type="http://schemas.openxmlformats.org/officeDocument/2006/relationships/hyperlink" Target="http://www.naspaa.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als.org/" TargetMode="External"/><Relationship Id="rId20" Type="http://schemas.openxmlformats.org/officeDocument/2006/relationships/hyperlink" Target="http://www.usmd.edu/usm/academicaffairs/academic_programs/extrevguide21802.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alt.edu/cas/index.cfm" TargetMode="External"/><Relationship Id="rId24" Type="http://schemas.openxmlformats.org/officeDocument/2006/relationships/hyperlink" Target="http://www.ubalt.edu/about-ub/offices-and-services/provost/prog_reviews/UB_Program_Review_Format_Final_8-21-12.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ericanbar.org/aba.html" TargetMode="External"/><Relationship Id="rId23" Type="http://schemas.openxmlformats.org/officeDocument/2006/relationships/hyperlink" Target="http://www.ubalt.edu/about-ub/offices-and-services/provost/prog_reviews/CPA_Cycle.docx" TargetMode="External"/><Relationship Id="rId28" Type="http://schemas.openxmlformats.org/officeDocument/2006/relationships/footer" Target="footer2.xml"/><Relationship Id="rId10" Type="http://schemas.openxmlformats.org/officeDocument/2006/relationships/hyperlink" Target="http://law.ubalt.edu/" TargetMode="External"/><Relationship Id="rId19" Type="http://schemas.openxmlformats.org/officeDocument/2006/relationships/hyperlink" Target="http://www.taskstream.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balt.edu/merrick/index.cfm" TargetMode="External"/><Relationship Id="rId14" Type="http://schemas.openxmlformats.org/officeDocument/2006/relationships/hyperlink" Target="http://www.aacsb.edu/" TargetMode="External"/><Relationship Id="rId22" Type="http://schemas.openxmlformats.org/officeDocument/2006/relationships/hyperlink" Target="http://www.ubalt.edu/about-ub/offices-and-services/provost/prog_reviews/CAS_cycle.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1B51-64F0-4F49-B243-07BD2111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8785</Words>
  <Characters>50078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Institutional Assessment Plan for Student Learning</vt:lpstr>
    </vt:vector>
  </TitlesOfParts>
  <Company>University of Baltimore</Company>
  <LinksUpToDate>false</LinksUpToDate>
  <CharactersWithSpaces>58746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Assessment Plan for Student Learning</dc:title>
  <dc:creator>updater</dc:creator>
  <cp:lastModifiedBy>Alicia Campbell</cp:lastModifiedBy>
  <cp:revision>2</cp:revision>
  <cp:lastPrinted>2014-10-01T13:20:00Z</cp:lastPrinted>
  <dcterms:created xsi:type="dcterms:W3CDTF">2015-04-23T15:22:00Z</dcterms:created>
  <dcterms:modified xsi:type="dcterms:W3CDTF">2015-04-23T15:22:00Z</dcterms:modified>
</cp:coreProperties>
</file>