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D2" w:rsidRPr="00006AD2" w:rsidRDefault="00006AD2" w:rsidP="008E57CC">
      <w:pPr>
        <w:tabs>
          <w:tab w:val="left" w:pos="2439"/>
        </w:tabs>
        <w:spacing w:before="79"/>
        <w:ind w:left="117"/>
        <w:jc w:val="center"/>
        <w:rPr>
          <w:rFonts w:ascii="Garamond" w:eastAsia="Courier New" w:hAnsi="Garamond" w:cs="Courier New"/>
          <w:bCs/>
          <w:color w:val="464646"/>
          <w:w w:val="85"/>
          <w:position w:val="17"/>
          <w:sz w:val="24"/>
          <w:szCs w:val="24"/>
        </w:rPr>
      </w:pPr>
      <w:r>
        <w:rPr>
          <w:rFonts w:ascii="Garamond" w:eastAsia="Courier New" w:hAnsi="Garamond" w:cs="Courier New"/>
          <w:bCs/>
          <w:noProof/>
          <w:color w:val="464646"/>
          <w:w w:val="85"/>
          <w:position w:val="17"/>
          <w:sz w:val="24"/>
          <w:szCs w:val="24"/>
        </w:rPr>
        <w:drawing>
          <wp:inline distT="0" distB="0" distL="0" distR="0">
            <wp:extent cx="2834640" cy="8412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Color 11.1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646" w:rsidRDefault="00902040" w:rsidP="00006AD2">
      <w:pPr>
        <w:tabs>
          <w:tab w:val="left" w:pos="2439"/>
        </w:tabs>
        <w:spacing w:before="79"/>
        <w:ind w:left="117"/>
        <w:jc w:val="center"/>
        <w:rPr>
          <w:rFonts w:ascii="Garamond" w:eastAsia="Arial" w:hAnsi="Garamond" w:cs="Arial"/>
          <w:b/>
          <w:bCs/>
          <w:color w:val="1F1F1F"/>
          <w:spacing w:val="7"/>
          <w:sz w:val="24"/>
          <w:szCs w:val="24"/>
        </w:rPr>
      </w:pPr>
      <w:r w:rsidRPr="00006AD2">
        <w:rPr>
          <w:rFonts w:ascii="Garamond" w:eastAsia="Arial" w:hAnsi="Garamond" w:cs="Arial"/>
          <w:b/>
          <w:bCs/>
          <w:color w:val="1F1F1F"/>
          <w:sz w:val="24"/>
          <w:szCs w:val="24"/>
        </w:rPr>
        <w:t xml:space="preserve">Grant </w:t>
      </w:r>
      <w:r w:rsidR="00006AD2">
        <w:rPr>
          <w:rFonts w:ascii="Garamond" w:eastAsia="Arial" w:hAnsi="Garamond" w:cs="Arial"/>
          <w:b/>
          <w:bCs/>
          <w:color w:val="1F1F1F"/>
          <w:spacing w:val="7"/>
          <w:sz w:val="24"/>
          <w:szCs w:val="24"/>
        </w:rPr>
        <w:t>Program Application</w:t>
      </w:r>
    </w:p>
    <w:p w:rsidR="00006AD2" w:rsidRPr="00006AD2" w:rsidRDefault="00006AD2" w:rsidP="00006AD2">
      <w:pPr>
        <w:tabs>
          <w:tab w:val="left" w:pos="2439"/>
        </w:tabs>
        <w:spacing w:before="79"/>
        <w:ind w:left="117"/>
        <w:jc w:val="center"/>
        <w:rPr>
          <w:rFonts w:ascii="Garamond" w:eastAsia="Arial" w:hAnsi="Garamond" w:cs="Arial"/>
          <w:sz w:val="24"/>
          <w:szCs w:val="24"/>
        </w:rPr>
      </w:pPr>
    </w:p>
    <w:p w:rsidR="00260646" w:rsidRPr="00006AD2" w:rsidRDefault="00260646">
      <w:pPr>
        <w:spacing w:before="7" w:line="170" w:lineRule="exact"/>
        <w:rPr>
          <w:rFonts w:ascii="Garamond" w:hAnsi="Garamond"/>
          <w:sz w:val="24"/>
          <w:szCs w:val="24"/>
        </w:rPr>
      </w:pPr>
    </w:p>
    <w:p w:rsidR="00260646" w:rsidRPr="00006AD2" w:rsidRDefault="00902040">
      <w:pPr>
        <w:numPr>
          <w:ilvl w:val="0"/>
          <w:numId w:val="3"/>
        </w:numPr>
        <w:tabs>
          <w:tab w:val="left" w:pos="647"/>
        </w:tabs>
        <w:ind w:left="652" w:hanging="325"/>
        <w:rPr>
          <w:rFonts w:ascii="Garamond" w:eastAsia="Arial" w:hAnsi="Garamond" w:cs="Arial"/>
          <w:sz w:val="24"/>
          <w:szCs w:val="24"/>
        </w:rPr>
      </w:pPr>
      <w:r w:rsidRPr="00006AD2">
        <w:rPr>
          <w:rFonts w:ascii="Garamond" w:eastAsia="Arial" w:hAnsi="Garamond" w:cs="Arial"/>
          <w:b/>
          <w:bCs/>
          <w:color w:val="1F1F1F"/>
          <w:w w:val="105"/>
          <w:sz w:val="24"/>
          <w:szCs w:val="24"/>
        </w:rPr>
        <w:t>The idea:</w:t>
      </w:r>
      <w:r w:rsidRPr="00006AD2">
        <w:rPr>
          <w:rFonts w:ascii="Garamond" w:eastAsia="Arial" w:hAnsi="Garamond" w:cs="Arial"/>
          <w:b/>
          <w:bCs/>
          <w:color w:val="1F1F1F"/>
          <w:spacing w:val="-8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Provide</w:t>
      </w:r>
      <w:r w:rsidRPr="00006AD2">
        <w:rPr>
          <w:rFonts w:ascii="Garamond" w:eastAsia="Arial" w:hAnsi="Garamond" w:cs="Arial"/>
          <w:color w:val="1F1F1F"/>
          <w:spacing w:val="-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a</w:t>
      </w:r>
      <w:r w:rsidRPr="00006AD2">
        <w:rPr>
          <w:rFonts w:ascii="Garamond" w:eastAsia="Arial" w:hAnsi="Garamond" w:cs="Arial"/>
          <w:color w:val="1F1F1F"/>
          <w:spacing w:val="-8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concise</w:t>
      </w:r>
      <w:r w:rsidRPr="00006AD2">
        <w:rPr>
          <w:rFonts w:ascii="Garamond" w:eastAsia="Arial" w:hAnsi="Garamond" w:cs="Arial"/>
          <w:color w:val="1F1F1F"/>
          <w:spacing w:val="-1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statement</w:t>
      </w:r>
      <w:r w:rsidRPr="00006AD2">
        <w:rPr>
          <w:rFonts w:ascii="Garamond" w:eastAsia="Arial" w:hAnsi="Garamond" w:cs="Arial"/>
          <w:color w:val="1F1F1F"/>
          <w:spacing w:val="1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of</w:t>
      </w:r>
      <w:r w:rsidRPr="00006AD2">
        <w:rPr>
          <w:rFonts w:ascii="Garamond" w:eastAsia="Arial" w:hAnsi="Garamond" w:cs="Arial"/>
          <w:color w:val="1F1F1F"/>
          <w:spacing w:val="-14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F1F1F"/>
          <w:spacing w:val="-5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proposal.</w:t>
      </w:r>
      <w:r w:rsidRPr="00006AD2">
        <w:rPr>
          <w:rFonts w:ascii="Garamond" w:eastAsia="Arial" w:hAnsi="Garamond" w:cs="Arial"/>
          <w:color w:val="1F1F1F"/>
          <w:spacing w:val="-5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{50</w:t>
      </w:r>
      <w:r w:rsidRPr="00006AD2">
        <w:rPr>
          <w:rFonts w:ascii="Garamond" w:eastAsia="Arial" w:hAnsi="Garamond" w:cs="Arial"/>
          <w:color w:val="1F1F1F"/>
          <w:spacing w:val="-11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words</w:t>
      </w:r>
      <w:r w:rsidRPr="00006AD2">
        <w:rPr>
          <w:rFonts w:ascii="Garamond" w:eastAsia="Arial" w:hAnsi="Garamond" w:cs="Arial"/>
          <w:color w:val="1F1F1F"/>
          <w:spacing w:val="2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or</w:t>
      </w:r>
      <w:r w:rsidRPr="00006AD2">
        <w:rPr>
          <w:rFonts w:ascii="Garamond" w:eastAsia="Arial" w:hAnsi="Garamond" w:cs="Arial"/>
          <w:color w:val="1F1F1F"/>
          <w:spacing w:val="-2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less)</w:t>
      </w:r>
      <w:r w:rsidRPr="00006AD2">
        <w:rPr>
          <w:rFonts w:ascii="Garamond" w:eastAsia="Arial" w:hAnsi="Garamond" w:cs="Arial"/>
          <w:color w:val="1F1F1F"/>
          <w:spacing w:val="-43"/>
          <w:w w:val="105"/>
          <w:sz w:val="24"/>
          <w:szCs w:val="24"/>
        </w:rPr>
        <w:t>.</w:t>
      </w:r>
    </w:p>
    <w:p w:rsidR="00260646" w:rsidRPr="00006AD2" w:rsidRDefault="00260646">
      <w:pPr>
        <w:spacing w:before="18" w:line="280" w:lineRule="exact"/>
        <w:rPr>
          <w:rFonts w:ascii="Garamond" w:hAnsi="Garamond"/>
          <w:sz w:val="24"/>
          <w:szCs w:val="24"/>
        </w:rPr>
      </w:pPr>
    </w:p>
    <w:p w:rsidR="00260646" w:rsidRPr="00006AD2" w:rsidRDefault="00260646">
      <w:pPr>
        <w:spacing w:line="200" w:lineRule="exact"/>
        <w:rPr>
          <w:rFonts w:ascii="Garamond" w:hAnsi="Garamond"/>
          <w:sz w:val="24"/>
          <w:szCs w:val="24"/>
        </w:rPr>
      </w:pPr>
    </w:p>
    <w:p w:rsidR="00260646" w:rsidRPr="00006AD2" w:rsidRDefault="00902040" w:rsidP="0037645D">
      <w:pPr>
        <w:numPr>
          <w:ilvl w:val="0"/>
          <w:numId w:val="3"/>
        </w:numPr>
        <w:tabs>
          <w:tab w:val="left" w:pos="657"/>
        </w:tabs>
        <w:spacing w:before="5" w:line="280" w:lineRule="exact"/>
        <w:ind w:left="652" w:right="734" w:hanging="340"/>
        <w:rPr>
          <w:rFonts w:ascii="Garamond" w:hAnsi="Garamond"/>
          <w:sz w:val="24"/>
          <w:szCs w:val="24"/>
        </w:rPr>
      </w:pPr>
      <w:r w:rsidRPr="00006AD2">
        <w:rPr>
          <w:rFonts w:ascii="Garamond" w:eastAsia="Arial" w:hAnsi="Garamond" w:cs="Arial"/>
          <w:b/>
          <w:bCs/>
          <w:color w:val="1F1F1F"/>
          <w:w w:val="105"/>
          <w:sz w:val="24"/>
          <w:szCs w:val="24"/>
        </w:rPr>
        <w:t>Rationale:</w:t>
      </w:r>
      <w:r w:rsidRPr="00006AD2">
        <w:rPr>
          <w:rFonts w:ascii="Garamond" w:eastAsia="Arial" w:hAnsi="Garamond" w:cs="Arial"/>
          <w:b/>
          <w:bCs/>
          <w:color w:val="1F1F1F"/>
          <w:spacing w:val="-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Describe</w:t>
      </w:r>
      <w:r w:rsidRPr="00006AD2">
        <w:rPr>
          <w:rFonts w:ascii="Garamond" w:eastAsia="Arial" w:hAnsi="Garamond" w:cs="Arial"/>
          <w:color w:val="1F1F1F"/>
          <w:spacing w:val="-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how</w:t>
      </w:r>
      <w:r w:rsidRPr="00006AD2">
        <w:rPr>
          <w:rFonts w:ascii="Garamond" w:eastAsia="Arial" w:hAnsi="Garamond" w:cs="Arial"/>
          <w:color w:val="1F1F1F"/>
          <w:spacing w:val="-17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F1F1F"/>
          <w:spacing w:val="-3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proposal</w:t>
      </w:r>
      <w:r w:rsidRPr="00006AD2">
        <w:rPr>
          <w:rFonts w:ascii="Garamond" w:eastAsia="Arial" w:hAnsi="Garamond" w:cs="Arial"/>
          <w:color w:val="1F1F1F"/>
          <w:spacing w:val="-15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aligns</w:t>
      </w:r>
      <w:r w:rsidRPr="00006AD2">
        <w:rPr>
          <w:rFonts w:ascii="Garamond" w:eastAsia="Arial" w:hAnsi="Garamond" w:cs="Arial"/>
          <w:color w:val="1F1F1F"/>
          <w:spacing w:val="-14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with</w:t>
      </w:r>
      <w:r w:rsidRPr="00006AD2">
        <w:rPr>
          <w:rFonts w:ascii="Garamond" w:eastAsia="Arial" w:hAnsi="Garamond" w:cs="Arial"/>
          <w:color w:val="1F1F1F"/>
          <w:spacing w:val="-9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and</w:t>
      </w:r>
      <w:r w:rsidRPr="00006AD2">
        <w:rPr>
          <w:rFonts w:ascii="Garamond" w:eastAsia="Arial" w:hAnsi="Garamond" w:cs="Arial"/>
          <w:color w:val="1F1F1F"/>
          <w:spacing w:val="-1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advances</w:t>
      </w:r>
      <w:r w:rsidRPr="00006AD2">
        <w:rPr>
          <w:rFonts w:ascii="Garamond" w:eastAsia="Arial" w:hAnsi="Garamond" w:cs="Arial"/>
          <w:color w:val="1F1F1F"/>
          <w:spacing w:val="2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UB's</w:t>
      </w:r>
      <w:r w:rsidRPr="00006AD2">
        <w:rPr>
          <w:rFonts w:ascii="Garamond" w:eastAsia="Arial" w:hAnsi="Garamond" w:cs="Arial"/>
          <w:color w:val="1F1F1F"/>
          <w:spacing w:val="-1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mission</w:t>
      </w:r>
      <w:r w:rsidRPr="00006AD2">
        <w:rPr>
          <w:rFonts w:ascii="Garamond" w:eastAsia="Arial" w:hAnsi="Garamond" w:cs="Arial"/>
          <w:color w:val="1F1F1F"/>
          <w:spacing w:val="-15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and</w:t>
      </w:r>
      <w:r w:rsidRPr="00006AD2">
        <w:rPr>
          <w:rFonts w:ascii="Garamond" w:eastAsia="Arial" w:hAnsi="Garamond" w:cs="Arial"/>
          <w:color w:val="1F1F1F"/>
          <w:spacing w:val="-1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goals</w:t>
      </w:r>
      <w:r w:rsidRPr="00006AD2">
        <w:rPr>
          <w:rFonts w:ascii="Garamond" w:eastAsia="Arial" w:hAnsi="Garamond" w:cs="Arial"/>
          <w:color w:val="1F1F1F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as</w:t>
      </w:r>
      <w:r w:rsidRPr="00006AD2">
        <w:rPr>
          <w:rFonts w:ascii="Garamond" w:eastAsia="Arial" w:hAnsi="Garamond" w:cs="Arial"/>
          <w:color w:val="1F1F1F"/>
          <w:spacing w:val="-7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outlined</w:t>
      </w:r>
      <w:r w:rsidRPr="00006AD2">
        <w:rPr>
          <w:rFonts w:ascii="Garamond" w:eastAsia="Arial" w:hAnsi="Garamond" w:cs="Arial"/>
          <w:color w:val="1F1F1F"/>
          <w:spacing w:val="13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in</w:t>
      </w:r>
      <w:r w:rsidRPr="00006AD2">
        <w:rPr>
          <w:rFonts w:ascii="Garamond" w:eastAsia="Arial" w:hAnsi="Garamond" w:cs="Arial"/>
          <w:color w:val="1F1F1F"/>
          <w:spacing w:val="-19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F1F1F"/>
          <w:spacing w:val="-1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strategic</w:t>
      </w:r>
      <w:r w:rsidRPr="00006AD2">
        <w:rPr>
          <w:rFonts w:ascii="Garamond" w:eastAsia="Arial" w:hAnsi="Garamond" w:cs="Arial"/>
          <w:color w:val="1F1F1F"/>
          <w:spacing w:val="15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plan.</w:t>
      </w:r>
      <w:r w:rsidRPr="00006AD2">
        <w:rPr>
          <w:rFonts w:ascii="Garamond" w:eastAsia="Arial" w:hAnsi="Garamond" w:cs="Arial"/>
          <w:color w:val="1F1F1F"/>
          <w:spacing w:val="-21"/>
          <w:w w:val="105"/>
          <w:sz w:val="24"/>
          <w:szCs w:val="24"/>
        </w:rPr>
        <w:t xml:space="preserve"> </w:t>
      </w:r>
    </w:p>
    <w:p w:rsidR="00260646" w:rsidRPr="00006AD2" w:rsidRDefault="00260646">
      <w:pPr>
        <w:spacing w:before="13" w:line="240" w:lineRule="exact"/>
        <w:rPr>
          <w:rFonts w:ascii="Garamond" w:hAnsi="Garamond"/>
          <w:sz w:val="24"/>
          <w:szCs w:val="24"/>
        </w:rPr>
      </w:pPr>
    </w:p>
    <w:p w:rsidR="00260646" w:rsidRPr="00006AD2" w:rsidRDefault="00260646">
      <w:pPr>
        <w:spacing w:before="1" w:line="280" w:lineRule="exact"/>
        <w:rPr>
          <w:rFonts w:ascii="Garamond" w:hAnsi="Garamond"/>
          <w:sz w:val="24"/>
          <w:szCs w:val="24"/>
        </w:rPr>
      </w:pPr>
    </w:p>
    <w:p w:rsidR="00260646" w:rsidRPr="00006AD2" w:rsidRDefault="00902040">
      <w:pPr>
        <w:spacing w:line="339" w:lineRule="auto"/>
        <w:ind w:left="628" w:right="769" w:hanging="335"/>
        <w:rPr>
          <w:rFonts w:ascii="Garamond" w:eastAsia="Arial" w:hAnsi="Garamond" w:cs="Arial"/>
          <w:sz w:val="24"/>
          <w:szCs w:val="24"/>
        </w:rPr>
      </w:pP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 xml:space="preserve">3. </w:t>
      </w:r>
      <w:r w:rsidRPr="00006AD2">
        <w:rPr>
          <w:rFonts w:ascii="Garamond" w:eastAsia="Arial" w:hAnsi="Garamond" w:cs="Arial"/>
          <w:color w:val="1F1F1F"/>
          <w:spacing w:val="41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b/>
          <w:bCs/>
          <w:color w:val="1F1F1F"/>
          <w:w w:val="105"/>
          <w:sz w:val="24"/>
          <w:szCs w:val="24"/>
        </w:rPr>
        <w:t>Partners:</w:t>
      </w:r>
      <w:r w:rsidRPr="00006AD2">
        <w:rPr>
          <w:rFonts w:ascii="Garamond" w:eastAsia="Arial" w:hAnsi="Garamond" w:cs="Arial"/>
          <w:b/>
          <w:bCs/>
          <w:color w:val="1F1F1F"/>
          <w:spacing w:val="8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List</w:t>
      </w:r>
      <w:r w:rsidRPr="00006AD2">
        <w:rPr>
          <w:rFonts w:ascii="Garamond" w:eastAsia="Arial" w:hAnsi="Garamond" w:cs="Arial"/>
          <w:color w:val="1F1F1F"/>
          <w:spacing w:val="-12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those</w:t>
      </w:r>
      <w:r w:rsidRPr="00006AD2">
        <w:rPr>
          <w:rFonts w:ascii="Garamond" w:eastAsia="Arial" w:hAnsi="Garamond" w:cs="Arial"/>
          <w:color w:val="1F1F1F"/>
          <w:spacing w:val="3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campus</w:t>
      </w:r>
      <w:r w:rsidRPr="00006AD2">
        <w:rPr>
          <w:rFonts w:ascii="Garamond" w:eastAsia="Arial" w:hAnsi="Garamond" w:cs="Arial"/>
          <w:color w:val="1F1F1F"/>
          <w:spacing w:val="-3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offices,</w:t>
      </w:r>
      <w:r w:rsidRPr="00006AD2">
        <w:rPr>
          <w:rFonts w:ascii="Garamond" w:eastAsia="Arial" w:hAnsi="Garamond" w:cs="Arial"/>
          <w:color w:val="1F1F1F"/>
          <w:spacing w:val="-8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structures</w:t>
      </w:r>
      <w:r w:rsidRPr="00006AD2">
        <w:rPr>
          <w:rFonts w:ascii="Garamond" w:eastAsia="Arial" w:hAnsi="Garamond" w:cs="Arial"/>
          <w:color w:val="1F1F1F"/>
          <w:spacing w:val="7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and</w:t>
      </w:r>
      <w:r w:rsidRPr="00006AD2">
        <w:rPr>
          <w:rFonts w:ascii="Garamond" w:eastAsia="Arial" w:hAnsi="Garamond" w:cs="Arial"/>
          <w:color w:val="1F1F1F"/>
          <w:spacing w:val="-5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individuals that</w:t>
      </w:r>
      <w:r w:rsidRPr="00006AD2">
        <w:rPr>
          <w:rFonts w:ascii="Garamond" w:eastAsia="Arial" w:hAnsi="Garamond" w:cs="Arial"/>
          <w:color w:val="1F1F1F"/>
          <w:spacing w:val="8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need</w:t>
      </w:r>
      <w:r w:rsidRPr="00006AD2">
        <w:rPr>
          <w:rFonts w:ascii="Garamond" w:eastAsia="Arial" w:hAnsi="Garamond" w:cs="Arial"/>
          <w:color w:val="1F1F1F"/>
          <w:spacing w:val="-1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to</w:t>
      </w:r>
      <w:r w:rsidRPr="00006AD2">
        <w:rPr>
          <w:rFonts w:ascii="Garamond" w:eastAsia="Arial" w:hAnsi="Garamond" w:cs="Arial"/>
          <w:color w:val="1F1F1F"/>
          <w:spacing w:val="2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be</w:t>
      </w:r>
      <w:r w:rsidRPr="00006AD2">
        <w:rPr>
          <w:rFonts w:ascii="Garamond" w:eastAsia="Arial" w:hAnsi="Garamond" w:cs="Arial"/>
          <w:color w:val="1F1F1F"/>
          <w:spacing w:val="-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involved</w:t>
      </w:r>
      <w:r w:rsidRPr="00006AD2">
        <w:rPr>
          <w:rFonts w:ascii="Garamond" w:eastAsia="Arial" w:hAnsi="Garamond" w:cs="Arial"/>
          <w:color w:val="1F1F1F"/>
          <w:w w:val="10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to</w:t>
      </w:r>
      <w:r w:rsidRPr="00006AD2">
        <w:rPr>
          <w:rFonts w:ascii="Garamond" w:eastAsia="Arial" w:hAnsi="Garamond" w:cs="Arial"/>
          <w:color w:val="1F1F1F"/>
          <w:spacing w:val="-27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assure</w:t>
      </w:r>
      <w:r w:rsidRPr="00006AD2">
        <w:rPr>
          <w:rFonts w:ascii="Garamond" w:eastAsia="Arial" w:hAnsi="Garamond" w:cs="Arial"/>
          <w:color w:val="1F1F1F"/>
          <w:spacing w:val="-2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F1F1F"/>
          <w:spacing w:val="-16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proposal's</w:t>
      </w:r>
      <w:r w:rsidRPr="00006AD2">
        <w:rPr>
          <w:rFonts w:ascii="Garamond" w:eastAsia="Arial" w:hAnsi="Garamond" w:cs="Arial"/>
          <w:color w:val="1F1F1F"/>
          <w:spacing w:val="-18"/>
          <w:w w:val="10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F1F1F"/>
          <w:w w:val="105"/>
          <w:sz w:val="24"/>
          <w:szCs w:val="24"/>
        </w:rPr>
        <w:t>success.</w:t>
      </w:r>
    </w:p>
    <w:p w:rsidR="00260646" w:rsidRPr="00006AD2" w:rsidRDefault="00260646">
      <w:pPr>
        <w:spacing w:before="1" w:line="100" w:lineRule="exact"/>
        <w:rPr>
          <w:rFonts w:ascii="Garamond" w:hAnsi="Garamond"/>
          <w:sz w:val="24"/>
          <w:szCs w:val="24"/>
        </w:rPr>
      </w:pPr>
    </w:p>
    <w:p w:rsidR="00260646" w:rsidRPr="00006AD2" w:rsidRDefault="00260646">
      <w:pPr>
        <w:spacing w:line="200" w:lineRule="exact"/>
        <w:rPr>
          <w:rFonts w:ascii="Garamond" w:hAnsi="Garamond"/>
          <w:sz w:val="24"/>
          <w:szCs w:val="24"/>
        </w:rPr>
      </w:pPr>
    </w:p>
    <w:p w:rsidR="00260646" w:rsidRPr="00006AD2" w:rsidRDefault="00902040">
      <w:pPr>
        <w:numPr>
          <w:ilvl w:val="0"/>
          <w:numId w:val="1"/>
        </w:numPr>
        <w:tabs>
          <w:tab w:val="left" w:pos="597"/>
        </w:tabs>
        <w:spacing w:line="319" w:lineRule="auto"/>
        <w:ind w:left="592" w:right="100" w:hanging="345"/>
        <w:rPr>
          <w:rFonts w:ascii="Garamond" w:eastAsia="Arial" w:hAnsi="Garamond" w:cs="Arial"/>
          <w:sz w:val="24"/>
          <w:szCs w:val="24"/>
        </w:rPr>
      </w:pPr>
      <w:r w:rsidRPr="00006AD2">
        <w:rPr>
          <w:rFonts w:ascii="Garamond" w:eastAsia="Arial" w:hAnsi="Garamond" w:cs="Arial"/>
          <w:b/>
          <w:bCs/>
          <w:color w:val="1D1D1D"/>
          <w:sz w:val="24"/>
          <w:szCs w:val="24"/>
        </w:rPr>
        <w:t>Impact:</w:t>
      </w:r>
      <w:r w:rsidRPr="00006AD2">
        <w:rPr>
          <w:rFonts w:ascii="Garamond" w:eastAsia="Arial" w:hAnsi="Garamond" w:cs="Arial"/>
          <w:b/>
          <w:bCs/>
          <w:color w:val="1D1D1D"/>
          <w:spacing w:val="8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Describe</w:t>
      </w:r>
      <w:r w:rsidRPr="00006AD2">
        <w:rPr>
          <w:rFonts w:ascii="Garamond" w:eastAsia="Arial" w:hAnsi="Garamond" w:cs="Arial"/>
          <w:color w:val="1D1D1D"/>
          <w:spacing w:val="-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what</w:t>
      </w:r>
      <w:r w:rsidRPr="00006AD2">
        <w:rPr>
          <w:rFonts w:ascii="Garamond" w:eastAsia="Arial" w:hAnsi="Garamond" w:cs="Arial"/>
          <w:color w:val="1D1D1D"/>
          <w:spacing w:val="1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will</w:t>
      </w:r>
      <w:r w:rsidRPr="00006AD2">
        <w:rPr>
          <w:rFonts w:ascii="Garamond" w:eastAsia="Arial" w:hAnsi="Garamond" w:cs="Arial"/>
          <w:color w:val="1D1D1D"/>
          <w:spacing w:val="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be</w:t>
      </w:r>
      <w:r w:rsidRPr="00006AD2">
        <w:rPr>
          <w:rFonts w:ascii="Garamond" w:eastAsia="Arial" w:hAnsi="Garamond" w:cs="Arial"/>
          <w:color w:val="1D1D1D"/>
          <w:spacing w:val="-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different</w:t>
      </w:r>
      <w:r w:rsidRPr="00006AD2">
        <w:rPr>
          <w:rFonts w:ascii="Garamond" w:eastAsia="Arial" w:hAnsi="Garamond" w:cs="Arial"/>
          <w:color w:val="1D1D1D"/>
          <w:spacing w:val="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and</w:t>
      </w:r>
      <w:r w:rsidRPr="00006AD2">
        <w:rPr>
          <w:rFonts w:ascii="Garamond" w:eastAsia="Arial" w:hAnsi="Garamond" w:cs="Arial"/>
          <w:color w:val="1D1D1D"/>
          <w:spacing w:val="-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what</w:t>
      </w:r>
      <w:r w:rsidRPr="00006AD2">
        <w:rPr>
          <w:rFonts w:ascii="Garamond" w:eastAsia="Arial" w:hAnsi="Garamond" w:cs="Arial"/>
          <w:color w:val="1D1D1D"/>
          <w:spacing w:val="1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positive change</w:t>
      </w:r>
      <w:r w:rsidRPr="00006AD2">
        <w:rPr>
          <w:rFonts w:ascii="Garamond" w:eastAsia="Arial" w:hAnsi="Garamond" w:cs="Arial"/>
          <w:color w:val="1D1D1D"/>
          <w:spacing w:val="10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is</w:t>
      </w:r>
      <w:r w:rsidRPr="00006AD2">
        <w:rPr>
          <w:rFonts w:ascii="Garamond" w:eastAsia="Arial" w:hAnsi="Garamond" w:cs="Arial"/>
          <w:color w:val="1D1D1D"/>
          <w:spacing w:val="-13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expected</w:t>
      </w:r>
      <w:r w:rsidRPr="00006AD2">
        <w:rPr>
          <w:rFonts w:ascii="Garamond" w:eastAsia="Arial" w:hAnsi="Garamond" w:cs="Arial"/>
          <w:color w:val="1D1D1D"/>
          <w:spacing w:val="-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to</w:t>
      </w:r>
      <w:r w:rsidRPr="00006AD2">
        <w:rPr>
          <w:rFonts w:ascii="Garamond" w:eastAsia="Arial" w:hAnsi="Garamond" w:cs="Arial"/>
          <w:color w:val="1D1D1D"/>
          <w:spacing w:val="-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occur</w:t>
      </w:r>
      <w:r w:rsidRPr="00006AD2">
        <w:rPr>
          <w:rFonts w:ascii="Garamond" w:eastAsia="Arial" w:hAnsi="Garamond" w:cs="Arial"/>
          <w:color w:val="1D1D1D"/>
          <w:spacing w:val="3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as</w:t>
      </w:r>
      <w:r w:rsidRPr="00006AD2">
        <w:rPr>
          <w:rFonts w:ascii="Garamond" w:eastAsia="Arial" w:hAnsi="Garamond" w:cs="Arial"/>
          <w:color w:val="1D1D1D"/>
          <w:w w:val="8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a</w:t>
      </w:r>
      <w:r w:rsidRPr="00006AD2">
        <w:rPr>
          <w:rFonts w:ascii="Garamond" w:eastAsia="Arial" w:hAnsi="Garamond" w:cs="Arial"/>
          <w:color w:val="1D1D1D"/>
          <w:spacing w:val="-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result of</w:t>
      </w:r>
      <w:r w:rsidRPr="00006AD2">
        <w:rPr>
          <w:rFonts w:ascii="Garamond" w:eastAsia="Arial" w:hAnsi="Garamond" w:cs="Arial"/>
          <w:color w:val="1D1D1D"/>
          <w:spacing w:val="-1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D1D1D"/>
          <w:spacing w:val="3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proposal's</w:t>
      </w:r>
      <w:r w:rsidRPr="00006AD2">
        <w:rPr>
          <w:rFonts w:ascii="Garamond" w:eastAsia="Arial" w:hAnsi="Garamond" w:cs="Arial"/>
          <w:color w:val="1D1D1D"/>
          <w:spacing w:val="-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successful</w:t>
      </w:r>
      <w:r w:rsidRPr="00006AD2">
        <w:rPr>
          <w:rFonts w:ascii="Garamond" w:eastAsia="Arial" w:hAnsi="Garamond" w:cs="Arial"/>
          <w:color w:val="1D1D1D"/>
          <w:spacing w:val="17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implementation.</w:t>
      </w:r>
    </w:p>
    <w:p w:rsidR="00260646" w:rsidRPr="00006AD2" w:rsidRDefault="00260646">
      <w:pPr>
        <w:spacing w:before="5" w:line="110" w:lineRule="exact"/>
        <w:rPr>
          <w:rFonts w:ascii="Garamond" w:hAnsi="Garamond"/>
          <w:sz w:val="24"/>
          <w:szCs w:val="24"/>
        </w:rPr>
      </w:pPr>
    </w:p>
    <w:p w:rsidR="00260646" w:rsidRPr="00006AD2" w:rsidRDefault="00260646">
      <w:pPr>
        <w:spacing w:line="200" w:lineRule="exact"/>
        <w:rPr>
          <w:rFonts w:ascii="Garamond" w:hAnsi="Garamond"/>
          <w:sz w:val="24"/>
          <w:szCs w:val="24"/>
        </w:rPr>
      </w:pPr>
    </w:p>
    <w:p w:rsidR="00260646" w:rsidRPr="00006AD2" w:rsidRDefault="00902040">
      <w:pPr>
        <w:numPr>
          <w:ilvl w:val="0"/>
          <w:numId w:val="1"/>
        </w:numPr>
        <w:tabs>
          <w:tab w:val="left" w:pos="592"/>
        </w:tabs>
        <w:spacing w:line="324" w:lineRule="auto"/>
        <w:ind w:left="583" w:right="221" w:hanging="336"/>
        <w:rPr>
          <w:rFonts w:ascii="Garamond" w:eastAsia="Arial" w:hAnsi="Garamond" w:cs="Arial"/>
          <w:sz w:val="24"/>
          <w:szCs w:val="24"/>
        </w:rPr>
      </w:pPr>
      <w:r w:rsidRPr="00006AD2">
        <w:rPr>
          <w:rFonts w:ascii="Garamond" w:eastAsia="Arial" w:hAnsi="Garamond" w:cs="Arial"/>
          <w:b/>
          <w:bCs/>
          <w:color w:val="1D1D1D"/>
          <w:sz w:val="24"/>
          <w:szCs w:val="24"/>
        </w:rPr>
        <w:t xml:space="preserve">Implementation: </w:t>
      </w:r>
      <w:r w:rsidRPr="00006AD2">
        <w:rPr>
          <w:rFonts w:ascii="Garamond" w:eastAsia="Arial" w:hAnsi="Garamond" w:cs="Arial"/>
          <w:b/>
          <w:bCs/>
          <w:color w:val="1D1D1D"/>
          <w:spacing w:val="4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Outline</w:t>
      </w:r>
      <w:r w:rsidRPr="00006AD2">
        <w:rPr>
          <w:rFonts w:ascii="Garamond" w:eastAsia="Arial" w:hAnsi="Garamond" w:cs="Arial"/>
          <w:color w:val="1D1D1D"/>
          <w:spacing w:val="10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D1D1D"/>
          <w:spacing w:val="27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major</w:t>
      </w:r>
      <w:r w:rsidRPr="00006AD2">
        <w:rPr>
          <w:rFonts w:ascii="Garamond" w:eastAsia="Arial" w:hAnsi="Garamond" w:cs="Arial"/>
          <w:color w:val="1D1D1D"/>
          <w:spacing w:val="2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(three</w:t>
      </w:r>
      <w:r w:rsidRPr="00006AD2">
        <w:rPr>
          <w:rFonts w:ascii="Garamond" w:eastAsia="Arial" w:hAnsi="Garamond" w:cs="Arial"/>
          <w:color w:val="1D1D1D"/>
          <w:spacing w:val="-3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to</w:t>
      </w:r>
      <w:r w:rsidRPr="00006AD2">
        <w:rPr>
          <w:rFonts w:ascii="Garamond" w:eastAsia="Arial" w:hAnsi="Garamond" w:cs="Arial"/>
          <w:color w:val="1D1D1D"/>
          <w:spacing w:val="10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five)</w:t>
      </w:r>
      <w:r w:rsidRPr="00006AD2">
        <w:rPr>
          <w:rFonts w:ascii="Garamond" w:eastAsia="Arial" w:hAnsi="Garamond" w:cs="Arial"/>
          <w:color w:val="1D1D1D"/>
          <w:spacing w:val="2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steps</w:t>
      </w:r>
      <w:r w:rsidRPr="00006AD2">
        <w:rPr>
          <w:rFonts w:ascii="Garamond" w:eastAsia="Arial" w:hAnsi="Garamond" w:cs="Arial"/>
          <w:color w:val="1D1D1D"/>
          <w:spacing w:val="1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that</w:t>
      </w:r>
      <w:r w:rsidRPr="00006AD2">
        <w:rPr>
          <w:rFonts w:ascii="Garamond" w:eastAsia="Arial" w:hAnsi="Garamond" w:cs="Arial"/>
          <w:color w:val="1D1D1D"/>
          <w:spacing w:val="2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need</w:t>
      </w:r>
      <w:r w:rsidRPr="00006AD2">
        <w:rPr>
          <w:rFonts w:ascii="Garamond" w:eastAsia="Arial" w:hAnsi="Garamond" w:cs="Arial"/>
          <w:color w:val="1D1D1D"/>
          <w:spacing w:val="-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to</w:t>
      </w:r>
      <w:r w:rsidRPr="00006AD2">
        <w:rPr>
          <w:rFonts w:ascii="Garamond" w:eastAsia="Arial" w:hAnsi="Garamond" w:cs="Arial"/>
          <w:color w:val="1D1D1D"/>
          <w:spacing w:val="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occur</w:t>
      </w:r>
      <w:r w:rsidRPr="00006AD2">
        <w:rPr>
          <w:rFonts w:ascii="Garamond" w:eastAsia="Arial" w:hAnsi="Garamond" w:cs="Arial"/>
          <w:color w:val="1D1D1D"/>
          <w:spacing w:val="2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in</w:t>
      </w:r>
      <w:r w:rsidRPr="00006AD2">
        <w:rPr>
          <w:rFonts w:ascii="Garamond" w:eastAsia="Arial" w:hAnsi="Garamond" w:cs="Arial"/>
          <w:color w:val="1D1D1D"/>
          <w:spacing w:val="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order</w:t>
      </w:r>
      <w:r w:rsidRPr="00006AD2">
        <w:rPr>
          <w:rFonts w:ascii="Garamond" w:eastAsia="Arial" w:hAnsi="Garamond" w:cs="Arial"/>
          <w:color w:val="1D1D1D"/>
          <w:spacing w:val="17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for</w:t>
      </w:r>
      <w:r w:rsidRPr="00006AD2">
        <w:rPr>
          <w:rFonts w:ascii="Garamond" w:eastAsia="Arial" w:hAnsi="Garamond" w:cs="Arial"/>
          <w:color w:val="1D1D1D"/>
          <w:w w:val="10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D1D1D"/>
          <w:spacing w:val="2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proposal</w:t>
      </w:r>
      <w:r w:rsidRPr="00006AD2">
        <w:rPr>
          <w:rFonts w:ascii="Garamond" w:eastAsia="Arial" w:hAnsi="Garamond" w:cs="Arial"/>
          <w:color w:val="1D1D1D"/>
          <w:spacing w:val="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to</w:t>
      </w:r>
      <w:r w:rsidRPr="00006AD2">
        <w:rPr>
          <w:rFonts w:ascii="Garamond" w:eastAsia="Arial" w:hAnsi="Garamond" w:cs="Arial"/>
          <w:color w:val="1D1D1D"/>
          <w:spacing w:val="1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be</w:t>
      </w:r>
      <w:r w:rsidRPr="00006AD2">
        <w:rPr>
          <w:rFonts w:ascii="Garamond" w:eastAsia="Arial" w:hAnsi="Garamond" w:cs="Arial"/>
          <w:color w:val="1D1D1D"/>
          <w:spacing w:val="1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implemented.</w:t>
      </w:r>
      <w:r w:rsidR="00006AD2">
        <w:rPr>
          <w:rFonts w:ascii="Garamond" w:eastAsia="Arial" w:hAnsi="Garamond" w:cs="Arial"/>
          <w:color w:val="1D1D1D"/>
          <w:sz w:val="24"/>
          <w:szCs w:val="24"/>
        </w:rPr>
        <w:t xml:space="preserve">  </w:t>
      </w:r>
    </w:p>
    <w:p w:rsidR="00260646" w:rsidRPr="00006AD2" w:rsidRDefault="00260646">
      <w:pPr>
        <w:spacing w:before="9" w:line="120" w:lineRule="exact"/>
        <w:rPr>
          <w:rFonts w:ascii="Garamond" w:hAnsi="Garamond"/>
          <w:sz w:val="24"/>
          <w:szCs w:val="24"/>
        </w:rPr>
      </w:pPr>
    </w:p>
    <w:p w:rsidR="00260646" w:rsidRPr="00006AD2" w:rsidRDefault="00260646">
      <w:pPr>
        <w:spacing w:line="200" w:lineRule="exact"/>
        <w:rPr>
          <w:rFonts w:ascii="Garamond" w:hAnsi="Garamond"/>
          <w:sz w:val="24"/>
          <w:szCs w:val="24"/>
        </w:rPr>
      </w:pPr>
    </w:p>
    <w:p w:rsidR="00260646" w:rsidRPr="00006AD2" w:rsidRDefault="00902040">
      <w:pPr>
        <w:numPr>
          <w:ilvl w:val="0"/>
          <w:numId w:val="1"/>
        </w:numPr>
        <w:tabs>
          <w:tab w:val="left" w:pos="583"/>
        </w:tabs>
        <w:spacing w:line="322" w:lineRule="auto"/>
        <w:ind w:left="573" w:right="285" w:hanging="336"/>
        <w:rPr>
          <w:rFonts w:ascii="Garamond" w:eastAsia="Arial" w:hAnsi="Garamond" w:cs="Arial"/>
          <w:sz w:val="24"/>
          <w:szCs w:val="24"/>
        </w:rPr>
      </w:pPr>
      <w:r w:rsidRPr="00006AD2">
        <w:rPr>
          <w:rFonts w:ascii="Garamond" w:eastAsia="Arial" w:hAnsi="Garamond" w:cs="Arial"/>
          <w:b/>
          <w:bCs/>
          <w:color w:val="1D1D1D"/>
          <w:sz w:val="24"/>
          <w:szCs w:val="24"/>
        </w:rPr>
        <w:t>Resources:</w:t>
      </w:r>
      <w:r w:rsidRPr="00006AD2">
        <w:rPr>
          <w:rFonts w:ascii="Garamond" w:eastAsia="Arial" w:hAnsi="Garamond" w:cs="Arial"/>
          <w:b/>
          <w:bCs/>
          <w:color w:val="1D1D1D"/>
          <w:spacing w:val="5"/>
          <w:sz w:val="24"/>
          <w:szCs w:val="24"/>
        </w:rPr>
        <w:t xml:space="preserve"> </w:t>
      </w:r>
      <w:r w:rsidR="000D44B9">
        <w:rPr>
          <w:rFonts w:ascii="Garamond" w:eastAsia="Arial" w:hAnsi="Garamond" w:cs="Arial"/>
          <w:color w:val="1D1D1D"/>
          <w:sz w:val="24"/>
          <w:szCs w:val="24"/>
        </w:rPr>
        <w:t>Complete the budget worksheet including all of</w:t>
      </w:r>
      <w:r w:rsidRPr="00006AD2">
        <w:rPr>
          <w:rFonts w:ascii="Garamond" w:eastAsia="Arial" w:hAnsi="Garamond" w:cs="Arial"/>
          <w:color w:val="1D1D1D"/>
          <w:spacing w:val="-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D1D1D"/>
          <w:spacing w:val="-3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support</w:t>
      </w:r>
      <w:r w:rsidRPr="00006AD2">
        <w:rPr>
          <w:rFonts w:ascii="Garamond" w:eastAsia="Arial" w:hAnsi="Garamond" w:cs="Arial"/>
          <w:color w:val="1D1D1D"/>
          <w:spacing w:val="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necessary</w:t>
      </w:r>
      <w:r w:rsidRPr="00006AD2">
        <w:rPr>
          <w:rFonts w:ascii="Garamond" w:eastAsia="Arial" w:hAnsi="Garamond" w:cs="Arial"/>
          <w:color w:val="1D1D1D"/>
          <w:spacing w:val="-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for</w:t>
      </w:r>
      <w:r w:rsidRPr="00006AD2">
        <w:rPr>
          <w:rFonts w:ascii="Garamond" w:eastAsia="Arial" w:hAnsi="Garamond" w:cs="Arial"/>
          <w:color w:val="1D1D1D"/>
          <w:spacing w:val="-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D1D1D"/>
          <w:spacing w:val="-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proposal's</w:t>
      </w:r>
      <w:r w:rsidRPr="00006AD2">
        <w:rPr>
          <w:rFonts w:ascii="Garamond" w:eastAsia="Arial" w:hAnsi="Garamond" w:cs="Arial"/>
          <w:color w:val="1D1D1D"/>
          <w:w w:val="98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implementation,</w:t>
      </w:r>
      <w:r w:rsidRPr="00006AD2">
        <w:rPr>
          <w:rFonts w:ascii="Garamond" w:eastAsia="Arial" w:hAnsi="Garamond" w:cs="Arial"/>
          <w:color w:val="1D1D1D"/>
          <w:spacing w:val="1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including</w:t>
      </w:r>
      <w:r w:rsidRPr="00006AD2">
        <w:rPr>
          <w:rFonts w:ascii="Garamond" w:eastAsia="Arial" w:hAnsi="Garamond" w:cs="Arial"/>
          <w:color w:val="1D1D1D"/>
          <w:spacing w:val="-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an</w:t>
      </w:r>
      <w:r w:rsidRPr="00006AD2">
        <w:rPr>
          <w:rFonts w:ascii="Garamond" w:eastAsia="Arial" w:hAnsi="Garamond" w:cs="Arial"/>
          <w:color w:val="1D1D1D"/>
          <w:spacing w:val="10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itemized</w:t>
      </w:r>
      <w:r w:rsidRPr="00006AD2">
        <w:rPr>
          <w:rFonts w:ascii="Garamond" w:eastAsia="Arial" w:hAnsi="Garamond" w:cs="Arial"/>
          <w:color w:val="1D1D1D"/>
          <w:spacing w:val="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estimate</w:t>
      </w:r>
      <w:r w:rsidRPr="00006AD2">
        <w:rPr>
          <w:rFonts w:ascii="Garamond" w:eastAsia="Arial" w:hAnsi="Garamond" w:cs="Arial"/>
          <w:color w:val="1D1D1D"/>
          <w:spacing w:val="10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of all</w:t>
      </w:r>
      <w:r w:rsidRPr="00006AD2">
        <w:rPr>
          <w:rFonts w:ascii="Garamond" w:eastAsia="Arial" w:hAnsi="Garamond" w:cs="Arial"/>
          <w:color w:val="1D1D1D"/>
          <w:spacing w:val="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related</w:t>
      </w:r>
      <w:r w:rsidRPr="00006AD2">
        <w:rPr>
          <w:rFonts w:ascii="Garamond" w:eastAsia="Arial" w:hAnsi="Garamond" w:cs="Arial"/>
          <w:color w:val="1D1D1D"/>
          <w:spacing w:val="-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costs.</w:t>
      </w:r>
      <w:r w:rsidRPr="00006AD2">
        <w:rPr>
          <w:rFonts w:ascii="Garamond" w:eastAsia="Arial" w:hAnsi="Garamond" w:cs="Arial"/>
          <w:color w:val="1D1D1D"/>
          <w:spacing w:val="4"/>
          <w:sz w:val="24"/>
          <w:szCs w:val="24"/>
        </w:rPr>
        <w:t xml:space="preserve"> </w:t>
      </w:r>
      <w:r w:rsidR="008E57CC">
        <w:rPr>
          <w:rFonts w:ascii="Garamond" w:eastAsia="Arial" w:hAnsi="Garamond" w:cs="Arial"/>
          <w:color w:val="1D1D1D"/>
          <w:spacing w:val="4"/>
          <w:sz w:val="24"/>
          <w:szCs w:val="24"/>
        </w:rPr>
        <w:t xml:space="preserve">Indicate whether external funding sources have been identified. 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A</w:t>
      </w:r>
      <w:r w:rsidRPr="00006AD2">
        <w:rPr>
          <w:rFonts w:ascii="Garamond" w:eastAsia="Arial" w:hAnsi="Garamond" w:cs="Arial"/>
          <w:color w:val="1D1D1D"/>
          <w:spacing w:val="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final</w:t>
      </w:r>
      <w:r w:rsidRPr="00006AD2">
        <w:rPr>
          <w:rFonts w:ascii="Garamond" w:eastAsia="Arial" w:hAnsi="Garamond" w:cs="Arial"/>
          <w:color w:val="1D1D1D"/>
          <w:spacing w:val="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budget</w:t>
      </w:r>
      <w:r w:rsidRPr="00006AD2">
        <w:rPr>
          <w:rFonts w:ascii="Garamond" w:eastAsia="Arial" w:hAnsi="Garamond" w:cs="Arial"/>
          <w:color w:val="1D1D1D"/>
          <w:w w:val="99"/>
          <w:sz w:val="24"/>
          <w:szCs w:val="24"/>
        </w:rPr>
        <w:t xml:space="preserve"> </w:t>
      </w:r>
      <w:r w:rsidR="000D44B9">
        <w:rPr>
          <w:rFonts w:ascii="Garamond" w:eastAsia="Arial" w:hAnsi="Garamond" w:cs="Arial"/>
          <w:color w:val="1D1D1D"/>
          <w:sz w:val="24"/>
          <w:szCs w:val="24"/>
        </w:rPr>
        <w:t>report</w:t>
      </w:r>
      <w:r w:rsidRPr="00006AD2">
        <w:rPr>
          <w:rFonts w:ascii="Garamond" w:eastAsia="Arial" w:hAnsi="Garamond" w:cs="Arial"/>
          <w:color w:val="1D1D1D"/>
          <w:spacing w:val="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will</w:t>
      </w:r>
      <w:r w:rsidRPr="00006AD2">
        <w:rPr>
          <w:rFonts w:ascii="Garamond" w:eastAsia="Arial" w:hAnsi="Garamond" w:cs="Arial"/>
          <w:color w:val="1D1D1D"/>
          <w:spacing w:val="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be</w:t>
      </w:r>
      <w:r w:rsidRPr="00006AD2">
        <w:rPr>
          <w:rFonts w:ascii="Garamond" w:eastAsia="Arial" w:hAnsi="Garamond" w:cs="Arial"/>
          <w:color w:val="1D1D1D"/>
          <w:spacing w:val="-7"/>
          <w:sz w:val="24"/>
          <w:szCs w:val="24"/>
        </w:rPr>
        <w:t xml:space="preserve"> </w:t>
      </w:r>
      <w:r w:rsidR="000D44B9">
        <w:rPr>
          <w:rFonts w:ascii="Garamond" w:eastAsia="Arial" w:hAnsi="Garamond" w:cs="Arial"/>
          <w:color w:val="1D1D1D"/>
          <w:sz w:val="24"/>
          <w:szCs w:val="24"/>
        </w:rPr>
        <w:t xml:space="preserve">required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from</w:t>
      </w:r>
      <w:r w:rsidRPr="00006AD2">
        <w:rPr>
          <w:rFonts w:ascii="Garamond" w:eastAsia="Arial" w:hAnsi="Garamond" w:cs="Arial"/>
          <w:color w:val="1D1D1D"/>
          <w:spacing w:val="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successful</w:t>
      </w:r>
      <w:r w:rsidRPr="00006AD2">
        <w:rPr>
          <w:rFonts w:ascii="Garamond" w:eastAsia="Arial" w:hAnsi="Garamond" w:cs="Arial"/>
          <w:color w:val="1D1D1D"/>
          <w:spacing w:val="8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grantees</w:t>
      </w:r>
      <w:r w:rsidRPr="00006AD2">
        <w:rPr>
          <w:rFonts w:ascii="Garamond" w:eastAsia="Arial" w:hAnsi="Garamond" w:cs="Arial"/>
          <w:color w:val="1D1D1D"/>
          <w:spacing w:val="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at</w:t>
      </w:r>
      <w:r w:rsidRPr="00006AD2">
        <w:rPr>
          <w:rFonts w:ascii="Garamond" w:eastAsia="Arial" w:hAnsi="Garamond" w:cs="Arial"/>
          <w:color w:val="1D1D1D"/>
          <w:spacing w:val="-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D1D1D"/>
          <w:spacing w:val="-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conclusion</w:t>
      </w:r>
      <w:r w:rsidRPr="00006AD2">
        <w:rPr>
          <w:rFonts w:ascii="Garamond" w:eastAsia="Arial" w:hAnsi="Garamond" w:cs="Arial"/>
          <w:color w:val="1D1D1D"/>
          <w:spacing w:val="10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of</w:t>
      </w:r>
      <w:r w:rsidRPr="00006AD2">
        <w:rPr>
          <w:rFonts w:ascii="Garamond" w:eastAsia="Arial" w:hAnsi="Garamond" w:cs="Arial"/>
          <w:color w:val="1D1D1D"/>
          <w:w w:val="10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D1D1D"/>
          <w:spacing w:val="47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D1D1D"/>
          <w:sz w:val="24"/>
          <w:szCs w:val="24"/>
        </w:rPr>
        <w:t>project.</w:t>
      </w:r>
      <w:r w:rsidR="000D44B9">
        <w:rPr>
          <w:rFonts w:ascii="Garamond" w:eastAsia="Arial" w:hAnsi="Garamond" w:cs="Arial"/>
          <w:color w:val="1D1D1D"/>
          <w:sz w:val="24"/>
          <w:szCs w:val="24"/>
        </w:rPr>
        <w:t xml:space="preserve">  </w:t>
      </w:r>
    </w:p>
    <w:p w:rsidR="00260646" w:rsidRPr="00006AD2" w:rsidRDefault="00260646">
      <w:pPr>
        <w:spacing w:line="200" w:lineRule="exact"/>
        <w:rPr>
          <w:rFonts w:ascii="Garamond" w:hAnsi="Garamond"/>
          <w:sz w:val="24"/>
          <w:szCs w:val="24"/>
        </w:rPr>
      </w:pPr>
    </w:p>
    <w:p w:rsidR="00260646" w:rsidRPr="00006AD2" w:rsidRDefault="00260646">
      <w:pPr>
        <w:spacing w:line="200" w:lineRule="exact"/>
        <w:rPr>
          <w:rFonts w:ascii="Garamond" w:hAnsi="Garamond"/>
          <w:sz w:val="24"/>
          <w:szCs w:val="24"/>
        </w:rPr>
      </w:pPr>
    </w:p>
    <w:p w:rsidR="00260646" w:rsidRPr="002F4215" w:rsidRDefault="00902040" w:rsidP="002F4215">
      <w:pPr>
        <w:numPr>
          <w:ilvl w:val="0"/>
          <w:numId w:val="1"/>
        </w:numPr>
        <w:tabs>
          <w:tab w:val="left" w:pos="612"/>
        </w:tabs>
        <w:ind w:left="612" w:hanging="331"/>
        <w:rPr>
          <w:rFonts w:ascii="Garamond" w:eastAsia="Arial" w:hAnsi="Garamond" w:cs="Arial"/>
          <w:sz w:val="24"/>
          <w:szCs w:val="24"/>
        </w:rPr>
      </w:pPr>
      <w:r w:rsidRPr="00006AD2">
        <w:rPr>
          <w:rFonts w:ascii="Garamond" w:eastAsia="Arial" w:hAnsi="Garamond" w:cs="Arial"/>
          <w:b/>
          <w:bCs/>
          <w:color w:val="1C1C1C"/>
          <w:sz w:val="24"/>
          <w:szCs w:val="24"/>
        </w:rPr>
        <w:t>Timeline:</w:t>
      </w:r>
      <w:r w:rsidRPr="00006AD2">
        <w:rPr>
          <w:rFonts w:ascii="Garamond" w:eastAsia="Arial" w:hAnsi="Garamond" w:cs="Arial"/>
          <w:b/>
          <w:bCs/>
          <w:color w:val="1C1C1C"/>
          <w:spacing w:val="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Create</w:t>
      </w:r>
      <w:r w:rsidRPr="00006AD2">
        <w:rPr>
          <w:rFonts w:ascii="Garamond" w:eastAsia="Arial" w:hAnsi="Garamond" w:cs="Arial"/>
          <w:color w:val="1C1C1C"/>
          <w:spacing w:val="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a</w:t>
      </w:r>
      <w:r w:rsidRPr="00006AD2">
        <w:rPr>
          <w:rFonts w:ascii="Garamond" w:eastAsia="Arial" w:hAnsi="Garamond" w:cs="Arial"/>
          <w:color w:val="1C1C1C"/>
          <w:spacing w:val="8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project</w:t>
      </w:r>
      <w:r w:rsidRPr="00006AD2">
        <w:rPr>
          <w:rFonts w:ascii="Garamond" w:eastAsia="Arial" w:hAnsi="Garamond" w:cs="Arial"/>
          <w:color w:val="1C1C1C"/>
          <w:spacing w:val="-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timeline</w:t>
      </w:r>
      <w:r w:rsidRPr="00006AD2">
        <w:rPr>
          <w:rFonts w:ascii="Garamond" w:eastAsia="Arial" w:hAnsi="Garamond" w:cs="Arial"/>
          <w:color w:val="1C1C1C"/>
          <w:spacing w:val="10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with start, end</w:t>
      </w:r>
      <w:r w:rsidRPr="00006AD2">
        <w:rPr>
          <w:rFonts w:ascii="Garamond" w:eastAsia="Arial" w:hAnsi="Garamond" w:cs="Arial"/>
          <w:color w:val="1C1C1C"/>
          <w:spacing w:val="-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and</w:t>
      </w:r>
      <w:r w:rsidRPr="00006AD2">
        <w:rPr>
          <w:rFonts w:ascii="Garamond" w:eastAsia="Arial" w:hAnsi="Garamond" w:cs="Arial"/>
          <w:color w:val="1C1C1C"/>
          <w:spacing w:val="3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milestone</w:t>
      </w:r>
      <w:r w:rsidRPr="00006AD2">
        <w:rPr>
          <w:rFonts w:ascii="Garamond" w:eastAsia="Arial" w:hAnsi="Garamond" w:cs="Arial"/>
          <w:color w:val="1C1C1C"/>
          <w:spacing w:val="7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dates</w:t>
      </w:r>
      <w:r w:rsidRPr="00006AD2">
        <w:rPr>
          <w:rFonts w:ascii="Garamond" w:eastAsia="Arial" w:hAnsi="Garamond" w:cs="Arial"/>
          <w:color w:val="1C1C1C"/>
          <w:spacing w:val="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(if</w:t>
      </w:r>
      <w:r w:rsidRPr="00006AD2">
        <w:rPr>
          <w:rFonts w:ascii="Garamond" w:eastAsia="Arial" w:hAnsi="Garamond" w:cs="Arial"/>
          <w:color w:val="1C1C1C"/>
          <w:spacing w:val="-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appropriate).</w:t>
      </w:r>
      <w:r w:rsidR="002F4215">
        <w:rPr>
          <w:rFonts w:ascii="Garamond" w:eastAsia="Arial" w:hAnsi="Garamond" w:cs="Arial"/>
          <w:color w:val="1C1C1C"/>
          <w:sz w:val="24"/>
          <w:szCs w:val="24"/>
        </w:rPr>
        <w:br/>
      </w:r>
      <w:bookmarkStart w:id="0" w:name="_GoBack"/>
      <w:bookmarkEnd w:id="0"/>
    </w:p>
    <w:p w:rsidR="00260646" w:rsidRPr="00006AD2" w:rsidRDefault="00260646">
      <w:pPr>
        <w:spacing w:before="3" w:line="130" w:lineRule="exact"/>
        <w:rPr>
          <w:rFonts w:ascii="Garamond" w:hAnsi="Garamond"/>
          <w:sz w:val="24"/>
          <w:szCs w:val="24"/>
        </w:rPr>
      </w:pPr>
    </w:p>
    <w:p w:rsidR="00260646" w:rsidRPr="00006AD2" w:rsidRDefault="00260646">
      <w:pPr>
        <w:spacing w:line="200" w:lineRule="exact"/>
        <w:rPr>
          <w:rFonts w:ascii="Garamond" w:hAnsi="Garamond"/>
          <w:sz w:val="24"/>
          <w:szCs w:val="24"/>
        </w:rPr>
      </w:pPr>
    </w:p>
    <w:p w:rsidR="00260646" w:rsidRPr="000D44B9" w:rsidRDefault="00902040">
      <w:pPr>
        <w:numPr>
          <w:ilvl w:val="0"/>
          <w:numId w:val="1"/>
        </w:numPr>
        <w:tabs>
          <w:tab w:val="left" w:pos="612"/>
        </w:tabs>
        <w:spacing w:line="321" w:lineRule="auto"/>
        <w:ind w:left="621" w:right="260" w:hanging="345"/>
        <w:rPr>
          <w:rFonts w:ascii="Garamond" w:eastAsia="Arial" w:hAnsi="Garamond" w:cs="Arial"/>
          <w:sz w:val="24"/>
          <w:szCs w:val="24"/>
        </w:rPr>
      </w:pPr>
      <w:r w:rsidRPr="00006AD2">
        <w:rPr>
          <w:rFonts w:ascii="Garamond" w:eastAsia="Arial" w:hAnsi="Garamond" w:cs="Arial"/>
          <w:b/>
          <w:bCs/>
          <w:color w:val="1C1C1C"/>
          <w:sz w:val="24"/>
          <w:szCs w:val="24"/>
        </w:rPr>
        <w:t>Assessment:</w:t>
      </w:r>
      <w:r w:rsidRPr="00006AD2">
        <w:rPr>
          <w:rFonts w:ascii="Garamond" w:eastAsia="Arial" w:hAnsi="Garamond" w:cs="Arial"/>
          <w:b/>
          <w:bCs/>
          <w:color w:val="1C1C1C"/>
          <w:spacing w:val="-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Provide</w:t>
      </w:r>
      <w:r w:rsidRPr="00006AD2">
        <w:rPr>
          <w:rFonts w:ascii="Garamond" w:eastAsia="Arial" w:hAnsi="Garamond" w:cs="Arial"/>
          <w:color w:val="1C1C1C"/>
          <w:spacing w:val="-2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C1C1C"/>
          <w:spacing w:val="-17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success</w:t>
      </w:r>
      <w:r w:rsidRPr="00006AD2">
        <w:rPr>
          <w:rFonts w:ascii="Garamond" w:eastAsia="Arial" w:hAnsi="Garamond" w:cs="Arial"/>
          <w:color w:val="1C1C1C"/>
          <w:spacing w:val="-1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measures</w:t>
      </w:r>
      <w:r w:rsidRPr="00006AD2">
        <w:rPr>
          <w:rFonts w:ascii="Garamond" w:eastAsia="Arial" w:hAnsi="Garamond" w:cs="Arial"/>
          <w:color w:val="1C1C1C"/>
          <w:spacing w:val="-1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by</w:t>
      </w:r>
      <w:r w:rsidRPr="00006AD2">
        <w:rPr>
          <w:rFonts w:ascii="Garamond" w:eastAsia="Arial" w:hAnsi="Garamond" w:cs="Arial"/>
          <w:color w:val="1C1C1C"/>
          <w:spacing w:val="-2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which</w:t>
      </w:r>
      <w:r w:rsidRPr="00006AD2">
        <w:rPr>
          <w:rFonts w:ascii="Garamond" w:eastAsia="Arial" w:hAnsi="Garamond" w:cs="Arial"/>
          <w:color w:val="1C1C1C"/>
          <w:spacing w:val="-1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C1C1C"/>
          <w:spacing w:val="-1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proposal</w:t>
      </w:r>
      <w:r w:rsidRPr="00006AD2">
        <w:rPr>
          <w:rFonts w:ascii="Garamond" w:eastAsia="Arial" w:hAnsi="Garamond" w:cs="Arial"/>
          <w:color w:val="1C1C1C"/>
          <w:spacing w:val="-2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will</w:t>
      </w:r>
      <w:r w:rsidRPr="00006AD2">
        <w:rPr>
          <w:rFonts w:ascii="Garamond" w:eastAsia="Arial" w:hAnsi="Garamond" w:cs="Arial"/>
          <w:color w:val="1C1C1C"/>
          <w:spacing w:val="-1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be</w:t>
      </w:r>
      <w:r w:rsidRPr="00006AD2">
        <w:rPr>
          <w:rFonts w:ascii="Garamond" w:eastAsia="Arial" w:hAnsi="Garamond" w:cs="Arial"/>
          <w:color w:val="1C1C1C"/>
          <w:spacing w:val="-2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evaluated,</w:t>
      </w:r>
      <w:r w:rsidRPr="00006AD2">
        <w:rPr>
          <w:rFonts w:ascii="Garamond" w:eastAsia="Arial" w:hAnsi="Garamond" w:cs="Arial"/>
          <w:color w:val="1C1C1C"/>
          <w:w w:val="9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including</w:t>
      </w:r>
      <w:r w:rsidRPr="00006AD2">
        <w:rPr>
          <w:rFonts w:ascii="Garamond" w:eastAsia="Arial" w:hAnsi="Garamond" w:cs="Arial"/>
          <w:color w:val="1C1C1C"/>
          <w:spacing w:val="-11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when</w:t>
      </w:r>
      <w:r w:rsidRPr="00006AD2">
        <w:rPr>
          <w:rFonts w:ascii="Garamond" w:eastAsia="Arial" w:hAnsi="Garamond" w:cs="Arial"/>
          <w:color w:val="1C1C1C"/>
          <w:spacing w:val="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and how</w:t>
      </w:r>
      <w:r w:rsidRPr="00006AD2">
        <w:rPr>
          <w:rFonts w:ascii="Garamond" w:eastAsia="Arial" w:hAnsi="Garamond" w:cs="Arial"/>
          <w:color w:val="1C1C1C"/>
          <w:spacing w:val="-1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C1C1C"/>
          <w:spacing w:val="-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assessment</w:t>
      </w:r>
      <w:r w:rsidRPr="00006AD2">
        <w:rPr>
          <w:rFonts w:ascii="Garamond" w:eastAsia="Arial" w:hAnsi="Garamond" w:cs="Arial"/>
          <w:color w:val="1C1C1C"/>
          <w:spacing w:val="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will</w:t>
      </w:r>
      <w:r w:rsidRPr="00006AD2">
        <w:rPr>
          <w:rFonts w:ascii="Garamond" w:eastAsia="Arial" w:hAnsi="Garamond" w:cs="Arial"/>
          <w:color w:val="1C1C1C"/>
          <w:spacing w:val="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be</w:t>
      </w:r>
      <w:r w:rsidRPr="00006AD2">
        <w:rPr>
          <w:rFonts w:ascii="Garamond" w:eastAsia="Arial" w:hAnsi="Garamond" w:cs="Arial"/>
          <w:color w:val="1C1C1C"/>
          <w:spacing w:val="-6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undertaken.</w:t>
      </w:r>
      <w:r w:rsidRPr="00006AD2">
        <w:rPr>
          <w:rFonts w:ascii="Garamond" w:eastAsia="Arial" w:hAnsi="Garamond" w:cs="Arial"/>
          <w:color w:val="1C1C1C"/>
          <w:spacing w:val="-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Written</w:t>
      </w:r>
      <w:r w:rsidRPr="00006AD2">
        <w:rPr>
          <w:rFonts w:ascii="Garamond" w:eastAsia="Arial" w:hAnsi="Garamond" w:cs="Arial"/>
          <w:color w:val="1C1C1C"/>
          <w:spacing w:val="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assessments</w:t>
      </w:r>
      <w:r w:rsidRPr="00006AD2">
        <w:rPr>
          <w:rFonts w:ascii="Garamond" w:eastAsia="Arial" w:hAnsi="Garamond" w:cs="Arial"/>
          <w:color w:val="1C1C1C"/>
          <w:spacing w:val="10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will</w:t>
      </w:r>
      <w:r w:rsidRPr="00006AD2">
        <w:rPr>
          <w:rFonts w:ascii="Garamond" w:eastAsia="Arial" w:hAnsi="Garamond" w:cs="Arial"/>
          <w:color w:val="1C1C1C"/>
          <w:spacing w:val="-3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be</w:t>
      </w:r>
      <w:r w:rsidRPr="00006AD2">
        <w:rPr>
          <w:rFonts w:ascii="Garamond" w:eastAsia="Arial" w:hAnsi="Garamond" w:cs="Arial"/>
          <w:color w:val="1C1C1C"/>
          <w:spacing w:val="-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required</w:t>
      </w:r>
      <w:r w:rsidRPr="00006AD2">
        <w:rPr>
          <w:rFonts w:ascii="Garamond" w:eastAsia="Arial" w:hAnsi="Garamond" w:cs="Arial"/>
          <w:color w:val="1C1C1C"/>
          <w:spacing w:val="-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from</w:t>
      </w:r>
      <w:r w:rsidRPr="00006AD2">
        <w:rPr>
          <w:rFonts w:ascii="Garamond" w:eastAsia="Arial" w:hAnsi="Garamond" w:cs="Arial"/>
          <w:color w:val="1C1C1C"/>
          <w:spacing w:val="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all</w:t>
      </w:r>
      <w:r w:rsidRPr="00006AD2">
        <w:rPr>
          <w:rFonts w:ascii="Garamond" w:eastAsia="Arial" w:hAnsi="Garamond" w:cs="Arial"/>
          <w:color w:val="1C1C1C"/>
          <w:spacing w:val="-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successful</w:t>
      </w:r>
      <w:r w:rsidRPr="00006AD2">
        <w:rPr>
          <w:rFonts w:ascii="Garamond" w:eastAsia="Arial" w:hAnsi="Garamond" w:cs="Arial"/>
          <w:color w:val="1C1C1C"/>
          <w:spacing w:val="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grantees</w:t>
      </w:r>
      <w:r w:rsidRPr="00006AD2">
        <w:rPr>
          <w:rFonts w:ascii="Garamond" w:eastAsia="Arial" w:hAnsi="Garamond" w:cs="Arial"/>
          <w:color w:val="1C1C1C"/>
          <w:spacing w:val="4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at</w:t>
      </w:r>
      <w:r w:rsidRPr="00006AD2">
        <w:rPr>
          <w:rFonts w:ascii="Garamond" w:eastAsia="Arial" w:hAnsi="Garamond" w:cs="Arial"/>
          <w:color w:val="1C1C1C"/>
          <w:spacing w:val="-7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C1C1C"/>
          <w:spacing w:val="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conclusion</w:t>
      </w:r>
      <w:r w:rsidRPr="00006AD2">
        <w:rPr>
          <w:rFonts w:ascii="Garamond" w:eastAsia="Arial" w:hAnsi="Garamond" w:cs="Arial"/>
          <w:color w:val="1C1C1C"/>
          <w:spacing w:val="9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of</w:t>
      </w:r>
      <w:r w:rsidRPr="00006AD2">
        <w:rPr>
          <w:rFonts w:ascii="Garamond" w:eastAsia="Arial" w:hAnsi="Garamond" w:cs="Arial"/>
          <w:color w:val="1C1C1C"/>
          <w:spacing w:val="-5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the</w:t>
      </w:r>
      <w:r w:rsidRPr="00006AD2">
        <w:rPr>
          <w:rFonts w:ascii="Garamond" w:eastAsia="Arial" w:hAnsi="Garamond" w:cs="Arial"/>
          <w:color w:val="1C1C1C"/>
          <w:spacing w:val="2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evaluation</w:t>
      </w:r>
      <w:r w:rsidRPr="00006AD2">
        <w:rPr>
          <w:rFonts w:ascii="Garamond" w:eastAsia="Arial" w:hAnsi="Garamond" w:cs="Arial"/>
          <w:color w:val="1C1C1C"/>
          <w:spacing w:val="18"/>
          <w:sz w:val="24"/>
          <w:szCs w:val="24"/>
        </w:rPr>
        <w:t xml:space="preserve"> </w:t>
      </w:r>
      <w:r w:rsidRPr="00006AD2">
        <w:rPr>
          <w:rFonts w:ascii="Garamond" w:eastAsia="Arial" w:hAnsi="Garamond" w:cs="Arial"/>
          <w:color w:val="1C1C1C"/>
          <w:sz w:val="24"/>
          <w:szCs w:val="24"/>
        </w:rPr>
        <w:t>period.</w:t>
      </w:r>
    </w:p>
    <w:p w:rsidR="000D44B9" w:rsidRPr="000D44B9" w:rsidRDefault="000D44B9" w:rsidP="000D44B9">
      <w:pPr>
        <w:tabs>
          <w:tab w:val="left" w:pos="612"/>
        </w:tabs>
        <w:spacing w:line="321" w:lineRule="auto"/>
        <w:ind w:left="621" w:right="260"/>
        <w:rPr>
          <w:rFonts w:ascii="Garamond" w:eastAsia="Arial" w:hAnsi="Garamond" w:cs="Arial"/>
          <w:sz w:val="24"/>
          <w:szCs w:val="24"/>
        </w:rPr>
      </w:pPr>
    </w:p>
    <w:p w:rsidR="000D44B9" w:rsidRPr="000D44B9" w:rsidRDefault="000D44B9">
      <w:pPr>
        <w:numPr>
          <w:ilvl w:val="0"/>
          <w:numId w:val="1"/>
        </w:numPr>
        <w:tabs>
          <w:tab w:val="left" w:pos="612"/>
        </w:tabs>
        <w:spacing w:line="321" w:lineRule="auto"/>
        <w:ind w:left="621" w:right="260" w:hanging="345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b/>
          <w:bCs/>
          <w:color w:val="1C1C1C"/>
          <w:sz w:val="24"/>
          <w:szCs w:val="24"/>
        </w:rPr>
        <w:t xml:space="preserve">Sustainability:  </w:t>
      </w:r>
      <w:r w:rsidRPr="000D44B9">
        <w:rPr>
          <w:rFonts w:ascii="Garamond" w:eastAsia="Arial" w:hAnsi="Garamond" w:cs="Arial"/>
          <w:bCs/>
          <w:color w:val="1C1C1C"/>
          <w:sz w:val="24"/>
          <w:szCs w:val="24"/>
        </w:rPr>
        <w:t>If successful,</w:t>
      </w:r>
      <w:r>
        <w:rPr>
          <w:rFonts w:ascii="Garamond" w:eastAsia="Arial" w:hAnsi="Garamond" w:cs="Arial"/>
          <w:b/>
          <w:bCs/>
          <w:color w:val="1C1C1C"/>
          <w:sz w:val="24"/>
          <w:szCs w:val="24"/>
        </w:rPr>
        <w:t xml:space="preserve"> e</w:t>
      </w:r>
      <w:r>
        <w:rPr>
          <w:rFonts w:ascii="Garamond" w:eastAsia="Arial" w:hAnsi="Garamond" w:cs="Arial"/>
          <w:bCs/>
          <w:color w:val="1C1C1C"/>
          <w:sz w:val="24"/>
          <w:szCs w:val="24"/>
        </w:rPr>
        <w:t xml:space="preserve">xplain how the project will be sustained when UBF Grant funds are fully expended.  </w:t>
      </w:r>
    </w:p>
    <w:p w:rsidR="000D44B9" w:rsidRDefault="000D44B9" w:rsidP="000D44B9">
      <w:pPr>
        <w:tabs>
          <w:tab w:val="left" w:pos="612"/>
        </w:tabs>
        <w:spacing w:line="321" w:lineRule="auto"/>
        <w:ind w:right="260"/>
        <w:rPr>
          <w:rFonts w:ascii="Garamond" w:eastAsia="Arial" w:hAnsi="Garamond" w:cs="Arial"/>
          <w:sz w:val="24"/>
          <w:szCs w:val="24"/>
        </w:rPr>
      </w:pPr>
    </w:p>
    <w:p w:rsidR="000D44B9" w:rsidRPr="00006AD2" w:rsidRDefault="000D44B9" w:rsidP="000D44B9">
      <w:pPr>
        <w:tabs>
          <w:tab w:val="left" w:pos="612"/>
        </w:tabs>
        <w:spacing w:line="321" w:lineRule="auto"/>
        <w:ind w:right="26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</w:r>
      <w:r>
        <w:rPr>
          <w:rFonts w:ascii="Garamond" w:eastAsia="Arial" w:hAnsi="Garamond" w:cs="Arial"/>
          <w:sz w:val="24"/>
          <w:szCs w:val="24"/>
        </w:rPr>
        <w:tab/>
      </w:r>
    </w:p>
    <w:p w:rsidR="00260646" w:rsidRPr="00006AD2" w:rsidRDefault="00260646">
      <w:pPr>
        <w:spacing w:before="3" w:line="110" w:lineRule="exact"/>
        <w:rPr>
          <w:rFonts w:ascii="Garamond" w:hAnsi="Garamond"/>
          <w:sz w:val="24"/>
          <w:szCs w:val="24"/>
        </w:rPr>
      </w:pPr>
    </w:p>
    <w:p w:rsidR="00260646" w:rsidRPr="00006AD2" w:rsidRDefault="00260646">
      <w:pPr>
        <w:spacing w:line="200" w:lineRule="exact"/>
        <w:rPr>
          <w:rFonts w:ascii="Garamond" w:hAnsi="Garamond"/>
          <w:sz w:val="24"/>
          <w:szCs w:val="24"/>
        </w:rPr>
      </w:pPr>
    </w:p>
    <w:sectPr w:rsidR="00260646" w:rsidRPr="00006AD2">
      <w:pgSz w:w="12240" w:h="15840"/>
      <w:pgMar w:top="1480" w:right="16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12B"/>
    <w:multiLevelType w:val="hybridMultilevel"/>
    <w:tmpl w:val="2B3E5830"/>
    <w:lvl w:ilvl="0" w:tplc="C6A2C7F8">
      <w:start w:val="4"/>
      <w:numFmt w:val="decimal"/>
      <w:lvlText w:val="%1."/>
      <w:lvlJc w:val="left"/>
      <w:pPr>
        <w:ind w:hanging="350"/>
        <w:jc w:val="left"/>
      </w:pPr>
      <w:rPr>
        <w:rFonts w:ascii="Arial" w:eastAsia="Arial" w:hAnsi="Arial" w:hint="default"/>
        <w:color w:val="1D1D1D"/>
        <w:w w:val="93"/>
        <w:sz w:val="21"/>
        <w:szCs w:val="21"/>
      </w:rPr>
    </w:lvl>
    <w:lvl w:ilvl="1" w:tplc="210C09EE">
      <w:start w:val="1"/>
      <w:numFmt w:val="bullet"/>
      <w:lvlText w:val="•"/>
      <w:lvlJc w:val="left"/>
      <w:pPr>
        <w:ind w:hanging="331"/>
      </w:pPr>
      <w:rPr>
        <w:rFonts w:ascii="Times New Roman" w:eastAsia="Times New Roman" w:hAnsi="Times New Roman" w:hint="default"/>
        <w:color w:val="1D1D1D"/>
        <w:w w:val="140"/>
        <w:sz w:val="22"/>
        <w:szCs w:val="22"/>
      </w:rPr>
    </w:lvl>
    <w:lvl w:ilvl="2" w:tplc="5E2C4AD2">
      <w:start w:val="1"/>
      <w:numFmt w:val="bullet"/>
      <w:lvlText w:val="•"/>
      <w:lvlJc w:val="left"/>
      <w:rPr>
        <w:rFonts w:hint="default"/>
      </w:rPr>
    </w:lvl>
    <w:lvl w:ilvl="3" w:tplc="D1902C28">
      <w:start w:val="1"/>
      <w:numFmt w:val="bullet"/>
      <w:lvlText w:val="•"/>
      <w:lvlJc w:val="left"/>
      <w:rPr>
        <w:rFonts w:hint="default"/>
      </w:rPr>
    </w:lvl>
    <w:lvl w:ilvl="4" w:tplc="429000C0">
      <w:start w:val="1"/>
      <w:numFmt w:val="bullet"/>
      <w:lvlText w:val="•"/>
      <w:lvlJc w:val="left"/>
      <w:rPr>
        <w:rFonts w:hint="default"/>
      </w:rPr>
    </w:lvl>
    <w:lvl w:ilvl="5" w:tplc="166A6582">
      <w:start w:val="1"/>
      <w:numFmt w:val="bullet"/>
      <w:lvlText w:val="•"/>
      <w:lvlJc w:val="left"/>
      <w:rPr>
        <w:rFonts w:hint="default"/>
      </w:rPr>
    </w:lvl>
    <w:lvl w:ilvl="6" w:tplc="85266D60">
      <w:start w:val="1"/>
      <w:numFmt w:val="bullet"/>
      <w:lvlText w:val="•"/>
      <w:lvlJc w:val="left"/>
      <w:rPr>
        <w:rFonts w:hint="default"/>
      </w:rPr>
    </w:lvl>
    <w:lvl w:ilvl="7" w:tplc="837246E0">
      <w:start w:val="1"/>
      <w:numFmt w:val="bullet"/>
      <w:lvlText w:val="•"/>
      <w:lvlJc w:val="left"/>
      <w:rPr>
        <w:rFonts w:hint="default"/>
      </w:rPr>
    </w:lvl>
    <w:lvl w:ilvl="8" w:tplc="72EC64F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D93142"/>
    <w:multiLevelType w:val="hybridMultilevel"/>
    <w:tmpl w:val="E5AC78FE"/>
    <w:lvl w:ilvl="0" w:tplc="36D4E15C">
      <w:start w:val="1"/>
      <w:numFmt w:val="decimal"/>
      <w:lvlText w:val="%1."/>
      <w:lvlJc w:val="left"/>
      <w:pPr>
        <w:ind w:hanging="321"/>
        <w:jc w:val="left"/>
      </w:pPr>
      <w:rPr>
        <w:rFonts w:ascii="Arial" w:eastAsia="Arial" w:hAnsi="Arial" w:hint="default"/>
        <w:color w:val="1F1F1F"/>
        <w:w w:val="105"/>
        <w:sz w:val="20"/>
        <w:szCs w:val="20"/>
      </w:rPr>
    </w:lvl>
    <w:lvl w:ilvl="1" w:tplc="443620EC">
      <w:start w:val="1"/>
      <w:numFmt w:val="bullet"/>
      <w:lvlText w:val="•"/>
      <w:lvlJc w:val="left"/>
      <w:pPr>
        <w:ind w:hanging="330"/>
      </w:pPr>
      <w:rPr>
        <w:rFonts w:ascii="Times New Roman" w:eastAsia="Times New Roman" w:hAnsi="Times New Roman" w:hint="default"/>
        <w:color w:val="1F1F1F"/>
        <w:w w:val="154"/>
        <w:sz w:val="20"/>
        <w:szCs w:val="20"/>
      </w:rPr>
    </w:lvl>
    <w:lvl w:ilvl="2" w:tplc="86445890">
      <w:start w:val="1"/>
      <w:numFmt w:val="bullet"/>
      <w:lvlText w:val="•"/>
      <w:lvlJc w:val="left"/>
      <w:rPr>
        <w:rFonts w:hint="default"/>
      </w:rPr>
    </w:lvl>
    <w:lvl w:ilvl="3" w:tplc="E7C403E2">
      <w:start w:val="1"/>
      <w:numFmt w:val="bullet"/>
      <w:lvlText w:val="•"/>
      <w:lvlJc w:val="left"/>
      <w:rPr>
        <w:rFonts w:hint="default"/>
      </w:rPr>
    </w:lvl>
    <w:lvl w:ilvl="4" w:tplc="68227898">
      <w:start w:val="1"/>
      <w:numFmt w:val="bullet"/>
      <w:lvlText w:val="•"/>
      <w:lvlJc w:val="left"/>
      <w:rPr>
        <w:rFonts w:hint="default"/>
      </w:rPr>
    </w:lvl>
    <w:lvl w:ilvl="5" w:tplc="EB0E09EE">
      <w:start w:val="1"/>
      <w:numFmt w:val="bullet"/>
      <w:lvlText w:val="•"/>
      <w:lvlJc w:val="left"/>
      <w:rPr>
        <w:rFonts w:hint="default"/>
      </w:rPr>
    </w:lvl>
    <w:lvl w:ilvl="6" w:tplc="53B479F2">
      <w:start w:val="1"/>
      <w:numFmt w:val="bullet"/>
      <w:lvlText w:val="•"/>
      <w:lvlJc w:val="left"/>
      <w:rPr>
        <w:rFonts w:hint="default"/>
      </w:rPr>
    </w:lvl>
    <w:lvl w:ilvl="7" w:tplc="AF387860">
      <w:start w:val="1"/>
      <w:numFmt w:val="bullet"/>
      <w:lvlText w:val="•"/>
      <w:lvlJc w:val="left"/>
      <w:rPr>
        <w:rFonts w:hint="default"/>
      </w:rPr>
    </w:lvl>
    <w:lvl w:ilvl="8" w:tplc="8CDC3BE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BC16EC3"/>
    <w:multiLevelType w:val="hybridMultilevel"/>
    <w:tmpl w:val="E842D66C"/>
    <w:lvl w:ilvl="0" w:tplc="748A5608">
      <w:start w:val="1"/>
      <w:numFmt w:val="decimal"/>
      <w:lvlText w:val="%1."/>
      <w:lvlJc w:val="left"/>
      <w:pPr>
        <w:ind w:hanging="325"/>
        <w:jc w:val="left"/>
      </w:pPr>
      <w:rPr>
        <w:rFonts w:ascii="Times New Roman" w:eastAsia="Times New Roman" w:hAnsi="Times New Roman" w:hint="default"/>
        <w:color w:val="1F1F1F"/>
        <w:w w:val="104"/>
        <w:sz w:val="20"/>
        <w:szCs w:val="20"/>
      </w:rPr>
    </w:lvl>
    <w:lvl w:ilvl="1" w:tplc="FCBED276">
      <w:start w:val="1"/>
      <w:numFmt w:val="lowerLetter"/>
      <w:lvlText w:val="%2."/>
      <w:lvlJc w:val="left"/>
      <w:pPr>
        <w:ind w:hanging="340"/>
        <w:jc w:val="left"/>
      </w:pPr>
      <w:rPr>
        <w:rFonts w:ascii="Times New Roman" w:eastAsia="Times New Roman" w:hAnsi="Times New Roman" w:hint="default"/>
        <w:color w:val="1F1F1F"/>
        <w:w w:val="103"/>
        <w:sz w:val="20"/>
        <w:szCs w:val="20"/>
      </w:rPr>
    </w:lvl>
    <w:lvl w:ilvl="2" w:tplc="A2DEB4B0">
      <w:start w:val="1"/>
      <w:numFmt w:val="bullet"/>
      <w:lvlText w:val="•"/>
      <w:lvlJc w:val="left"/>
      <w:rPr>
        <w:rFonts w:hint="default"/>
      </w:rPr>
    </w:lvl>
    <w:lvl w:ilvl="3" w:tplc="5EDA40A4">
      <w:start w:val="1"/>
      <w:numFmt w:val="bullet"/>
      <w:lvlText w:val="•"/>
      <w:lvlJc w:val="left"/>
      <w:rPr>
        <w:rFonts w:hint="default"/>
      </w:rPr>
    </w:lvl>
    <w:lvl w:ilvl="4" w:tplc="494C5854">
      <w:start w:val="1"/>
      <w:numFmt w:val="bullet"/>
      <w:lvlText w:val="•"/>
      <w:lvlJc w:val="left"/>
      <w:rPr>
        <w:rFonts w:hint="default"/>
      </w:rPr>
    </w:lvl>
    <w:lvl w:ilvl="5" w:tplc="1428B0DE">
      <w:start w:val="1"/>
      <w:numFmt w:val="bullet"/>
      <w:lvlText w:val="•"/>
      <w:lvlJc w:val="left"/>
      <w:rPr>
        <w:rFonts w:hint="default"/>
      </w:rPr>
    </w:lvl>
    <w:lvl w:ilvl="6" w:tplc="C9D47D84">
      <w:start w:val="1"/>
      <w:numFmt w:val="bullet"/>
      <w:lvlText w:val="•"/>
      <w:lvlJc w:val="left"/>
      <w:rPr>
        <w:rFonts w:hint="default"/>
      </w:rPr>
    </w:lvl>
    <w:lvl w:ilvl="7" w:tplc="D4AA3F94">
      <w:start w:val="1"/>
      <w:numFmt w:val="bullet"/>
      <w:lvlText w:val="•"/>
      <w:lvlJc w:val="left"/>
      <w:rPr>
        <w:rFonts w:hint="default"/>
      </w:rPr>
    </w:lvl>
    <w:lvl w:ilvl="8" w:tplc="6DA4CF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6"/>
    <w:rsid w:val="00006AD2"/>
    <w:rsid w:val="000D44B9"/>
    <w:rsid w:val="00260646"/>
    <w:rsid w:val="002F4215"/>
    <w:rsid w:val="008E57CC"/>
    <w:rsid w:val="009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8F015-7A41-4D27-A8B7-D756651D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A. Schwartz (UB Foundation)</dc:creator>
  <cp:lastModifiedBy>Hillary Belzer</cp:lastModifiedBy>
  <cp:revision>4</cp:revision>
  <dcterms:created xsi:type="dcterms:W3CDTF">2016-10-24T14:59:00Z</dcterms:created>
  <dcterms:modified xsi:type="dcterms:W3CDTF">2016-10-31T15:39:00Z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2016-10-24T00:00:00Z</vt:filetime>
  </property>
</Properties>
</file>