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687CA" w14:textId="59A9CAF4" w:rsidR="007875E0" w:rsidRPr="0043202D" w:rsidRDefault="0043202D" w:rsidP="00901F1E">
      <w:pPr>
        <w:spacing w:after="0" w:line="240" w:lineRule="auto"/>
        <w:rPr>
          <w:rFonts w:ascii="Calibri" w:hAnsi="Calibri"/>
          <w:b/>
          <w:sz w:val="32"/>
        </w:rPr>
      </w:pPr>
      <w:r w:rsidRPr="0043202D">
        <w:rPr>
          <w:rFonts w:ascii="Calibri" w:hAnsi="Calibri"/>
          <w:b/>
          <w:sz w:val="32"/>
        </w:rPr>
        <w:t>TIPS FOR ACADEMIC SUCCESS</w:t>
      </w:r>
    </w:p>
    <w:p w14:paraId="22D455AF" w14:textId="32C5075C" w:rsidR="00B820CD" w:rsidRPr="00F43CEE" w:rsidRDefault="00901F1E" w:rsidP="00901F1E">
      <w:pPr>
        <w:spacing w:after="0" w:line="240" w:lineRule="auto"/>
        <w:rPr>
          <w:rFonts w:ascii="Adobe Garamond Pro" w:hAnsi="Adobe Garamond Pro"/>
          <w:sz w:val="24"/>
          <w:szCs w:val="24"/>
        </w:rPr>
      </w:pPr>
      <w:r w:rsidRPr="00F43CEE">
        <w:rPr>
          <w:rFonts w:ascii="Adobe Garamond Pro" w:hAnsi="Adobe Garamond Pro"/>
          <w:sz w:val="24"/>
          <w:szCs w:val="24"/>
        </w:rPr>
        <w:t xml:space="preserve">The </w:t>
      </w:r>
      <w:r w:rsidR="00C5595E" w:rsidRPr="00F43CEE">
        <w:rPr>
          <w:rFonts w:ascii="Adobe Garamond Pro" w:hAnsi="Adobe Garamond Pro"/>
          <w:sz w:val="24"/>
          <w:szCs w:val="24"/>
        </w:rPr>
        <w:t xml:space="preserve">University of Baltimore’s </w:t>
      </w:r>
      <w:r w:rsidRPr="00F43CEE">
        <w:rPr>
          <w:rFonts w:ascii="Adobe Garamond Pro" w:hAnsi="Adobe Garamond Pro"/>
          <w:sz w:val="24"/>
          <w:szCs w:val="24"/>
        </w:rPr>
        <w:t xml:space="preserve">Yale Gordon College of Arts and Sciences staff and faculty are committed to helping you succeed academically. </w:t>
      </w:r>
    </w:p>
    <w:p w14:paraId="46E7D372" w14:textId="77777777" w:rsidR="00901F1E" w:rsidRPr="00F43CEE" w:rsidRDefault="00901F1E" w:rsidP="00901F1E">
      <w:pPr>
        <w:spacing w:after="0" w:line="240" w:lineRule="auto"/>
        <w:rPr>
          <w:rFonts w:ascii="Adobe Garamond Pro" w:hAnsi="Adobe Garamond Pro"/>
          <w:sz w:val="24"/>
          <w:szCs w:val="24"/>
        </w:rPr>
      </w:pPr>
    </w:p>
    <w:p w14:paraId="46A79115" w14:textId="77777777" w:rsidR="00901F1E" w:rsidRPr="00F43CEE" w:rsidRDefault="00901F1E" w:rsidP="00901F1E">
      <w:pPr>
        <w:spacing w:after="0" w:line="240" w:lineRule="auto"/>
        <w:rPr>
          <w:rFonts w:ascii="MetaBold-Caps" w:hAnsi="MetaBold-Caps"/>
          <w:sz w:val="24"/>
          <w:szCs w:val="24"/>
        </w:rPr>
        <w:sectPr w:rsidR="00901F1E" w:rsidRPr="00F43CEE" w:rsidSect="005F4A04">
          <w:pgSz w:w="12240" w:h="15840"/>
          <w:pgMar w:top="1008" w:right="1008" w:bottom="1008" w:left="1008" w:header="720" w:footer="720" w:gutter="0"/>
          <w:cols w:space="720"/>
          <w:docGrid w:linePitch="360"/>
        </w:sectPr>
      </w:pPr>
    </w:p>
    <w:p w14:paraId="2575B636" w14:textId="7B0D5B5E" w:rsidR="00901F1E" w:rsidRPr="0043202D" w:rsidRDefault="0043202D" w:rsidP="00901F1E">
      <w:pPr>
        <w:spacing w:after="0" w:line="240" w:lineRule="auto"/>
        <w:rPr>
          <w:rFonts w:ascii="Calibri" w:hAnsi="Calibri"/>
          <w:b/>
          <w:szCs w:val="24"/>
        </w:rPr>
      </w:pPr>
      <w:r w:rsidRPr="0043202D">
        <w:rPr>
          <w:rFonts w:ascii="Calibri" w:hAnsi="Calibri"/>
          <w:b/>
          <w:szCs w:val="24"/>
        </w:rPr>
        <w:t>MEET WITH YOUR ADVISER REGULARLY</w:t>
      </w:r>
    </w:p>
    <w:p w14:paraId="2FDBF874" w14:textId="77777777" w:rsidR="00901F1E" w:rsidRPr="00F43CEE" w:rsidRDefault="00901F1E" w:rsidP="00901F1E">
      <w:pPr>
        <w:pStyle w:val="ParagraphStyle1"/>
        <w:spacing w:line="240" w:lineRule="auto"/>
        <w:rPr>
          <w:color w:val="auto"/>
        </w:rPr>
      </w:pPr>
      <w:r w:rsidRPr="00F43CEE">
        <w:rPr>
          <w:color w:val="auto"/>
        </w:rPr>
        <w:t xml:space="preserve">Your </w:t>
      </w:r>
      <w:r w:rsidR="008A1AE6" w:rsidRPr="00F43CEE">
        <w:rPr>
          <w:color w:val="auto"/>
        </w:rPr>
        <w:t>a</w:t>
      </w:r>
      <w:r w:rsidRPr="00F43CEE">
        <w:rPr>
          <w:color w:val="auto"/>
        </w:rPr>
        <w:t xml:space="preserve">cademic </w:t>
      </w:r>
      <w:r w:rsidR="008A1AE6" w:rsidRPr="00F43CEE">
        <w:rPr>
          <w:color w:val="auto"/>
        </w:rPr>
        <w:t>p</w:t>
      </w:r>
      <w:r w:rsidRPr="00F43CEE">
        <w:rPr>
          <w:color w:val="auto"/>
        </w:rPr>
        <w:t xml:space="preserve">rogram </w:t>
      </w:r>
      <w:r w:rsidR="008A1AE6" w:rsidRPr="00F43CEE">
        <w:rPr>
          <w:color w:val="auto"/>
        </w:rPr>
        <w:t>c</w:t>
      </w:r>
      <w:r w:rsidRPr="00F43CEE">
        <w:rPr>
          <w:color w:val="auto"/>
        </w:rPr>
        <w:t>oordinator (adviser) is your best resource to ensure that you understand your major require-</w:t>
      </w:r>
      <w:proofErr w:type="spellStart"/>
      <w:r w:rsidRPr="00F43CEE">
        <w:rPr>
          <w:color w:val="auto"/>
        </w:rPr>
        <w:t>ments</w:t>
      </w:r>
      <w:proofErr w:type="spellEnd"/>
      <w:r w:rsidRPr="00F43CEE">
        <w:rPr>
          <w:color w:val="auto"/>
        </w:rPr>
        <w:t xml:space="preserve"> and stay on track for graduation. He or she can also provide you with on-campus resources and strategies to be successful. We suggest that you continue to meet with your adviser throughout your probationary semester to check in and discuss your progress. </w:t>
      </w:r>
    </w:p>
    <w:p w14:paraId="24D754E1" w14:textId="77777777" w:rsidR="00901F1E" w:rsidRPr="00F43CEE" w:rsidRDefault="00901F1E" w:rsidP="00901F1E">
      <w:pPr>
        <w:pStyle w:val="ParagraphStyle1"/>
        <w:spacing w:line="240" w:lineRule="auto"/>
        <w:rPr>
          <w:color w:val="auto"/>
        </w:rPr>
      </w:pPr>
      <w:r w:rsidRPr="00F43CEE">
        <w:rPr>
          <w:i/>
          <w:color w:val="auto"/>
        </w:rPr>
        <w:t>You are required to visit your adviser to have the hold removed from your account before you register for courses</w:t>
      </w:r>
      <w:r w:rsidRPr="00F43CEE">
        <w:rPr>
          <w:color w:val="auto"/>
        </w:rPr>
        <w:t xml:space="preserve">. </w:t>
      </w:r>
    </w:p>
    <w:p w14:paraId="73E0144D" w14:textId="77777777" w:rsidR="00901F1E" w:rsidRPr="00F43CEE" w:rsidRDefault="00901F1E" w:rsidP="00901F1E">
      <w:pPr>
        <w:pStyle w:val="ParagraphStyle1"/>
        <w:spacing w:line="240" w:lineRule="auto"/>
        <w:rPr>
          <w:color w:val="auto"/>
        </w:rPr>
      </w:pPr>
    </w:p>
    <w:p w14:paraId="7677C2A2" w14:textId="1238310E" w:rsidR="00901F1E" w:rsidRPr="0043202D" w:rsidRDefault="0043202D" w:rsidP="00901F1E">
      <w:pPr>
        <w:spacing w:after="0" w:line="240" w:lineRule="auto"/>
        <w:rPr>
          <w:rFonts w:ascii="Calibri" w:hAnsi="Calibri"/>
          <w:b/>
          <w:szCs w:val="24"/>
        </w:rPr>
      </w:pPr>
      <w:r w:rsidRPr="0043202D">
        <w:rPr>
          <w:rFonts w:ascii="Calibri" w:hAnsi="Calibri"/>
          <w:b/>
          <w:szCs w:val="24"/>
        </w:rPr>
        <w:t>ESTABLISH PURPOSE AND MOTIVATION</w:t>
      </w:r>
    </w:p>
    <w:p w14:paraId="6B72BA02" w14:textId="77777777" w:rsidR="00901F1E" w:rsidRPr="00F43CEE" w:rsidRDefault="00901F1E" w:rsidP="00901F1E">
      <w:pPr>
        <w:pStyle w:val="ParagraphStyle1"/>
        <w:spacing w:line="240" w:lineRule="auto"/>
        <w:rPr>
          <w:color w:val="auto"/>
        </w:rPr>
      </w:pPr>
      <w:r w:rsidRPr="00F43CEE">
        <w:rPr>
          <w:color w:val="auto"/>
        </w:rPr>
        <w:t>Without goals in your academic career, it is difficult to stay motivated. Discuss some specific academic goals with your adviser—one such goal might be to meet with each of your professors during their office hours to discuss your progress within the first half of the semester; another might be to take at least one page of notes for each reading assignment. Give yourself a framework to help you manage your own progress.</w:t>
      </w:r>
    </w:p>
    <w:p w14:paraId="2B56D3FE" w14:textId="77777777" w:rsidR="00901F1E" w:rsidRPr="00F43CEE" w:rsidRDefault="00901F1E" w:rsidP="00901F1E">
      <w:pPr>
        <w:pStyle w:val="ParagraphStyle1"/>
        <w:spacing w:line="240" w:lineRule="auto"/>
        <w:rPr>
          <w:color w:val="auto"/>
        </w:rPr>
      </w:pPr>
    </w:p>
    <w:p w14:paraId="3D0F7517" w14:textId="0920137A" w:rsidR="00901F1E" w:rsidRPr="0043202D" w:rsidRDefault="0043202D" w:rsidP="00901F1E">
      <w:pPr>
        <w:spacing w:after="0" w:line="240" w:lineRule="auto"/>
        <w:rPr>
          <w:rFonts w:ascii="Calibri" w:hAnsi="Calibri"/>
          <w:b/>
          <w:szCs w:val="24"/>
        </w:rPr>
      </w:pPr>
      <w:r w:rsidRPr="0043202D">
        <w:rPr>
          <w:rFonts w:ascii="Calibri" w:hAnsi="Calibri"/>
          <w:b/>
          <w:szCs w:val="24"/>
        </w:rPr>
        <w:t>REPEAT AND REPLACE</w:t>
      </w:r>
    </w:p>
    <w:p w14:paraId="150BC794" w14:textId="77777777" w:rsidR="00901F1E" w:rsidRPr="00F43CEE" w:rsidRDefault="00901F1E" w:rsidP="00901F1E">
      <w:pPr>
        <w:pStyle w:val="ParagraphStyle1"/>
        <w:spacing w:line="240" w:lineRule="auto"/>
        <w:rPr>
          <w:color w:val="auto"/>
        </w:rPr>
      </w:pPr>
      <w:r w:rsidRPr="00F43CEE">
        <w:rPr>
          <w:color w:val="auto"/>
        </w:rPr>
        <w:t xml:space="preserve">Discuss this option with your adviser during your meeting about your registration hold. For courses where you have been unsuccessful, this policy allows you to replace your previous grade with your new grade. If the new grade is higher, this policy will be the most efficient way to improve your overall GPA. </w:t>
      </w:r>
    </w:p>
    <w:p w14:paraId="7FF43288" w14:textId="77777777" w:rsidR="00901F1E" w:rsidRPr="00F43CEE" w:rsidRDefault="00901F1E" w:rsidP="00901F1E">
      <w:pPr>
        <w:spacing w:after="0" w:line="240" w:lineRule="auto"/>
        <w:rPr>
          <w:rFonts w:ascii="MetaBold-Caps" w:hAnsi="MetaBold-Caps"/>
          <w:sz w:val="24"/>
          <w:szCs w:val="24"/>
        </w:rPr>
      </w:pPr>
    </w:p>
    <w:p w14:paraId="56438D55" w14:textId="0BA6FB17" w:rsidR="00901F1E" w:rsidRPr="0043202D" w:rsidRDefault="0043202D" w:rsidP="00901F1E">
      <w:pPr>
        <w:spacing w:after="0" w:line="240" w:lineRule="auto"/>
        <w:rPr>
          <w:rFonts w:ascii="Calibri" w:hAnsi="Calibri"/>
          <w:b/>
          <w:szCs w:val="24"/>
        </w:rPr>
      </w:pPr>
      <w:r w:rsidRPr="0043202D">
        <w:rPr>
          <w:rFonts w:ascii="Calibri" w:hAnsi="Calibri"/>
          <w:b/>
          <w:szCs w:val="24"/>
        </w:rPr>
        <w:t>ATTENDANCE AND PARTICIPATION</w:t>
      </w:r>
    </w:p>
    <w:p w14:paraId="7891CE84" w14:textId="77777777" w:rsidR="00901F1E" w:rsidRPr="00F43CEE" w:rsidRDefault="00901F1E" w:rsidP="00901F1E">
      <w:pPr>
        <w:pStyle w:val="ParagraphStyle1"/>
        <w:spacing w:line="240" w:lineRule="auto"/>
        <w:rPr>
          <w:color w:val="auto"/>
        </w:rPr>
      </w:pPr>
      <w:r w:rsidRPr="00F43CEE">
        <w:rPr>
          <w:color w:val="auto"/>
        </w:rPr>
        <w:t>Attend every class meeting. Be on time and prepared to participate. Many professors dedicate a certain percentage of your grade to participation and attendance, so make the most of these easy points! If you attend class and contribute to class discussions regularly, you are more likely to keep up with assignments, and you are showing your professors that you take their classes and your education seriously.</w:t>
      </w:r>
    </w:p>
    <w:p w14:paraId="0CAC9997" w14:textId="77777777" w:rsidR="00901F1E" w:rsidRPr="00F43CEE" w:rsidRDefault="00901F1E" w:rsidP="00901F1E">
      <w:pPr>
        <w:spacing w:after="0" w:line="240" w:lineRule="auto"/>
        <w:rPr>
          <w:rFonts w:ascii="MetaBold-Caps" w:hAnsi="MetaBold-Caps"/>
          <w:sz w:val="24"/>
          <w:szCs w:val="24"/>
        </w:rPr>
      </w:pPr>
    </w:p>
    <w:p w14:paraId="548CDE3E" w14:textId="5EA78B9B" w:rsidR="009B5615" w:rsidRPr="0043202D" w:rsidRDefault="0043202D" w:rsidP="009B5615">
      <w:pPr>
        <w:spacing w:after="0" w:line="240" w:lineRule="auto"/>
        <w:rPr>
          <w:rFonts w:ascii="Calibri" w:hAnsi="Calibri"/>
          <w:b/>
          <w:szCs w:val="24"/>
        </w:rPr>
      </w:pPr>
      <w:r w:rsidRPr="0043202D">
        <w:rPr>
          <w:rFonts w:ascii="Calibri" w:hAnsi="Calibri"/>
          <w:b/>
          <w:szCs w:val="24"/>
        </w:rPr>
        <w:t>THE ACHIEVEMENT AND LEARNING CENTER (ALC)</w:t>
      </w:r>
    </w:p>
    <w:p w14:paraId="3B36C6B1" w14:textId="77777777" w:rsidR="009B5615" w:rsidRPr="00F43CEE" w:rsidRDefault="009B5615" w:rsidP="009B5615">
      <w:pPr>
        <w:pStyle w:val="ParagraphStyle1"/>
        <w:spacing w:line="240" w:lineRule="auto"/>
        <w:rPr>
          <w:color w:val="auto"/>
        </w:rPr>
      </w:pPr>
      <w:r w:rsidRPr="00F43CEE">
        <w:rPr>
          <w:color w:val="auto"/>
        </w:rPr>
        <w:t xml:space="preserve">The ALC is a great resource </w:t>
      </w:r>
      <w:r w:rsidR="000404AE" w:rsidRPr="00F43CEE">
        <w:rPr>
          <w:color w:val="auto"/>
        </w:rPr>
        <w:t>for all students at any point in the semester. The center offers tutoring in high-challenge courses and computer skills, writing consultations, workshops, and academic coaching. The ALC supports students in managing time, setting goals, staying motivated, preparing for tests, exploring learning preferences and more.</w:t>
      </w:r>
      <w:r w:rsidRPr="00F43CEE">
        <w:rPr>
          <w:color w:val="auto"/>
        </w:rPr>
        <w:t xml:space="preserve"> The best part is that all of these services are free for</w:t>
      </w:r>
      <w:r w:rsidR="000404AE" w:rsidRPr="00F43CEE">
        <w:rPr>
          <w:color w:val="auto"/>
        </w:rPr>
        <w:t xml:space="preserve"> currently enrolled UB</w:t>
      </w:r>
      <w:r w:rsidRPr="00F43CEE">
        <w:rPr>
          <w:color w:val="auto"/>
        </w:rPr>
        <w:t xml:space="preserve"> students. </w:t>
      </w:r>
    </w:p>
    <w:p w14:paraId="3F7149CB" w14:textId="3B86089D" w:rsidR="009B5615" w:rsidRPr="0043202D" w:rsidRDefault="0043202D" w:rsidP="009B5615">
      <w:pPr>
        <w:spacing w:after="0" w:line="240" w:lineRule="auto"/>
        <w:rPr>
          <w:rFonts w:ascii="Calibri" w:hAnsi="Calibri"/>
          <w:b/>
          <w:szCs w:val="24"/>
        </w:rPr>
      </w:pPr>
      <w:r w:rsidRPr="0043202D">
        <w:rPr>
          <w:rFonts w:ascii="Calibri" w:hAnsi="Calibri"/>
          <w:b/>
          <w:szCs w:val="24"/>
        </w:rPr>
        <w:t>TIME MANAGEMENT</w:t>
      </w:r>
    </w:p>
    <w:p w14:paraId="7828D43F" w14:textId="77777777" w:rsidR="009B5615" w:rsidRPr="00F43CEE" w:rsidRDefault="009B5615" w:rsidP="009B5615">
      <w:pPr>
        <w:pStyle w:val="ParagraphStyle1"/>
        <w:spacing w:line="240" w:lineRule="auto"/>
        <w:rPr>
          <w:color w:val="auto"/>
        </w:rPr>
      </w:pPr>
      <w:r w:rsidRPr="00F43CEE">
        <w:rPr>
          <w:color w:val="auto"/>
        </w:rPr>
        <w:t xml:space="preserve">Time management is one of the most difficult skills for many students to master. We suggest that you set up and maintain regular study hours each week, and allot for extra time when deadlines for large assignments or exams are coming up. Begin this scheduling process as soon as you receive your syllabus. </w:t>
      </w:r>
      <w:r w:rsidR="000404AE" w:rsidRPr="00F43CEE">
        <w:rPr>
          <w:color w:val="auto"/>
        </w:rPr>
        <w:t>The standard recommendation regarding study time is two hours outside of class for each hour in class, but de-pending on your background and learning style, you may need to budget more.</w:t>
      </w:r>
      <w:r w:rsidRPr="00F43CEE">
        <w:rPr>
          <w:color w:val="auto"/>
        </w:rPr>
        <w:t xml:space="preserve"> If you have a full-time job, consider taking classes part time so you can balance your work and class responsibilities. </w:t>
      </w:r>
    </w:p>
    <w:p w14:paraId="51637D7B" w14:textId="77777777" w:rsidR="009B5615" w:rsidRPr="00F43CEE" w:rsidRDefault="009B5615" w:rsidP="009B5615">
      <w:pPr>
        <w:pStyle w:val="ParagraphStyle1"/>
        <w:spacing w:line="240" w:lineRule="auto"/>
        <w:rPr>
          <w:color w:val="auto"/>
        </w:rPr>
      </w:pPr>
    </w:p>
    <w:p w14:paraId="70D1B69D" w14:textId="7C8BB8CF" w:rsidR="009B5615" w:rsidRPr="0043202D" w:rsidRDefault="0043202D" w:rsidP="009B5615">
      <w:pPr>
        <w:spacing w:after="0" w:line="240" w:lineRule="auto"/>
        <w:rPr>
          <w:rFonts w:ascii="Calibri" w:hAnsi="Calibri"/>
          <w:b/>
          <w:szCs w:val="24"/>
        </w:rPr>
      </w:pPr>
      <w:r w:rsidRPr="0043202D">
        <w:rPr>
          <w:rFonts w:ascii="Calibri" w:hAnsi="Calibri"/>
          <w:b/>
          <w:szCs w:val="24"/>
        </w:rPr>
        <w:t>VISIT PROFESSORS DURING OFFICE HOURS</w:t>
      </w:r>
    </w:p>
    <w:p w14:paraId="3857AA8F" w14:textId="77777777" w:rsidR="009B5615" w:rsidRPr="00F43CEE" w:rsidRDefault="009B5615" w:rsidP="009B5615">
      <w:pPr>
        <w:pStyle w:val="ParagraphStyle1"/>
        <w:spacing w:line="240" w:lineRule="auto"/>
        <w:rPr>
          <w:color w:val="auto"/>
        </w:rPr>
      </w:pPr>
      <w:r w:rsidRPr="00F43CEE">
        <w:rPr>
          <w:color w:val="auto"/>
        </w:rPr>
        <w:t xml:space="preserve">Professors are your best resource to discuss course material in more detail, to ask questions and to review assignments and course expectations. Seeking a professor’s help can go a long way in showing that you are serious about your own </w:t>
      </w:r>
      <w:proofErr w:type="spellStart"/>
      <w:r w:rsidRPr="00F43CEE">
        <w:rPr>
          <w:color w:val="auto"/>
        </w:rPr>
        <w:t>educa-tion</w:t>
      </w:r>
      <w:proofErr w:type="spellEnd"/>
      <w:r w:rsidRPr="00F43CEE">
        <w:rPr>
          <w:color w:val="auto"/>
        </w:rPr>
        <w:t>, as long as you show up to your meeting prepared with questions. Building a positive relationship with a few profess-</w:t>
      </w:r>
      <w:proofErr w:type="spellStart"/>
      <w:r w:rsidRPr="00F43CEE">
        <w:rPr>
          <w:color w:val="auto"/>
        </w:rPr>
        <w:t>sors</w:t>
      </w:r>
      <w:proofErr w:type="spellEnd"/>
      <w:r w:rsidRPr="00F43CEE">
        <w:rPr>
          <w:color w:val="auto"/>
        </w:rPr>
        <w:t xml:space="preserve"> in your field of interest will also help you in the future.</w:t>
      </w:r>
    </w:p>
    <w:p w14:paraId="1636FDCD" w14:textId="77777777" w:rsidR="009B5615" w:rsidRPr="00F43CEE" w:rsidRDefault="009B5615" w:rsidP="009B5615">
      <w:pPr>
        <w:spacing w:after="0" w:line="240" w:lineRule="auto"/>
        <w:rPr>
          <w:rFonts w:ascii="MetaBold-Caps" w:hAnsi="MetaBold-Caps"/>
          <w:sz w:val="24"/>
          <w:szCs w:val="24"/>
        </w:rPr>
      </w:pPr>
    </w:p>
    <w:p w14:paraId="56B370BF" w14:textId="18664C92" w:rsidR="00B820CD" w:rsidRPr="0043202D" w:rsidRDefault="0043202D" w:rsidP="00B820CD">
      <w:pPr>
        <w:spacing w:after="0" w:line="240" w:lineRule="auto"/>
        <w:rPr>
          <w:rFonts w:ascii="Calibri" w:hAnsi="Calibri"/>
          <w:b/>
          <w:szCs w:val="24"/>
        </w:rPr>
      </w:pPr>
      <w:r w:rsidRPr="0043202D">
        <w:rPr>
          <w:rFonts w:ascii="Calibri" w:hAnsi="Calibri"/>
          <w:b/>
          <w:szCs w:val="24"/>
        </w:rPr>
        <w:t>INFORMAL STUDY GROUPS</w:t>
      </w:r>
    </w:p>
    <w:p w14:paraId="3CF92FF8" w14:textId="77777777" w:rsidR="00B820CD" w:rsidRPr="00F43CEE" w:rsidRDefault="00B820CD" w:rsidP="00B820CD">
      <w:pPr>
        <w:pStyle w:val="ParagraphStyle1"/>
        <w:spacing w:line="240" w:lineRule="auto"/>
        <w:rPr>
          <w:color w:val="auto"/>
        </w:rPr>
      </w:pPr>
      <w:r w:rsidRPr="00F43CEE">
        <w:rPr>
          <w:color w:val="auto"/>
        </w:rPr>
        <w:t>Studying with other students in your classes can help motivate you and facilitate learning outside of the classroom. Sometimes, another student can explain a concept in a way that helps you understand it better, and when you’re able to explain a concept to another student yourself, you’re more likely to remember it. By forming a study group with your classmates, you can also learn new study techniques and strategies to help you succeed.</w:t>
      </w:r>
    </w:p>
    <w:p w14:paraId="3EB21C1A" w14:textId="77777777" w:rsidR="00B820CD" w:rsidRPr="00F43CEE" w:rsidRDefault="00B820CD" w:rsidP="00B820CD">
      <w:pPr>
        <w:spacing w:after="0" w:line="240" w:lineRule="auto"/>
        <w:rPr>
          <w:rFonts w:ascii="MetaBold-Caps" w:hAnsi="MetaBold-Caps"/>
          <w:sz w:val="24"/>
          <w:szCs w:val="24"/>
        </w:rPr>
      </w:pPr>
    </w:p>
    <w:p w14:paraId="51ECF792" w14:textId="0969434B" w:rsidR="00B820CD" w:rsidRPr="0043202D" w:rsidRDefault="0043202D" w:rsidP="00B820CD">
      <w:pPr>
        <w:spacing w:after="0" w:line="240" w:lineRule="auto"/>
        <w:rPr>
          <w:rFonts w:ascii="Calibri" w:hAnsi="Calibri"/>
          <w:b/>
          <w:szCs w:val="24"/>
        </w:rPr>
      </w:pPr>
      <w:r w:rsidRPr="0043202D">
        <w:rPr>
          <w:rFonts w:ascii="Calibri" w:hAnsi="Calibri"/>
          <w:b/>
          <w:szCs w:val="24"/>
        </w:rPr>
        <w:t>WITHDRAWAL</w:t>
      </w:r>
    </w:p>
    <w:p w14:paraId="0AE28BFC" w14:textId="77777777" w:rsidR="00B820CD" w:rsidRPr="00F43CEE" w:rsidRDefault="00B820CD" w:rsidP="00B820CD">
      <w:pPr>
        <w:pStyle w:val="ParagraphStyle1"/>
        <w:spacing w:line="240" w:lineRule="auto"/>
        <w:rPr>
          <w:color w:val="auto"/>
        </w:rPr>
      </w:pPr>
      <w:r w:rsidRPr="00F43CEE">
        <w:rPr>
          <w:color w:val="auto"/>
        </w:rPr>
        <w:t xml:space="preserve">Speak with your professor before you consider this course of action—discuss the likelihood of your passing the course and what you can do to improve your performance. If you’re at the point where a failing grade is inevitable and there is still time to withdraw, that option may be better than allowing a failing grade to further impact your GPA. </w:t>
      </w:r>
    </w:p>
    <w:p w14:paraId="30210443" w14:textId="77777777" w:rsidR="00B820CD" w:rsidRPr="00F43CEE" w:rsidRDefault="00B820CD" w:rsidP="00B820CD">
      <w:pPr>
        <w:pStyle w:val="ParagraphStyle1"/>
        <w:spacing w:line="240" w:lineRule="auto"/>
        <w:rPr>
          <w:color w:val="auto"/>
        </w:rPr>
      </w:pPr>
      <w:r w:rsidRPr="00F43CEE">
        <w:rPr>
          <w:i/>
          <w:color w:val="auto"/>
        </w:rPr>
        <w:t xml:space="preserve">While a W will not negatively affect your GPA, you should check with the </w:t>
      </w:r>
      <w:r w:rsidR="009A7969" w:rsidRPr="00F43CEE">
        <w:rPr>
          <w:i/>
          <w:color w:val="auto"/>
        </w:rPr>
        <w:t xml:space="preserve">Office of Financial Aid </w:t>
      </w:r>
      <w:r w:rsidRPr="00F43CEE">
        <w:rPr>
          <w:i/>
          <w:color w:val="auto"/>
        </w:rPr>
        <w:t>to see if it will affect your Satisfactory Academic Progress and your financial aid package</w:t>
      </w:r>
      <w:r w:rsidRPr="00F43CEE">
        <w:rPr>
          <w:color w:val="auto"/>
        </w:rPr>
        <w:t>.</w:t>
      </w:r>
    </w:p>
    <w:p w14:paraId="7DAD3D47" w14:textId="478FEF5A" w:rsidR="00B820CD" w:rsidRPr="00F43CEE" w:rsidRDefault="00B820CD" w:rsidP="009B5615">
      <w:pPr>
        <w:spacing w:after="0" w:line="240" w:lineRule="auto"/>
        <w:rPr>
          <w:rFonts w:ascii="MetaBold-Caps" w:hAnsi="MetaBold-Caps"/>
          <w:sz w:val="24"/>
          <w:szCs w:val="24"/>
        </w:rPr>
      </w:pPr>
    </w:p>
    <w:p w14:paraId="7A14BCCF" w14:textId="46D953CF" w:rsidR="00B820CD" w:rsidRPr="00F43CEE" w:rsidRDefault="00B820CD" w:rsidP="009B5615">
      <w:pPr>
        <w:spacing w:after="0" w:line="240" w:lineRule="auto"/>
        <w:rPr>
          <w:rFonts w:ascii="MetaBold-Caps" w:hAnsi="MetaBold-Caps"/>
          <w:sz w:val="24"/>
          <w:szCs w:val="24"/>
        </w:rPr>
      </w:pPr>
    </w:p>
    <w:p w14:paraId="089C4052" w14:textId="77777777" w:rsidR="00B820CD" w:rsidRPr="00F43CEE" w:rsidRDefault="00B820CD" w:rsidP="009B5615">
      <w:pPr>
        <w:spacing w:after="0" w:line="240" w:lineRule="auto"/>
        <w:rPr>
          <w:rFonts w:ascii="MetaBold-Caps" w:hAnsi="MetaBold-Caps"/>
          <w:sz w:val="24"/>
          <w:szCs w:val="24"/>
        </w:rPr>
        <w:sectPr w:rsidR="00B820CD" w:rsidRPr="00F43CEE" w:rsidSect="00901F1E">
          <w:type w:val="continuous"/>
          <w:pgSz w:w="12240" w:h="15840"/>
          <w:pgMar w:top="1008" w:right="1008" w:bottom="1008" w:left="1008" w:header="720" w:footer="720" w:gutter="0"/>
          <w:cols w:num="2" w:space="720"/>
          <w:docGrid w:linePitch="360"/>
        </w:sectPr>
      </w:pPr>
    </w:p>
    <w:p w14:paraId="6D5C4BA6" w14:textId="43DE613A" w:rsidR="002908C6" w:rsidRDefault="002908C6" w:rsidP="00C56507">
      <w:pPr>
        <w:spacing w:after="0" w:line="240" w:lineRule="auto"/>
        <w:rPr>
          <w:rFonts w:ascii="MetaBold-Caps" w:hAnsi="MetaBold-Caps"/>
          <w:sz w:val="36"/>
        </w:rPr>
      </w:pPr>
    </w:p>
    <w:p w14:paraId="08CF128C" w14:textId="2345B416" w:rsidR="002908C6" w:rsidRDefault="002908C6" w:rsidP="00C56507">
      <w:pPr>
        <w:spacing w:after="0" w:line="240" w:lineRule="auto"/>
        <w:rPr>
          <w:rFonts w:ascii="MetaBold-Caps" w:hAnsi="MetaBold-Caps"/>
          <w:sz w:val="36"/>
        </w:rPr>
      </w:pPr>
    </w:p>
    <w:p w14:paraId="395EFBFB" w14:textId="13E49439" w:rsidR="00A42F9C" w:rsidRDefault="00A42F9C" w:rsidP="00C56507">
      <w:pPr>
        <w:spacing w:after="0" w:line="240" w:lineRule="auto"/>
        <w:rPr>
          <w:rFonts w:ascii="Calibri" w:hAnsi="Calibri"/>
          <w:b/>
          <w:sz w:val="32"/>
        </w:rPr>
      </w:pPr>
    </w:p>
    <w:p w14:paraId="0BF59504" w14:textId="29697543" w:rsidR="00A42F9C" w:rsidRDefault="00A42F9C" w:rsidP="00C56507">
      <w:pPr>
        <w:spacing w:after="0" w:line="240" w:lineRule="auto"/>
        <w:rPr>
          <w:rFonts w:ascii="Calibri" w:hAnsi="Calibri"/>
          <w:b/>
          <w:sz w:val="32"/>
        </w:rPr>
      </w:pPr>
    </w:p>
    <w:p w14:paraId="67628335" w14:textId="610628B1" w:rsidR="00A42F9C" w:rsidRDefault="00A42F9C" w:rsidP="00C56507">
      <w:pPr>
        <w:spacing w:after="0" w:line="240" w:lineRule="auto"/>
        <w:rPr>
          <w:rFonts w:ascii="Calibri" w:hAnsi="Calibri"/>
          <w:b/>
          <w:sz w:val="32"/>
        </w:rPr>
      </w:pPr>
    </w:p>
    <w:p w14:paraId="49507067" w14:textId="0F274541" w:rsidR="00A42F9C" w:rsidRDefault="00A42F9C" w:rsidP="00C56507">
      <w:pPr>
        <w:spacing w:after="0" w:line="240" w:lineRule="auto"/>
        <w:rPr>
          <w:rFonts w:ascii="Calibri" w:hAnsi="Calibri"/>
          <w:b/>
          <w:sz w:val="32"/>
        </w:rPr>
      </w:pPr>
    </w:p>
    <w:p w14:paraId="2DF50BB1" w14:textId="70988E4D" w:rsidR="00A42F9C" w:rsidRDefault="00A42F9C" w:rsidP="00C56507">
      <w:pPr>
        <w:spacing w:after="0" w:line="240" w:lineRule="auto"/>
        <w:rPr>
          <w:rFonts w:ascii="Calibri" w:hAnsi="Calibri"/>
          <w:b/>
          <w:sz w:val="32"/>
        </w:rPr>
      </w:pPr>
      <w:r>
        <w:rPr>
          <w:rFonts w:ascii="Adobe Garamond Pro" w:hAnsi="Adobe Garamond Pro"/>
          <w:noProof/>
          <w:sz w:val="20"/>
          <w:szCs w:val="20"/>
        </w:rPr>
        <w:drawing>
          <wp:anchor distT="0" distB="0" distL="114300" distR="114300" simplePos="0" relativeHeight="251659264" behindDoc="1" locked="0" layoutInCell="1" allowOverlap="1" wp14:anchorId="020973C0" wp14:editId="5805E21C">
            <wp:simplePos x="0" y="0"/>
            <wp:positionH relativeFrom="column">
              <wp:posOffset>4303395</wp:posOffset>
            </wp:positionH>
            <wp:positionV relativeFrom="paragraph">
              <wp:posOffset>101600</wp:posOffset>
            </wp:positionV>
            <wp:extent cx="2590800" cy="542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B_CAS_UNIV_Logo_H_Black.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0800" cy="542925"/>
                    </a:xfrm>
                    <a:prstGeom prst="rect">
                      <a:avLst/>
                    </a:prstGeom>
                  </pic:spPr>
                </pic:pic>
              </a:graphicData>
            </a:graphic>
            <wp14:sizeRelH relativeFrom="page">
              <wp14:pctWidth>0</wp14:pctWidth>
            </wp14:sizeRelH>
            <wp14:sizeRelV relativeFrom="page">
              <wp14:pctHeight>0</wp14:pctHeight>
            </wp14:sizeRelV>
          </wp:anchor>
        </w:drawing>
      </w:r>
    </w:p>
    <w:p w14:paraId="0B07466D" w14:textId="4AFB1BC1" w:rsidR="00C56507" w:rsidRPr="0043202D" w:rsidRDefault="0043202D" w:rsidP="00C56507">
      <w:pPr>
        <w:spacing w:after="0" w:line="240" w:lineRule="auto"/>
        <w:rPr>
          <w:rFonts w:ascii="Calibri" w:hAnsi="Calibri"/>
          <w:b/>
          <w:sz w:val="32"/>
        </w:rPr>
      </w:pPr>
      <w:r w:rsidRPr="0043202D">
        <w:rPr>
          <w:rFonts w:ascii="Calibri" w:hAnsi="Calibri"/>
          <w:b/>
          <w:sz w:val="32"/>
        </w:rPr>
        <w:lastRenderedPageBreak/>
        <w:t>OFFICES AND SERVICES ON CAMPUS</w:t>
      </w:r>
    </w:p>
    <w:p w14:paraId="3125749A" w14:textId="77777777" w:rsidR="00C56507" w:rsidRPr="00F43CEE" w:rsidRDefault="00C56507" w:rsidP="00C56507">
      <w:pPr>
        <w:spacing w:after="0" w:line="240" w:lineRule="auto"/>
        <w:rPr>
          <w:rFonts w:ascii="Adobe Garamond Pro" w:hAnsi="Adobe Garamond Pro"/>
          <w:sz w:val="24"/>
          <w:szCs w:val="24"/>
        </w:rPr>
      </w:pPr>
    </w:p>
    <w:p w14:paraId="04F709D9" w14:textId="77777777" w:rsidR="00486EC4" w:rsidRPr="00F43CEE" w:rsidRDefault="00486EC4" w:rsidP="00C56507">
      <w:pPr>
        <w:spacing w:after="0" w:line="240" w:lineRule="auto"/>
        <w:rPr>
          <w:rFonts w:ascii="MetaBold-Caps" w:hAnsi="MetaBold-Caps"/>
          <w:sz w:val="24"/>
          <w:szCs w:val="24"/>
        </w:rPr>
        <w:sectPr w:rsidR="00486EC4" w:rsidRPr="00F43CEE" w:rsidSect="00B820CD">
          <w:type w:val="continuous"/>
          <w:pgSz w:w="12240" w:h="15840"/>
          <w:pgMar w:top="1008" w:right="1008" w:bottom="1008" w:left="1008" w:header="720" w:footer="720" w:gutter="0"/>
          <w:cols w:space="720"/>
          <w:docGrid w:linePitch="360"/>
        </w:sectPr>
      </w:pPr>
    </w:p>
    <w:p w14:paraId="14416B67" w14:textId="5ADB21AE" w:rsidR="00C56507" w:rsidRPr="0043202D" w:rsidRDefault="0043202D" w:rsidP="00C56507">
      <w:pPr>
        <w:spacing w:after="0" w:line="240" w:lineRule="auto"/>
        <w:rPr>
          <w:rFonts w:ascii="Calibri" w:hAnsi="Calibri"/>
          <w:b/>
          <w:szCs w:val="24"/>
        </w:rPr>
      </w:pPr>
      <w:r w:rsidRPr="0043202D">
        <w:rPr>
          <w:rFonts w:ascii="Calibri" w:hAnsi="Calibri"/>
          <w:b/>
          <w:szCs w:val="24"/>
        </w:rPr>
        <w:t>THE ACHIEVEMENT AND LEARNING CENTER (ALC)</w:t>
      </w:r>
    </w:p>
    <w:p w14:paraId="2CC21048" w14:textId="77777777" w:rsidR="00486EC4" w:rsidRPr="00F43CEE" w:rsidRDefault="00486EC4" w:rsidP="00C56507">
      <w:pPr>
        <w:spacing w:after="0" w:line="240" w:lineRule="auto"/>
        <w:rPr>
          <w:rFonts w:ascii="Adobe Garamond Pro" w:hAnsi="Adobe Garamond Pro"/>
          <w:sz w:val="20"/>
          <w:szCs w:val="24"/>
        </w:rPr>
      </w:pPr>
      <w:r w:rsidRPr="00F43CEE">
        <w:rPr>
          <w:rFonts w:ascii="Adobe Garamond Pro" w:hAnsi="Adobe Garamond Pro"/>
          <w:sz w:val="20"/>
          <w:szCs w:val="24"/>
        </w:rPr>
        <w:t>The ALC offers academic coaching, course preparation, tutoring, success coaching, writing consultations and workshops</w:t>
      </w:r>
      <w:r w:rsidR="002759DA" w:rsidRPr="00F43CEE">
        <w:rPr>
          <w:rFonts w:ascii="Adobe Garamond Pro" w:hAnsi="Adobe Garamond Pro"/>
          <w:sz w:val="20"/>
          <w:szCs w:val="24"/>
        </w:rPr>
        <w:t>, among other services for students</w:t>
      </w:r>
      <w:r w:rsidRPr="00F43CEE">
        <w:rPr>
          <w:rFonts w:ascii="Adobe Garamond Pro" w:hAnsi="Adobe Garamond Pro"/>
          <w:sz w:val="20"/>
          <w:szCs w:val="24"/>
        </w:rPr>
        <w:t xml:space="preserve">. </w:t>
      </w:r>
    </w:p>
    <w:p w14:paraId="2BF76709" w14:textId="77777777" w:rsidR="002759DA" w:rsidRPr="00F43CEE" w:rsidRDefault="002759DA" w:rsidP="002759DA">
      <w:pPr>
        <w:spacing w:after="0" w:line="240" w:lineRule="auto"/>
        <w:rPr>
          <w:rFonts w:ascii="Adobe Garamond Pro" w:hAnsi="Adobe Garamond Pro"/>
          <w:i/>
          <w:sz w:val="20"/>
          <w:szCs w:val="24"/>
        </w:rPr>
      </w:pPr>
      <w:r w:rsidRPr="00F43CEE">
        <w:rPr>
          <w:rFonts w:ascii="Adobe Garamond Pro" w:hAnsi="Adobe Garamond Pro"/>
          <w:i/>
          <w:sz w:val="20"/>
          <w:szCs w:val="24"/>
        </w:rPr>
        <w:t>These services are free. Check the website to determine if an appointment is necessary.</w:t>
      </w:r>
    </w:p>
    <w:p w14:paraId="4D3885AE" w14:textId="77777777" w:rsidR="00486EC4" w:rsidRPr="00F43CEE" w:rsidRDefault="002908C6" w:rsidP="00C56507">
      <w:pPr>
        <w:spacing w:after="0" w:line="240" w:lineRule="auto"/>
        <w:rPr>
          <w:rFonts w:ascii="Adobe Garamond Pro" w:hAnsi="Adobe Garamond Pro"/>
          <w:b/>
          <w:sz w:val="18"/>
          <w:szCs w:val="24"/>
        </w:rPr>
      </w:pPr>
      <w:r>
        <w:rPr>
          <w:rFonts w:ascii="Adobe Garamond Pro" w:hAnsi="Adobe Garamond Pro"/>
          <w:b/>
          <w:sz w:val="18"/>
          <w:szCs w:val="24"/>
        </w:rPr>
        <w:t>Learning Commons</w:t>
      </w:r>
      <w:r w:rsidR="00486EC4" w:rsidRPr="00F43CEE">
        <w:rPr>
          <w:rFonts w:ascii="Adobe Garamond Pro" w:hAnsi="Adobe Garamond Pro"/>
          <w:b/>
          <w:sz w:val="18"/>
          <w:szCs w:val="24"/>
        </w:rPr>
        <w:t xml:space="preserve"> </w:t>
      </w:r>
      <w:r>
        <w:rPr>
          <w:rFonts w:ascii="Adobe Garamond Pro" w:hAnsi="Adobe Garamond Pro"/>
          <w:b/>
          <w:sz w:val="18"/>
          <w:szCs w:val="24"/>
        </w:rPr>
        <w:t>419</w:t>
      </w:r>
      <w:r w:rsidR="00486EC4" w:rsidRPr="00F43CEE">
        <w:rPr>
          <w:rFonts w:ascii="Adobe Garamond Pro" w:hAnsi="Adobe Garamond Pro"/>
          <w:b/>
          <w:sz w:val="18"/>
          <w:szCs w:val="24"/>
        </w:rPr>
        <w:t xml:space="preserve"> // 410.837.5383 // alc@ubalt.edu </w:t>
      </w:r>
    </w:p>
    <w:p w14:paraId="0C6D5402" w14:textId="77777777" w:rsidR="00C56507" w:rsidRPr="00F43CEE" w:rsidRDefault="002908C6" w:rsidP="00C56507">
      <w:pPr>
        <w:spacing w:after="0" w:line="240" w:lineRule="auto"/>
        <w:rPr>
          <w:rFonts w:ascii="Adobe Garamond Pro" w:hAnsi="Adobe Garamond Pro"/>
          <w:b/>
          <w:sz w:val="18"/>
          <w:szCs w:val="24"/>
        </w:rPr>
      </w:pPr>
      <w:r>
        <w:rPr>
          <w:rFonts w:ascii="Adobe Garamond Pro" w:hAnsi="Adobe Garamond Pro"/>
          <w:b/>
          <w:sz w:val="18"/>
          <w:szCs w:val="24"/>
        </w:rPr>
        <w:t>John Chapin</w:t>
      </w:r>
      <w:r w:rsidR="00486EC4" w:rsidRPr="00F43CEE">
        <w:rPr>
          <w:rFonts w:ascii="Adobe Garamond Pro" w:hAnsi="Adobe Garamond Pro"/>
          <w:b/>
          <w:sz w:val="18"/>
          <w:szCs w:val="24"/>
        </w:rPr>
        <w:t xml:space="preserve">, </w:t>
      </w:r>
      <w:r w:rsidR="009A7969" w:rsidRPr="00F43CEE">
        <w:rPr>
          <w:rFonts w:ascii="Adobe Garamond Pro" w:hAnsi="Adobe Garamond Pro"/>
          <w:b/>
          <w:sz w:val="18"/>
          <w:szCs w:val="24"/>
        </w:rPr>
        <w:t>d</w:t>
      </w:r>
      <w:r w:rsidR="00486EC4" w:rsidRPr="00F43CEE">
        <w:rPr>
          <w:rFonts w:ascii="Adobe Garamond Pro" w:hAnsi="Adobe Garamond Pro"/>
          <w:b/>
          <w:sz w:val="18"/>
          <w:szCs w:val="24"/>
        </w:rPr>
        <w:t xml:space="preserve">irector // </w:t>
      </w:r>
      <w:hyperlink r:id="rId6" w:history="1">
        <w:r w:rsidR="00486EC4" w:rsidRPr="00F43CEE">
          <w:rPr>
            <w:rStyle w:val="Hyperlink"/>
            <w:rFonts w:ascii="Adobe Garamond Pro" w:hAnsi="Adobe Garamond Pro"/>
            <w:b/>
            <w:color w:val="auto"/>
            <w:sz w:val="18"/>
            <w:szCs w:val="24"/>
          </w:rPr>
          <w:t>www.ubalt.edu/alc</w:t>
        </w:r>
      </w:hyperlink>
    </w:p>
    <w:p w14:paraId="593C8480" w14:textId="77777777" w:rsidR="00486EC4" w:rsidRPr="00F43CEE" w:rsidRDefault="00486EC4" w:rsidP="00C56507">
      <w:pPr>
        <w:spacing w:after="0" w:line="240" w:lineRule="auto"/>
        <w:rPr>
          <w:rFonts w:ascii="Adobe Garamond Pro" w:hAnsi="Adobe Garamond Pro"/>
          <w:b/>
          <w:sz w:val="18"/>
          <w:szCs w:val="24"/>
        </w:rPr>
      </w:pPr>
    </w:p>
    <w:p w14:paraId="01B4100D" w14:textId="39580AC7" w:rsidR="00486EC4" w:rsidRPr="0043202D" w:rsidRDefault="0043202D" w:rsidP="00486EC4">
      <w:pPr>
        <w:spacing w:after="0" w:line="240" w:lineRule="auto"/>
        <w:rPr>
          <w:rFonts w:ascii="Calibri" w:hAnsi="Calibri"/>
          <w:b/>
          <w:szCs w:val="24"/>
        </w:rPr>
      </w:pPr>
      <w:r w:rsidRPr="0043202D">
        <w:rPr>
          <w:rFonts w:ascii="Calibri" w:hAnsi="Calibri"/>
          <w:b/>
          <w:szCs w:val="24"/>
        </w:rPr>
        <w:t>BURSAR’S OFFICE</w:t>
      </w:r>
    </w:p>
    <w:p w14:paraId="73D86543" w14:textId="77777777" w:rsidR="00486EC4" w:rsidRPr="00F43CEE" w:rsidRDefault="00486EC4" w:rsidP="00486EC4">
      <w:pPr>
        <w:spacing w:after="0" w:line="240" w:lineRule="auto"/>
        <w:rPr>
          <w:rFonts w:ascii="Adobe Garamond Pro" w:hAnsi="Adobe Garamond Pro"/>
          <w:sz w:val="20"/>
          <w:szCs w:val="24"/>
        </w:rPr>
      </w:pPr>
      <w:r w:rsidRPr="00F43CEE">
        <w:rPr>
          <w:rFonts w:ascii="Adobe Garamond Pro" w:hAnsi="Adobe Garamond Pro"/>
          <w:sz w:val="20"/>
          <w:szCs w:val="24"/>
        </w:rPr>
        <w:t xml:space="preserve">The Bursar’s Office handles any bills from or payments to the </w:t>
      </w:r>
      <w:r w:rsidR="009A7969" w:rsidRPr="00F43CEE">
        <w:rPr>
          <w:rFonts w:ascii="Adobe Garamond Pro" w:hAnsi="Adobe Garamond Pro"/>
          <w:sz w:val="20"/>
          <w:szCs w:val="24"/>
        </w:rPr>
        <w:t>U</w:t>
      </w:r>
      <w:r w:rsidRPr="00F43CEE">
        <w:rPr>
          <w:rFonts w:ascii="Adobe Garamond Pro" w:hAnsi="Adobe Garamond Pro"/>
          <w:sz w:val="20"/>
          <w:szCs w:val="24"/>
        </w:rPr>
        <w:t>niversity. Their website describes payment plans, and offers tools to help with financial decisions and budgeting.</w:t>
      </w:r>
    </w:p>
    <w:p w14:paraId="4FB1B16E" w14:textId="77777777" w:rsidR="00486EC4" w:rsidRPr="00F43CEE" w:rsidRDefault="00486EC4" w:rsidP="00486EC4">
      <w:pPr>
        <w:spacing w:after="0" w:line="240" w:lineRule="auto"/>
        <w:rPr>
          <w:rFonts w:ascii="Adobe Garamond Pro" w:hAnsi="Adobe Garamond Pro"/>
          <w:b/>
          <w:sz w:val="18"/>
          <w:szCs w:val="24"/>
        </w:rPr>
      </w:pPr>
      <w:r w:rsidRPr="00F43CEE">
        <w:rPr>
          <w:rFonts w:ascii="Adobe Garamond Pro" w:hAnsi="Adobe Garamond Pro"/>
          <w:b/>
          <w:sz w:val="18"/>
          <w:szCs w:val="24"/>
        </w:rPr>
        <w:t xml:space="preserve">Academic Center 127 // 410.837.4848 // ubbursar@ubalt.edu </w:t>
      </w:r>
    </w:p>
    <w:p w14:paraId="6EF09DB4" w14:textId="7647FDD0" w:rsidR="00486EC4" w:rsidRPr="00F43CEE" w:rsidRDefault="00862AC9" w:rsidP="00486EC4">
      <w:pPr>
        <w:spacing w:after="0" w:line="240" w:lineRule="auto"/>
        <w:rPr>
          <w:rFonts w:ascii="Adobe Garamond Pro" w:hAnsi="Adobe Garamond Pro"/>
          <w:b/>
          <w:sz w:val="18"/>
          <w:szCs w:val="24"/>
        </w:rPr>
      </w:pPr>
      <w:r>
        <w:rPr>
          <w:rFonts w:ascii="Adobe Garamond Pro" w:hAnsi="Adobe Garamond Pro"/>
          <w:b/>
          <w:sz w:val="18"/>
          <w:szCs w:val="18"/>
        </w:rPr>
        <w:t>Michael Gosnell,</w:t>
      </w:r>
      <w:r w:rsidR="0043202D">
        <w:rPr>
          <w:rFonts w:ascii="Adobe Garamond Pro" w:hAnsi="Adobe Garamond Pro"/>
          <w:b/>
          <w:sz w:val="18"/>
          <w:szCs w:val="18"/>
        </w:rPr>
        <w:t xml:space="preserve"> bursar // </w:t>
      </w:r>
      <w:hyperlink r:id="rId7" w:history="1">
        <w:r w:rsidR="00486EC4" w:rsidRPr="00F43CEE">
          <w:rPr>
            <w:rStyle w:val="Hyperlink"/>
            <w:rFonts w:ascii="Adobe Garamond Pro" w:hAnsi="Adobe Garamond Pro"/>
            <w:b/>
            <w:color w:val="auto"/>
            <w:sz w:val="18"/>
            <w:szCs w:val="24"/>
          </w:rPr>
          <w:t>www.ubalt.edu/bursar</w:t>
        </w:r>
      </w:hyperlink>
      <w:r w:rsidR="00486EC4" w:rsidRPr="00F43CEE">
        <w:rPr>
          <w:rFonts w:ascii="Adobe Garamond Pro" w:hAnsi="Adobe Garamond Pro"/>
          <w:b/>
          <w:sz w:val="18"/>
          <w:szCs w:val="24"/>
        </w:rPr>
        <w:t xml:space="preserve"> </w:t>
      </w:r>
    </w:p>
    <w:p w14:paraId="1FDEECF1" w14:textId="77777777" w:rsidR="00486EC4" w:rsidRPr="00F43CEE" w:rsidRDefault="00486EC4" w:rsidP="00486EC4">
      <w:pPr>
        <w:spacing w:after="0" w:line="240" w:lineRule="auto"/>
        <w:rPr>
          <w:rFonts w:ascii="Adobe Garamond Pro" w:hAnsi="Adobe Garamond Pro"/>
          <w:b/>
          <w:sz w:val="18"/>
          <w:szCs w:val="24"/>
        </w:rPr>
      </w:pPr>
    </w:p>
    <w:p w14:paraId="4634986A" w14:textId="04C95904" w:rsidR="00486EC4" w:rsidRPr="0043202D" w:rsidRDefault="0043202D" w:rsidP="00486EC4">
      <w:pPr>
        <w:spacing w:after="0" w:line="240" w:lineRule="auto"/>
        <w:rPr>
          <w:rFonts w:ascii="Calibri" w:hAnsi="Calibri"/>
          <w:b/>
          <w:szCs w:val="24"/>
        </w:rPr>
      </w:pPr>
      <w:r w:rsidRPr="0043202D">
        <w:rPr>
          <w:rFonts w:ascii="Calibri" w:hAnsi="Calibri"/>
          <w:b/>
          <w:szCs w:val="24"/>
        </w:rPr>
        <w:t>CAREER CENTER</w:t>
      </w:r>
    </w:p>
    <w:p w14:paraId="6AC8038E" w14:textId="77777777" w:rsidR="002759DA" w:rsidRPr="00F43CEE" w:rsidRDefault="00486EC4" w:rsidP="00486EC4">
      <w:pPr>
        <w:spacing w:after="0" w:line="240" w:lineRule="auto"/>
        <w:rPr>
          <w:rFonts w:ascii="Adobe Garamond Pro" w:hAnsi="Adobe Garamond Pro"/>
          <w:sz w:val="20"/>
          <w:szCs w:val="24"/>
        </w:rPr>
      </w:pPr>
      <w:r w:rsidRPr="00F43CEE">
        <w:rPr>
          <w:rFonts w:ascii="Adobe Garamond Pro" w:hAnsi="Adobe Garamond Pro"/>
          <w:sz w:val="20"/>
          <w:szCs w:val="24"/>
        </w:rPr>
        <w:t xml:space="preserve">The Career and Professional Development Center </w:t>
      </w:r>
      <w:r w:rsidR="002759DA" w:rsidRPr="00F43CEE">
        <w:rPr>
          <w:rFonts w:ascii="Adobe Garamond Pro" w:hAnsi="Adobe Garamond Pro"/>
          <w:sz w:val="20"/>
          <w:szCs w:val="24"/>
        </w:rPr>
        <w:t>provides students with assistance in planning a career path</w:t>
      </w:r>
      <w:r w:rsidRPr="00F43CEE">
        <w:rPr>
          <w:rFonts w:ascii="Adobe Garamond Pro" w:hAnsi="Adobe Garamond Pro"/>
          <w:sz w:val="20"/>
          <w:szCs w:val="24"/>
        </w:rPr>
        <w:t>.</w:t>
      </w:r>
      <w:r w:rsidR="002759DA" w:rsidRPr="00F43CEE">
        <w:rPr>
          <w:rFonts w:ascii="Adobe Garamond Pro" w:hAnsi="Adobe Garamond Pro"/>
          <w:sz w:val="20"/>
          <w:szCs w:val="24"/>
        </w:rPr>
        <w:t xml:space="preserve"> They offer mentorship, interview tips </w:t>
      </w:r>
      <w:r w:rsidR="00D11F34" w:rsidRPr="00F43CEE">
        <w:rPr>
          <w:rFonts w:ascii="Adobe Garamond Pro" w:hAnsi="Adobe Garamond Pro"/>
          <w:sz w:val="20"/>
          <w:szCs w:val="24"/>
        </w:rPr>
        <w:t>and professional development workshops</w:t>
      </w:r>
      <w:r w:rsidR="002759DA" w:rsidRPr="00F43CEE">
        <w:rPr>
          <w:rFonts w:ascii="Adobe Garamond Pro" w:hAnsi="Adobe Garamond Pro"/>
          <w:sz w:val="20"/>
          <w:szCs w:val="24"/>
        </w:rPr>
        <w:t>, in addition to help finding a job</w:t>
      </w:r>
      <w:r w:rsidR="00D11F34" w:rsidRPr="00F43CEE">
        <w:rPr>
          <w:rFonts w:ascii="Adobe Garamond Pro" w:hAnsi="Adobe Garamond Pro"/>
          <w:sz w:val="20"/>
          <w:szCs w:val="24"/>
        </w:rPr>
        <w:t xml:space="preserve"> or internship</w:t>
      </w:r>
      <w:r w:rsidR="002759DA" w:rsidRPr="00F43CEE">
        <w:rPr>
          <w:rFonts w:ascii="Adobe Garamond Pro" w:hAnsi="Adobe Garamond Pro"/>
          <w:sz w:val="20"/>
          <w:szCs w:val="24"/>
        </w:rPr>
        <w:t xml:space="preserve">. </w:t>
      </w:r>
    </w:p>
    <w:p w14:paraId="163D51C1" w14:textId="77777777" w:rsidR="00486EC4" w:rsidRPr="00F43CEE" w:rsidRDefault="002759DA" w:rsidP="00486EC4">
      <w:pPr>
        <w:spacing w:after="0" w:line="240" w:lineRule="auto"/>
        <w:rPr>
          <w:rFonts w:ascii="Adobe Garamond Pro" w:hAnsi="Adobe Garamond Pro"/>
          <w:i/>
          <w:sz w:val="20"/>
          <w:szCs w:val="24"/>
        </w:rPr>
      </w:pPr>
      <w:r w:rsidRPr="00F43CEE">
        <w:rPr>
          <w:rFonts w:ascii="Adobe Garamond Pro" w:hAnsi="Adobe Garamond Pro"/>
          <w:i/>
          <w:sz w:val="20"/>
          <w:szCs w:val="24"/>
        </w:rPr>
        <w:t xml:space="preserve">These services are free. </w:t>
      </w:r>
      <w:r w:rsidR="007F2263" w:rsidRPr="00F43CEE">
        <w:rPr>
          <w:rFonts w:ascii="Adobe Garamond Pro" w:hAnsi="Adobe Garamond Pro"/>
          <w:i/>
          <w:sz w:val="20"/>
          <w:szCs w:val="24"/>
        </w:rPr>
        <w:t xml:space="preserve">Log into </w:t>
      </w:r>
      <w:proofErr w:type="spellStart"/>
      <w:r w:rsidR="007F2263" w:rsidRPr="00F43CEE">
        <w:rPr>
          <w:rFonts w:ascii="Adobe Garamond Pro" w:hAnsi="Adobe Garamond Pro"/>
          <w:i/>
          <w:sz w:val="20"/>
          <w:szCs w:val="24"/>
        </w:rPr>
        <w:t>UBWorks</w:t>
      </w:r>
      <w:proofErr w:type="spellEnd"/>
      <w:r w:rsidR="007F2263" w:rsidRPr="00F43CEE">
        <w:rPr>
          <w:rFonts w:ascii="Adobe Garamond Pro" w:hAnsi="Adobe Garamond Pro"/>
          <w:i/>
          <w:sz w:val="20"/>
          <w:szCs w:val="24"/>
        </w:rPr>
        <w:t xml:space="preserve"> (under Tools in your </w:t>
      </w:r>
      <w:proofErr w:type="spellStart"/>
      <w:r w:rsidR="007F2263" w:rsidRPr="00F43CEE">
        <w:rPr>
          <w:rFonts w:ascii="Adobe Garamond Pro" w:hAnsi="Adobe Garamond Pro"/>
          <w:i/>
          <w:sz w:val="20"/>
          <w:szCs w:val="24"/>
        </w:rPr>
        <w:t>myUB</w:t>
      </w:r>
      <w:proofErr w:type="spellEnd"/>
      <w:r w:rsidR="007F2263" w:rsidRPr="00F43CEE">
        <w:rPr>
          <w:rFonts w:ascii="Adobe Garamond Pro" w:hAnsi="Adobe Garamond Pro"/>
          <w:i/>
          <w:sz w:val="20"/>
          <w:szCs w:val="24"/>
        </w:rPr>
        <w:t xml:space="preserve"> Portal) to schedule an appointment</w:t>
      </w:r>
      <w:r w:rsidRPr="00F43CEE">
        <w:rPr>
          <w:rFonts w:ascii="Adobe Garamond Pro" w:hAnsi="Adobe Garamond Pro"/>
          <w:i/>
          <w:sz w:val="20"/>
          <w:szCs w:val="24"/>
        </w:rPr>
        <w:t>.</w:t>
      </w:r>
    </w:p>
    <w:p w14:paraId="497613A2" w14:textId="77777777" w:rsidR="002759DA" w:rsidRPr="00F43CEE" w:rsidRDefault="002759DA" w:rsidP="002759DA">
      <w:pPr>
        <w:spacing w:after="0" w:line="240" w:lineRule="auto"/>
        <w:rPr>
          <w:rFonts w:ascii="Adobe Garamond Pro" w:hAnsi="Adobe Garamond Pro"/>
          <w:b/>
          <w:sz w:val="18"/>
          <w:szCs w:val="24"/>
        </w:rPr>
      </w:pPr>
      <w:r w:rsidRPr="00F43CEE">
        <w:rPr>
          <w:rFonts w:ascii="Adobe Garamond Pro" w:hAnsi="Adobe Garamond Pro"/>
          <w:b/>
          <w:sz w:val="18"/>
          <w:szCs w:val="24"/>
        </w:rPr>
        <w:t xml:space="preserve">Student Center 306 // 410.837.5440 // careercenter@ubalt.edu </w:t>
      </w:r>
    </w:p>
    <w:p w14:paraId="51DC025F" w14:textId="77777777" w:rsidR="002759DA" w:rsidRPr="00F43CEE" w:rsidRDefault="002759DA" w:rsidP="002759DA">
      <w:pPr>
        <w:spacing w:after="0" w:line="240" w:lineRule="auto"/>
        <w:rPr>
          <w:rFonts w:ascii="Adobe Garamond Pro" w:hAnsi="Adobe Garamond Pro"/>
          <w:b/>
          <w:sz w:val="18"/>
          <w:szCs w:val="24"/>
        </w:rPr>
      </w:pPr>
      <w:r w:rsidRPr="00F43CEE">
        <w:rPr>
          <w:rFonts w:ascii="Adobe Garamond Pro" w:hAnsi="Adobe Garamond Pro"/>
          <w:b/>
          <w:sz w:val="18"/>
          <w:szCs w:val="24"/>
        </w:rPr>
        <w:t xml:space="preserve">Lakeisha Mathews, </w:t>
      </w:r>
      <w:r w:rsidR="009A7969" w:rsidRPr="00F43CEE">
        <w:rPr>
          <w:rFonts w:ascii="Adobe Garamond Pro" w:hAnsi="Adobe Garamond Pro"/>
          <w:b/>
          <w:sz w:val="18"/>
          <w:szCs w:val="24"/>
        </w:rPr>
        <w:t>d</w:t>
      </w:r>
      <w:r w:rsidRPr="00F43CEE">
        <w:rPr>
          <w:rFonts w:ascii="Adobe Garamond Pro" w:hAnsi="Adobe Garamond Pro"/>
          <w:b/>
          <w:sz w:val="18"/>
          <w:szCs w:val="24"/>
        </w:rPr>
        <w:t xml:space="preserve">irector // </w:t>
      </w:r>
      <w:hyperlink r:id="rId8" w:history="1">
        <w:r w:rsidRPr="00F43CEE">
          <w:rPr>
            <w:rStyle w:val="Hyperlink"/>
            <w:rFonts w:ascii="Adobe Garamond Pro" w:hAnsi="Adobe Garamond Pro"/>
            <w:b/>
            <w:color w:val="auto"/>
            <w:sz w:val="18"/>
            <w:szCs w:val="24"/>
          </w:rPr>
          <w:t>www.ubalt.edu/careercenter</w:t>
        </w:r>
      </w:hyperlink>
    </w:p>
    <w:p w14:paraId="50BF9F51" w14:textId="77777777" w:rsidR="00224C08" w:rsidRPr="00F43CEE" w:rsidRDefault="00224C08" w:rsidP="000A63DA">
      <w:pPr>
        <w:spacing w:after="0" w:line="240" w:lineRule="auto"/>
        <w:rPr>
          <w:rFonts w:ascii="Adobe Garamond Pro" w:hAnsi="Adobe Garamond Pro"/>
          <w:b/>
          <w:sz w:val="18"/>
          <w:szCs w:val="24"/>
        </w:rPr>
      </w:pPr>
    </w:p>
    <w:p w14:paraId="624FBDF1" w14:textId="26303441" w:rsidR="00224C08" w:rsidRPr="0043202D" w:rsidRDefault="0043202D" w:rsidP="00224C08">
      <w:pPr>
        <w:spacing w:after="0" w:line="240" w:lineRule="auto"/>
        <w:rPr>
          <w:rFonts w:ascii="Calibri" w:hAnsi="Calibri"/>
          <w:b/>
          <w:szCs w:val="24"/>
        </w:rPr>
      </w:pPr>
      <w:r w:rsidRPr="0043202D">
        <w:rPr>
          <w:rFonts w:ascii="Calibri" w:hAnsi="Calibri"/>
          <w:b/>
          <w:szCs w:val="24"/>
        </w:rPr>
        <w:t xml:space="preserve">CENTER FOR ENTREPRENEURSHIP </w:t>
      </w:r>
    </w:p>
    <w:p w14:paraId="2836A663" w14:textId="77777777" w:rsidR="00224C08" w:rsidRPr="00F43CEE" w:rsidRDefault="00224C08" w:rsidP="00224C08">
      <w:pPr>
        <w:spacing w:after="0" w:line="240" w:lineRule="auto"/>
        <w:rPr>
          <w:rFonts w:ascii="Adobe Garamond Pro" w:hAnsi="Adobe Garamond Pro"/>
          <w:sz w:val="20"/>
          <w:szCs w:val="24"/>
        </w:rPr>
      </w:pPr>
      <w:r w:rsidRPr="00F43CEE">
        <w:rPr>
          <w:rFonts w:ascii="Adobe Garamond Pro" w:hAnsi="Adobe Garamond Pro"/>
          <w:sz w:val="20"/>
          <w:szCs w:val="24"/>
        </w:rPr>
        <w:t xml:space="preserve">The Center for Entrepreneurship and Innovation </w:t>
      </w:r>
      <w:r w:rsidR="009E1CC8" w:rsidRPr="00F43CEE">
        <w:rPr>
          <w:rFonts w:ascii="Adobe Garamond Pro" w:hAnsi="Adobe Garamond Pro"/>
          <w:sz w:val="20"/>
          <w:szCs w:val="24"/>
        </w:rPr>
        <w:t>support</w:t>
      </w:r>
      <w:r w:rsidRPr="00F43CEE">
        <w:rPr>
          <w:rFonts w:ascii="Adobe Garamond Pro" w:hAnsi="Adobe Garamond Pro"/>
          <w:sz w:val="20"/>
          <w:szCs w:val="24"/>
        </w:rPr>
        <w:t>s</w:t>
      </w:r>
      <w:r w:rsidR="009E1CC8" w:rsidRPr="00F43CEE">
        <w:rPr>
          <w:rFonts w:ascii="Adobe Garamond Pro" w:hAnsi="Adobe Garamond Pro"/>
          <w:sz w:val="20"/>
          <w:szCs w:val="24"/>
        </w:rPr>
        <w:t xml:space="preserve"> </w:t>
      </w:r>
      <w:r w:rsidRPr="00F43CEE">
        <w:rPr>
          <w:rFonts w:ascii="Adobe Garamond Pro" w:hAnsi="Adobe Garamond Pro"/>
          <w:sz w:val="20"/>
          <w:szCs w:val="24"/>
        </w:rPr>
        <w:t xml:space="preserve">students with </w:t>
      </w:r>
      <w:r w:rsidR="009E1CC8" w:rsidRPr="00F43CEE">
        <w:rPr>
          <w:rFonts w:ascii="Adobe Garamond Pro" w:hAnsi="Adobe Garamond Pro"/>
          <w:sz w:val="20"/>
          <w:szCs w:val="24"/>
        </w:rPr>
        <w:t>innovative business ideas</w:t>
      </w:r>
      <w:r w:rsidRPr="00F43CEE">
        <w:rPr>
          <w:rFonts w:ascii="Adobe Garamond Pro" w:hAnsi="Adobe Garamond Pro"/>
          <w:sz w:val="20"/>
          <w:szCs w:val="24"/>
        </w:rPr>
        <w:t xml:space="preserve"> </w:t>
      </w:r>
      <w:r w:rsidR="009E1CC8" w:rsidRPr="00F43CEE">
        <w:rPr>
          <w:rFonts w:ascii="Adobe Garamond Pro" w:hAnsi="Adobe Garamond Pro"/>
          <w:sz w:val="20"/>
          <w:szCs w:val="24"/>
        </w:rPr>
        <w:t>through</w:t>
      </w:r>
      <w:r w:rsidRPr="00F43CEE">
        <w:rPr>
          <w:rFonts w:ascii="Adobe Garamond Pro" w:hAnsi="Adobe Garamond Pro"/>
          <w:sz w:val="20"/>
          <w:szCs w:val="24"/>
        </w:rPr>
        <w:t xml:space="preserve"> connections to resources, opportunitie</w:t>
      </w:r>
      <w:r w:rsidR="009E1CC8" w:rsidRPr="00F43CEE">
        <w:rPr>
          <w:rFonts w:ascii="Adobe Garamond Pro" w:hAnsi="Adobe Garamond Pro"/>
          <w:sz w:val="20"/>
          <w:szCs w:val="24"/>
        </w:rPr>
        <w:t>s and community contacts</w:t>
      </w:r>
      <w:r w:rsidRPr="00F43CEE">
        <w:rPr>
          <w:rFonts w:ascii="Adobe Garamond Pro" w:hAnsi="Adobe Garamond Pro"/>
          <w:sz w:val="20"/>
          <w:szCs w:val="24"/>
        </w:rPr>
        <w:t xml:space="preserve">. </w:t>
      </w:r>
    </w:p>
    <w:p w14:paraId="5399E3A7" w14:textId="77777777" w:rsidR="00224C08" w:rsidRPr="00F43CEE" w:rsidRDefault="00224C08" w:rsidP="00224C08">
      <w:pPr>
        <w:spacing w:after="0" w:line="240" w:lineRule="auto"/>
        <w:rPr>
          <w:rFonts w:ascii="Adobe Garamond Pro" w:hAnsi="Adobe Garamond Pro"/>
          <w:b/>
          <w:sz w:val="18"/>
          <w:szCs w:val="24"/>
        </w:rPr>
      </w:pPr>
      <w:r w:rsidRPr="00F43CEE">
        <w:rPr>
          <w:rFonts w:ascii="Adobe Garamond Pro" w:hAnsi="Adobe Garamond Pro"/>
          <w:b/>
          <w:sz w:val="18"/>
          <w:szCs w:val="24"/>
        </w:rPr>
        <w:t xml:space="preserve">Business Center 104 // 410.837.4892 // CEI@ubalt.edu </w:t>
      </w:r>
    </w:p>
    <w:p w14:paraId="51BF66A4" w14:textId="77777777" w:rsidR="00224C08" w:rsidRPr="00F43CEE" w:rsidRDefault="00BC3B35" w:rsidP="00224C08">
      <w:pPr>
        <w:spacing w:after="0" w:line="240" w:lineRule="auto"/>
        <w:rPr>
          <w:rFonts w:ascii="Adobe Garamond Pro" w:hAnsi="Adobe Garamond Pro"/>
          <w:b/>
          <w:sz w:val="18"/>
          <w:szCs w:val="24"/>
        </w:rPr>
      </w:pPr>
      <w:hyperlink r:id="rId9" w:history="1">
        <w:r w:rsidR="00224C08" w:rsidRPr="00F43CEE">
          <w:rPr>
            <w:rStyle w:val="Hyperlink"/>
            <w:rFonts w:ascii="Adobe Garamond Pro" w:hAnsi="Adobe Garamond Pro"/>
            <w:b/>
            <w:color w:val="auto"/>
            <w:sz w:val="18"/>
            <w:szCs w:val="24"/>
          </w:rPr>
          <w:t>www.ubalt.edu/cei</w:t>
        </w:r>
      </w:hyperlink>
    </w:p>
    <w:p w14:paraId="36D18DC7" w14:textId="77777777" w:rsidR="00224C08" w:rsidRPr="00F43CEE" w:rsidRDefault="00224C08" w:rsidP="00224C08">
      <w:pPr>
        <w:spacing w:after="0" w:line="240" w:lineRule="auto"/>
        <w:rPr>
          <w:rFonts w:ascii="Adobe Garamond Pro" w:hAnsi="Adobe Garamond Pro"/>
          <w:b/>
          <w:sz w:val="18"/>
          <w:szCs w:val="24"/>
        </w:rPr>
      </w:pPr>
    </w:p>
    <w:p w14:paraId="2038C9DC" w14:textId="7C96DD36" w:rsidR="00224C08" w:rsidRPr="0043202D" w:rsidRDefault="0043202D" w:rsidP="00224C08">
      <w:pPr>
        <w:spacing w:after="0" w:line="240" w:lineRule="auto"/>
        <w:rPr>
          <w:rFonts w:ascii="Calibri" w:hAnsi="Calibri"/>
          <w:b/>
          <w:szCs w:val="24"/>
        </w:rPr>
      </w:pPr>
      <w:r w:rsidRPr="0043202D">
        <w:rPr>
          <w:rFonts w:ascii="Calibri" w:hAnsi="Calibri"/>
          <w:b/>
          <w:szCs w:val="24"/>
        </w:rPr>
        <w:t>COUNSELING SERVICES</w:t>
      </w:r>
    </w:p>
    <w:p w14:paraId="3DA4CA19" w14:textId="5718CD8D" w:rsidR="00224C08" w:rsidRDefault="00BC3B35" w:rsidP="00224C08">
      <w:pPr>
        <w:spacing w:after="0" w:line="240" w:lineRule="auto"/>
        <w:rPr>
          <w:rFonts w:ascii="Adobe Garamond Pro" w:hAnsi="Adobe Garamond Pro"/>
          <w:sz w:val="20"/>
          <w:szCs w:val="24"/>
        </w:rPr>
      </w:pPr>
      <w:r>
        <w:rPr>
          <w:rFonts w:ascii="Adobe Garamond Pro" w:hAnsi="Adobe Garamond Pro"/>
          <w:sz w:val="20"/>
          <w:szCs w:val="24"/>
        </w:rPr>
        <w:t>BHS</w:t>
      </w:r>
      <w:r w:rsidR="00862AC9">
        <w:rPr>
          <w:rFonts w:ascii="Adobe Garamond Pro" w:hAnsi="Adobe Garamond Pro"/>
          <w:sz w:val="20"/>
          <w:szCs w:val="24"/>
        </w:rPr>
        <w:t xml:space="preserve"> Student Assistance program</w:t>
      </w:r>
      <w:r w:rsidR="00224C08" w:rsidRPr="00F43CEE">
        <w:rPr>
          <w:rFonts w:ascii="Adobe Garamond Pro" w:hAnsi="Adobe Garamond Pro"/>
          <w:sz w:val="20"/>
          <w:szCs w:val="24"/>
        </w:rPr>
        <w:t xml:space="preserve"> </w:t>
      </w:r>
      <w:r w:rsidR="00862AC9">
        <w:rPr>
          <w:rFonts w:ascii="Adobe Garamond Pro" w:hAnsi="Adobe Garamond Pro"/>
          <w:sz w:val="20"/>
          <w:szCs w:val="24"/>
        </w:rPr>
        <w:t xml:space="preserve">provides a </w:t>
      </w:r>
      <w:r w:rsidR="00862AC9" w:rsidRPr="00862AC9">
        <w:rPr>
          <w:rFonts w:ascii="Adobe Garamond Pro" w:hAnsi="Adobe Garamond Pro"/>
          <w:sz w:val="20"/>
          <w:szCs w:val="24"/>
        </w:rPr>
        <w:t>variety of services that meet the needs of students who are in school and balancing other responsibilities</w:t>
      </w:r>
      <w:r w:rsidR="00224C08" w:rsidRPr="00F43CEE">
        <w:rPr>
          <w:rFonts w:ascii="Adobe Garamond Pro" w:hAnsi="Adobe Garamond Pro"/>
          <w:sz w:val="20"/>
          <w:szCs w:val="24"/>
        </w:rPr>
        <w:t xml:space="preserve">. </w:t>
      </w:r>
      <w:r w:rsidR="00862AC9" w:rsidRPr="00862AC9">
        <w:rPr>
          <w:rFonts w:ascii="Adobe Garamond Pro" w:hAnsi="Adobe Garamond Pro"/>
          <w:sz w:val="20"/>
          <w:szCs w:val="24"/>
        </w:rPr>
        <w:t>Services may be accessed 24/7/365 and are completely confidential.</w:t>
      </w:r>
    </w:p>
    <w:p w14:paraId="1B3511BB" w14:textId="37BDF863" w:rsidR="0039203F" w:rsidRPr="00F43CEE" w:rsidRDefault="00BC3B35" w:rsidP="0039203F">
      <w:pPr>
        <w:spacing w:after="0" w:line="240" w:lineRule="auto"/>
        <w:rPr>
          <w:rFonts w:ascii="Adobe Garamond Pro" w:hAnsi="Adobe Garamond Pro"/>
          <w:b/>
          <w:sz w:val="18"/>
          <w:szCs w:val="24"/>
        </w:rPr>
      </w:pPr>
      <w:r>
        <w:rPr>
          <w:rFonts w:ascii="Adobe Garamond Pro" w:hAnsi="Adobe Garamond Pro"/>
          <w:b/>
          <w:sz w:val="18"/>
          <w:szCs w:val="24"/>
        </w:rPr>
        <w:t>Academic Center 112</w:t>
      </w:r>
      <w:r>
        <w:rPr>
          <w:rFonts w:ascii="Adobe Garamond Pro" w:hAnsi="Adobe Garamond Pro"/>
          <w:b/>
          <w:sz w:val="18"/>
          <w:szCs w:val="24"/>
        </w:rPr>
        <w:t>//</w:t>
      </w:r>
      <w:bookmarkStart w:id="0" w:name="_GoBack"/>
      <w:bookmarkEnd w:id="0"/>
      <w:r w:rsidRPr="00F43CEE">
        <w:rPr>
          <w:rFonts w:ascii="Adobe Garamond Pro" w:hAnsi="Adobe Garamond Pro"/>
          <w:b/>
          <w:sz w:val="18"/>
          <w:szCs w:val="24"/>
        </w:rPr>
        <w:t xml:space="preserve"> </w:t>
      </w:r>
      <w:r w:rsidRPr="00BC3B35">
        <w:rPr>
          <w:rFonts w:ascii="Adobe Garamond Pro" w:hAnsi="Adobe Garamond Pro"/>
          <w:b/>
          <w:sz w:val="18"/>
          <w:szCs w:val="24"/>
        </w:rPr>
        <w:t>1-800-327-2251</w:t>
      </w:r>
      <w:r w:rsidR="0039203F" w:rsidRPr="00F43CEE">
        <w:rPr>
          <w:rFonts w:ascii="Adobe Garamond Pro" w:hAnsi="Adobe Garamond Pro"/>
          <w:b/>
          <w:sz w:val="18"/>
          <w:szCs w:val="24"/>
        </w:rPr>
        <w:t xml:space="preserve">// </w:t>
      </w:r>
      <w:hyperlink r:id="rId10" w:history="1">
        <w:r w:rsidR="0039203F" w:rsidRPr="00F43CEE">
          <w:rPr>
            <w:rStyle w:val="Hyperlink"/>
            <w:rFonts w:ascii="Adobe Garamond Pro" w:hAnsi="Adobe Garamond Pro"/>
            <w:b/>
            <w:color w:val="auto"/>
            <w:sz w:val="18"/>
            <w:szCs w:val="24"/>
          </w:rPr>
          <w:t>www.ubalt.edu/counseling</w:t>
        </w:r>
      </w:hyperlink>
    </w:p>
    <w:p w14:paraId="3BD499A2" w14:textId="77777777" w:rsidR="00862AC9" w:rsidRPr="00F43CEE" w:rsidRDefault="00862AC9" w:rsidP="00224C08">
      <w:pPr>
        <w:spacing w:after="0" w:line="240" w:lineRule="auto"/>
        <w:rPr>
          <w:rFonts w:ascii="Adobe Garamond Pro" w:hAnsi="Adobe Garamond Pro"/>
          <w:sz w:val="20"/>
          <w:szCs w:val="24"/>
        </w:rPr>
      </w:pPr>
    </w:p>
    <w:p w14:paraId="60FCED15" w14:textId="77777777" w:rsidR="00862AC9" w:rsidRPr="0043202D" w:rsidRDefault="00862AC9" w:rsidP="00862AC9">
      <w:pPr>
        <w:spacing w:after="0" w:line="240" w:lineRule="auto"/>
        <w:rPr>
          <w:rFonts w:ascii="Calibri" w:hAnsi="Calibri"/>
          <w:b/>
          <w:szCs w:val="24"/>
        </w:rPr>
      </w:pPr>
      <w:r>
        <w:rPr>
          <w:rFonts w:ascii="Calibri" w:hAnsi="Calibri"/>
          <w:b/>
          <w:szCs w:val="24"/>
        </w:rPr>
        <w:t>DISABILITY AND ACCESS SERVICES</w:t>
      </w:r>
    </w:p>
    <w:p w14:paraId="62202880" w14:textId="77777777" w:rsidR="00862AC9" w:rsidRPr="00F43CEE" w:rsidRDefault="00862AC9" w:rsidP="00862AC9">
      <w:pPr>
        <w:spacing w:after="0" w:line="240" w:lineRule="auto"/>
        <w:rPr>
          <w:rFonts w:ascii="Adobe Garamond Pro" w:hAnsi="Adobe Garamond Pro"/>
          <w:sz w:val="20"/>
          <w:szCs w:val="24"/>
        </w:rPr>
      </w:pPr>
      <w:r w:rsidRPr="00F43CEE">
        <w:rPr>
          <w:rFonts w:ascii="Adobe Garamond Pro" w:hAnsi="Adobe Garamond Pro"/>
          <w:sz w:val="20"/>
          <w:szCs w:val="24"/>
        </w:rPr>
        <w:t xml:space="preserve">The Center for Educational Access provides students who have documented disabilities with reasonable accommodations and ensures access to all campus facilities and programs. </w:t>
      </w:r>
    </w:p>
    <w:p w14:paraId="06BEA998" w14:textId="77777777" w:rsidR="00862AC9" w:rsidRPr="00F43CEE" w:rsidRDefault="00862AC9" w:rsidP="00862AC9">
      <w:pPr>
        <w:spacing w:after="0" w:line="240" w:lineRule="auto"/>
        <w:rPr>
          <w:rFonts w:ascii="Adobe Garamond Pro" w:hAnsi="Adobe Garamond Pro"/>
          <w:i/>
          <w:sz w:val="20"/>
          <w:szCs w:val="24"/>
        </w:rPr>
      </w:pPr>
      <w:r w:rsidRPr="00F43CEE">
        <w:rPr>
          <w:rFonts w:ascii="Adobe Garamond Pro" w:hAnsi="Adobe Garamond Pro"/>
          <w:i/>
          <w:sz w:val="20"/>
          <w:szCs w:val="24"/>
        </w:rPr>
        <w:t>Check the Center’s website “Information for Students” tab to schedule an appointment and know what to bring with you.</w:t>
      </w:r>
    </w:p>
    <w:p w14:paraId="5B7CDFB1" w14:textId="77777777" w:rsidR="00862AC9" w:rsidRPr="00F43CEE" w:rsidRDefault="00862AC9" w:rsidP="00862AC9">
      <w:pPr>
        <w:spacing w:after="0" w:line="240" w:lineRule="auto"/>
        <w:rPr>
          <w:rFonts w:ascii="Adobe Garamond Pro" w:hAnsi="Adobe Garamond Pro"/>
          <w:b/>
          <w:sz w:val="18"/>
          <w:szCs w:val="24"/>
        </w:rPr>
      </w:pPr>
      <w:r>
        <w:rPr>
          <w:rFonts w:ascii="Adobe Garamond Pro" w:hAnsi="Adobe Garamond Pro"/>
          <w:b/>
          <w:sz w:val="18"/>
          <w:szCs w:val="24"/>
        </w:rPr>
        <w:t>Academic Center 112</w:t>
      </w:r>
      <w:r w:rsidRPr="00F43CEE">
        <w:rPr>
          <w:rFonts w:ascii="Adobe Garamond Pro" w:hAnsi="Adobe Garamond Pro"/>
          <w:b/>
          <w:sz w:val="18"/>
          <w:szCs w:val="24"/>
        </w:rPr>
        <w:t xml:space="preserve"> // 4</w:t>
      </w:r>
      <w:r>
        <w:rPr>
          <w:rFonts w:ascii="Adobe Garamond Pro" w:hAnsi="Adobe Garamond Pro"/>
          <w:b/>
          <w:sz w:val="18"/>
          <w:szCs w:val="24"/>
        </w:rPr>
        <w:t>10.837.4775 // das</w:t>
      </w:r>
      <w:r w:rsidRPr="00F43CEE">
        <w:rPr>
          <w:rFonts w:ascii="Adobe Garamond Pro" w:hAnsi="Adobe Garamond Pro"/>
          <w:b/>
          <w:sz w:val="18"/>
          <w:szCs w:val="24"/>
        </w:rPr>
        <w:t xml:space="preserve">@ubalt.edu </w:t>
      </w:r>
    </w:p>
    <w:p w14:paraId="609E8156" w14:textId="77777777" w:rsidR="00862AC9" w:rsidRPr="00F43CEE" w:rsidRDefault="00862AC9" w:rsidP="00862AC9">
      <w:pPr>
        <w:spacing w:after="0" w:line="240" w:lineRule="auto"/>
        <w:rPr>
          <w:rFonts w:ascii="Adobe Garamond Pro" w:hAnsi="Adobe Garamond Pro"/>
          <w:b/>
          <w:sz w:val="18"/>
          <w:szCs w:val="24"/>
        </w:rPr>
      </w:pPr>
      <w:r w:rsidRPr="00F43CEE">
        <w:rPr>
          <w:rFonts w:ascii="Adobe Garamond Pro" w:hAnsi="Adobe Garamond Pro"/>
          <w:b/>
          <w:sz w:val="18"/>
          <w:szCs w:val="24"/>
        </w:rPr>
        <w:t xml:space="preserve">Karyn Schulz, director // </w:t>
      </w:r>
      <w:r>
        <w:rPr>
          <w:rFonts w:ascii="Adobe Garamond Pro" w:hAnsi="Adobe Garamond Pro"/>
          <w:b/>
          <w:sz w:val="18"/>
          <w:szCs w:val="24"/>
        </w:rPr>
        <w:t>www.ubalt.edu/das</w:t>
      </w:r>
    </w:p>
    <w:p w14:paraId="6801EB89" w14:textId="77777777" w:rsidR="009E1CC8" w:rsidRPr="00F43CEE" w:rsidRDefault="009E1CC8" w:rsidP="000A63DA">
      <w:pPr>
        <w:spacing w:after="0" w:line="240" w:lineRule="auto"/>
        <w:rPr>
          <w:rFonts w:ascii="MetaBold-Caps" w:hAnsi="MetaBold-Caps"/>
          <w:sz w:val="24"/>
          <w:szCs w:val="24"/>
        </w:rPr>
      </w:pPr>
    </w:p>
    <w:p w14:paraId="2CB5D058" w14:textId="38191FBF" w:rsidR="000A63DA" w:rsidRPr="0043202D" w:rsidRDefault="0043202D" w:rsidP="000A63DA">
      <w:pPr>
        <w:spacing w:after="0" w:line="240" w:lineRule="auto"/>
        <w:rPr>
          <w:rFonts w:ascii="Calibri" w:hAnsi="Calibri"/>
          <w:b/>
          <w:szCs w:val="24"/>
        </w:rPr>
      </w:pPr>
      <w:r w:rsidRPr="0043202D">
        <w:rPr>
          <w:rFonts w:ascii="Calibri" w:hAnsi="Calibri"/>
          <w:b/>
          <w:szCs w:val="24"/>
        </w:rPr>
        <w:t>DIVERSITY AND CULTURE CENTER</w:t>
      </w:r>
    </w:p>
    <w:p w14:paraId="5606972F" w14:textId="77777777" w:rsidR="000A63DA" w:rsidRPr="00F43CEE" w:rsidRDefault="000A63DA" w:rsidP="000A63DA">
      <w:pPr>
        <w:spacing w:after="0" w:line="240" w:lineRule="auto"/>
        <w:rPr>
          <w:rFonts w:ascii="Adobe Garamond Pro" w:hAnsi="Adobe Garamond Pro"/>
          <w:sz w:val="20"/>
          <w:szCs w:val="24"/>
        </w:rPr>
      </w:pPr>
      <w:r w:rsidRPr="00F43CEE">
        <w:rPr>
          <w:rFonts w:ascii="Adobe Garamond Pro" w:hAnsi="Adobe Garamond Pro"/>
          <w:sz w:val="20"/>
          <w:szCs w:val="24"/>
        </w:rPr>
        <w:t>The Diversity and Culture Center provides services, educational programs and activities to creat</w:t>
      </w:r>
      <w:r w:rsidR="00A612F6" w:rsidRPr="00F43CEE">
        <w:rPr>
          <w:rFonts w:ascii="Adobe Garamond Pro" w:hAnsi="Adobe Garamond Pro"/>
          <w:sz w:val="20"/>
          <w:szCs w:val="24"/>
        </w:rPr>
        <w:t>e</w:t>
      </w:r>
      <w:r w:rsidRPr="00F43CEE">
        <w:rPr>
          <w:rFonts w:ascii="Adobe Garamond Pro" w:hAnsi="Adobe Garamond Pro"/>
          <w:sz w:val="20"/>
          <w:szCs w:val="24"/>
        </w:rPr>
        <w:t xml:space="preserve"> a </w:t>
      </w:r>
      <w:r w:rsidR="00A612F6" w:rsidRPr="00F43CEE">
        <w:rPr>
          <w:rFonts w:ascii="Adobe Garamond Pro" w:hAnsi="Adobe Garamond Pro"/>
          <w:sz w:val="20"/>
          <w:szCs w:val="24"/>
        </w:rPr>
        <w:t>diverse UB</w:t>
      </w:r>
      <w:r w:rsidRPr="00F43CEE">
        <w:rPr>
          <w:rFonts w:ascii="Adobe Garamond Pro" w:hAnsi="Adobe Garamond Pro"/>
          <w:sz w:val="20"/>
          <w:szCs w:val="24"/>
        </w:rPr>
        <w:t xml:space="preserve"> comm</w:t>
      </w:r>
      <w:r w:rsidR="00A612F6" w:rsidRPr="00F43CEE">
        <w:rPr>
          <w:rFonts w:ascii="Adobe Garamond Pro" w:hAnsi="Adobe Garamond Pro"/>
          <w:sz w:val="20"/>
          <w:szCs w:val="24"/>
        </w:rPr>
        <w:t>unity</w:t>
      </w:r>
      <w:r w:rsidRPr="00F43CEE">
        <w:rPr>
          <w:rFonts w:ascii="Adobe Garamond Pro" w:hAnsi="Adobe Garamond Pro"/>
          <w:sz w:val="20"/>
          <w:szCs w:val="24"/>
        </w:rPr>
        <w:t>.</w:t>
      </w:r>
    </w:p>
    <w:p w14:paraId="55E2D065" w14:textId="77777777" w:rsidR="000A63DA" w:rsidRPr="00F43CEE" w:rsidRDefault="000A63DA" w:rsidP="000A63DA">
      <w:pPr>
        <w:spacing w:after="0" w:line="240" w:lineRule="auto"/>
        <w:rPr>
          <w:rFonts w:ascii="Adobe Garamond Pro" w:hAnsi="Adobe Garamond Pro"/>
          <w:b/>
          <w:sz w:val="18"/>
          <w:szCs w:val="24"/>
        </w:rPr>
      </w:pPr>
      <w:r w:rsidRPr="00F43CEE">
        <w:rPr>
          <w:rFonts w:ascii="Adobe Garamond Pro" w:hAnsi="Adobe Garamond Pro"/>
          <w:b/>
          <w:sz w:val="18"/>
          <w:szCs w:val="24"/>
        </w:rPr>
        <w:t xml:space="preserve">Student Center 002 // 410.837.5744 // diversity@ubalt.edu </w:t>
      </w:r>
    </w:p>
    <w:p w14:paraId="7961A93A" w14:textId="77777777" w:rsidR="000A63DA" w:rsidRPr="00F43CEE" w:rsidRDefault="000A63DA" w:rsidP="000A63DA">
      <w:pPr>
        <w:spacing w:after="0" w:line="240" w:lineRule="auto"/>
        <w:rPr>
          <w:rFonts w:ascii="Adobe Garamond Pro" w:hAnsi="Adobe Garamond Pro"/>
          <w:b/>
          <w:sz w:val="18"/>
          <w:szCs w:val="24"/>
        </w:rPr>
      </w:pPr>
      <w:r w:rsidRPr="00F43CEE">
        <w:rPr>
          <w:rFonts w:ascii="Adobe Garamond Pro" w:hAnsi="Adobe Garamond Pro"/>
          <w:b/>
          <w:sz w:val="18"/>
          <w:szCs w:val="24"/>
        </w:rPr>
        <w:t xml:space="preserve">Karla Shepherd, </w:t>
      </w:r>
      <w:r w:rsidR="009A7969" w:rsidRPr="00F43CEE">
        <w:rPr>
          <w:rFonts w:ascii="Adobe Garamond Pro" w:hAnsi="Adobe Garamond Pro"/>
          <w:b/>
          <w:sz w:val="18"/>
          <w:szCs w:val="24"/>
        </w:rPr>
        <w:t>d</w:t>
      </w:r>
      <w:r w:rsidRPr="00F43CEE">
        <w:rPr>
          <w:rFonts w:ascii="Adobe Garamond Pro" w:hAnsi="Adobe Garamond Pro"/>
          <w:b/>
          <w:sz w:val="18"/>
          <w:szCs w:val="24"/>
        </w:rPr>
        <w:t xml:space="preserve">irector // </w:t>
      </w:r>
      <w:hyperlink r:id="rId11" w:history="1">
        <w:r w:rsidRPr="00F43CEE">
          <w:rPr>
            <w:rStyle w:val="Hyperlink"/>
            <w:rFonts w:ascii="Adobe Garamond Pro" w:hAnsi="Adobe Garamond Pro"/>
            <w:b/>
            <w:color w:val="auto"/>
            <w:sz w:val="18"/>
            <w:szCs w:val="24"/>
          </w:rPr>
          <w:t>www.ubalt.edu/diversity</w:t>
        </w:r>
      </w:hyperlink>
    </w:p>
    <w:p w14:paraId="32A5FD8C" w14:textId="77777777" w:rsidR="000A63DA" w:rsidRPr="00F43CEE" w:rsidRDefault="000A63DA" w:rsidP="000A63DA">
      <w:pPr>
        <w:spacing w:after="0" w:line="240" w:lineRule="auto"/>
        <w:rPr>
          <w:rFonts w:ascii="Adobe Garamond Pro" w:hAnsi="Adobe Garamond Pro"/>
          <w:b/>
          <w:sz w:val="18"/>
          <w:szCs w:val="24"/>
        </w:rPr>
      </w:pPr>
    </w:p>
    <w:p w14:paraId="24FCB7DB" w14:textId="510275A3" w:rsidR="00224C08" w:rsidRPr="0043202D" w:rsidRDefault="0043202D" w:rsidP="00224C08">
      <w:pPr>
        <w:spacing w:after="0" w:line="240" w:lineRule="auto"/>
        <w:rPr>
          <w:rFonts w:ascii="Calibri" w:hAnsi="Calibri"/>
          <w:b/>
          <w:szCs w:val="24"/>
        </w:rPr>
      </w:pPr>
      <w:r w:rsidRPr="0043202D">
        <w:rPr>
          <w:rFonts w:ascii="Calibri" w:hAnsi="Calibri"/>
          <w:b/>
          <w:szCs w:val="24"/>
        </w:rPr>
        <w:t xml:space="preserve">FINANCIAL AID </w:t>
      </w:r>
    </w:p>
    <w:p w14:paraId="0E2617CA" w14:textId="77777777" w:rsidR="00382D4C" w:rsidRPr="00F43CEE" w:rsidRDefault="00382D4C" w:rsidP="00224C08">
      <w:pPr>
        <w:spacing w:after="0" w:line="240" w:lineRule="auto"/>
        <w:rPr>
          <w:rFonts w:ascii="Adobe Garamond Pro" w:hAnsi="Adobe Garamond Pro"/>
          <w:sz w:val="20"/>
          <w:szCs w:val="24"/>
        </w:rPr>
      </w:pPr>
      <w:r w:rsidRPr="00F43CEE">
        <w:rPr>
          <w:rFonts w:ascii="Adobe Garamond Pro" w:hAnsi="Adobe Garamond Pro"/>
          <w:sz w:val="20"/>
          <w:szCs w:val="24"/>
        </w:rPr>
        <w:t>The Office of Financial Aid provides students with grants, scholarships, loans and work-study opportunities.</w:t>
      </w:r>
    </w:p>
    <w:p w14:paraId="666B61F1" w14:textId="77777777" w:rsidR="00382D4C" w:rsidRPr="00F43CEE" w:rsidRDefault="00382D4C" w:rsidP="00382D4C">
      <w:pPr>
        <w:spacing w:after="0" w:line="240" w:lineRule="auto"/>
        <w:rPr>
          <w:rFonts w:ascii="Adobe Garamond Pro" w:hAnsi="Adobe Garamond Pro"/>
          <w:b/>
          <w:sz w:val="18"/>
          <w:szCs w:val="24"/>
        </w:rPr>
      </w:pPr>
      <w:r w:rsidRPr="00F43CEE">
        <w:rPr>
          <w:rFonts w:ascii="Adobe Garamond Pro" w:hAnsi="Adobe Garamond Pro"/>
          <w:b/>
          <w:sz w:val="18"/>
          <w:szCs w:val="24"/>
        </w:rPr>
        <w:t>Academic Center 126 // 410.837.4763 // financialaid@ubalt.edu</w:t>
      </w:r>
    </w:p>
    <w:p w14:paraId="40995848" w14:textId="3883161D" w:rsidR="00382D4C" w:rsidRPr="00F43CEE" w:rsidRDefault="00BC3B35" w:rsidP="00224C08">
      <w:pPr>
        <w:spacing w:after="0" w:line="240" w:lineRule="auto"/>
        <w:rPr>
          <w:rFonts w:ascii="Adobe Garamond Pro" w:hAnsi="Adobe Garamond Pro"/>
          <w:b/>
          <w:sz w:val="18"/>
          <w:szCs w:val="24"/>
        </w:rPr>
      </w:pPr>
      <w:hyperlink r:id="rId12" w:history="1">
        <w:r w:rsidR="00D11F34" w:rsidRPr="00F43CEE">
          <w:rPr>
            <w:rStyle w:val="Hyperlink"/>
            <w:rFonts w:ascii="Adobe Garamond Pro" w:hAnsi="Adobe Garamond Pro"/>
            <w:b/>
            <w:color w:val="auto"/>
            <w:sz w:val="18"/>
            <w:szCs w:val="24"/>
          </w:rPr>
          <w:t>www.ubalt.edu/financialaid</w:t>
        </w:r>
      </w:hyperlink>
    </w:p>
    <w:p w14:paraId="55DC940D" w14:textId="77777777" w:rsidR="00382D4C" w:rsidRPr="00F43CEE" w:rsidRDefault="00382D4C" w:rsidP="00224C08">
      <w:pPr>
        <w:spacing w:after="0" w:line="240" w:lineRule="auto"/>
        <w:rPr>
          <w:rFonts w:ascii="Adobe Garamond Pro" w:hAnsi="Adobe Garamond Pro"/>
          <w:b/>
          <w:sz w:val="18"/>
          <w:szCs w:val="24"/>
        </w:rPr>
      </w:pPr>
    </w:p>
    <w:p w14:paraId="0A28A505" w14:textId="4E969201" w:rsidR="00382D4C" w:rsidRPr="0043202D" w:rsidRDefault="0043202D" w:rsidP="00224C08">
      <w:pPr>
        <w:spacing w:after="0" w:line="240" w:lineRule="auto"/>
        <w:rPr>
          <w:rFonts w:ascii="Calibri" w:hAnsi="Calibri"/>
          <w:b/>
          <w:szCs w:val="24"/>
        </w:rPr>
      </w:pPr>
      <w:r w:rsidRPr="0043202D">
        <w:rPr>
          <w:rFonts w:ascii="Calibri" w:hAnsi="Calibri"/>
          <w:b/>
          <w:szCs w:val="24"/>
        </w:rPr>
        <w:t>LANGSDALE LIBRARY</w:t>
      </w:r>
    </w:p>
    <w:p w14:paraId="544F72AD" w14:textId="77777777" w:rsidR="00382D4C" w:rsidRPr="00F43CEE" w:rsidRDefault="00382D4C" w:rsidP="00224C08">
      <w:pPr>
        <w:spacing w:after="0" w:line="240" w:lineRule="auto"/>
        <w:rPr>
          <w:rFonts w:ascii="Adobe Garamond Pro" w:hAnsi="Adobe Garamond Pro"/>
          <w:sz w:val="20"/>
          <w:szCs w:val="24"/>
        </w:rPr>
      </w:pPr>
      <w:r w:rsidRPr="00F43CEE">
        <w:rPr>
          <w:rFonts w:ascii="Adobe Garamond Pro" w:hAnsi="Adobe Garamond Pro"/>
          <w:sz w:val="20"/>
          <w:szCs w:val="24"/>
        </w:rPr>
        <w:t>In addition to access to collections of books, journals, data</w:t>
      </w:r>
      <w:r w:rsidR="00A612F6" w:rsidRPr="00F43CEE">
        <w:rPr>
          <w:rFonts w:ascii="Adobe Garamond Pro" w:hAnsi="Adobe Garamond Pro"/>
          <w:sz w:val="20"/>
          <w:szCs w:val="24"/>
        </w:rPr>
        <w:t>-</w:t>
      </w:r>
      <w:r w:rsidRPr="00F43CEE">
        <w:rPr>
          <w:rFonts w:ascii="Adobe Garamond Pro" w:hAnsi="Adobe Garamond Pro"/>
          <w:sz w:val="20"/>
          <w:szCs w:val="24"/>
        </w:rPr>
        <w:t>bases and DVDs</w:t>
      </w:r>
      <w:r w:rsidR="009E1CC8" w:rsidRPr="00F43CEE">
        <w:rPr>
          <w:rFonts w:ascii="Adobe Garamond Pro" w:hAnsi="Adobe Garamond Pro"/>
          <w:sz w:val="20"/>
          <w:szCs w:val="24"/>
        </w:rPr>
        <w:t>,</w:t>
      </w:r>
      <w:r w:rsidRPr="00F43CEE">
        <w:rPr>
          <w:rFonts w:ascii="Adobe Garamond Pro" w:hAnsi="Adobe Garamond Pro"/>
          <w:sz w:val="20"/>
          <w:szCs w:val="24"/>
        </w:rPr>
        <w:t xml:space="preserve"> the Library offers research help, </w:t>
      </w:r>
      <w:r w:rsidR="00B65AC5" w:rsidRPr="00F43CEE">
        <w:rPr>
          <w:rFonts w:ascii="Adobe Garamond Pro" w:hAnsi="Adobe Garamond Pro"/>
          <w:sz w:val="20"/>
          <w:szCs w:val="24"/>
        </w:rPr>
        <w:t xml:space="preserve">specialized websites to help you with assignments </w:t>
      </w:r>
      <w:r w:rsidRPr="00F43CEE">
        <w:rPr>
          <w:rFonts w:ascii="Adobe Garamond Pro" w:hAnsi="Adobe Garamond Pro"/>
          <w:sz w:val="20"/>
          <w:szCs w:val="24"/>
        </w:rPr>
        <w:t xml:space="preserve">and </w:t>
      </w:r>
      <w:r w:rsidR="00B65AC5" w:rsidRPr="00F43CEE">
        <w:rPr>
          <w:rFonts w:ascii="Adobe Garamond Pro" w:hAnsi="Adobe Garamond Pro"/>
          <w:sz w:val="20"/>
          <w:szCs w:val="24"/>
        </w:rPr>
        <w:t xml:space="preserve">quiet </w:t>
      </w:r>
      <w:r w:rsidRPr="00F43CEE">
        <w:rPr>
          <w:rFonts w:ascii="Adobe Garamond Pro" w:hAnsi="Adobe Garamond Pro"/>
          <w:sz w:val="20"/>
          <w:szCs w:val="24"/>
        </w:rPr>
        <w:t>space</w:t>
      </w:r>
      <w:r w:rsidR="00B65AC5" w:rsidRPr="00F43CEE">
        <w:rPr>
          <w:rFonts w:ascii="Adobe Garamond Pro" w:hAnsi="Adobe Garamond Pro"/>
          <w:sz w:val="20"/>
          <w:szCs w:val="24"/>
        </w:rPr>
        <w:t xml:space="preserve"> for studying or</w:t>
      </w:r>
      <w:r w:rsidRPr="00F43CEE">
        <w:rPr>
          <w:rFonts w:ascii="Adobe Garamond Pro" w:hAnsi="Adobe Garamond Pro"/>
          <w:sz w:val="20"/>
          <w:szCs w:val="24"/>
        </w:rPr>
        <w:t xml:space="preserve"> practicing presentations</w:t>
      </w:r>
      <w:r w:rsidR="00B65AC5" w:rsidRPr="00F43CEE">
        <w:rPr>
          <w:rFonts w:ascii="Adobe Garamond Pro" w:hAnsi="Adobe Garamond Pro"/>
          <w:sz w:val="20"/>
          <w:szCs w:val="24"/>
        </w:rPr>
        <w:t>.</w:t>
      </w:r>
      <w:r w:rsidRPr="00F43CEE">
        <w:rPr>
          <w:rFonts w:ascii="Adobe Garamond Pro" w:hAnsi="Adobe Garamond Pro"/>
          <w:sz w:val="20"/>
          <w:szCs w:val="24"/>
        </w:rPr>
        <w:t xml:space="preserve"> </w:t>
      </w:r>
    </w:p>
    <w:p w14:paraId="06EF4A17" w14:textId="77777777" w:rsidR="00B65AC5" w:rsidRPr="00F43CEE" w:rsidRDefault="00B65AC5" w:rsidP="00B65AC5">
      <w:pPr>
        <w:spacing w:after="0" w:line="240" w:lineRule="auto"/>
        <w:rPr>
          <w:rFonts w:ascii="Adobe Garamond Pro" w:hAnsi="Adobe Garamond Pro"/>
          <w:b/>
          <w:sz w:val="18"/>
          <w:szCs w:val="24"/>
        </w:rPr>
      </w:pPr>
      <w:r w:rsidRPr="00F43CEE">
        <w:rPr>
          <w:rFonts w:ascii="Adobe Garamond Pro" w:hAnsi="Adobe Garamond Pro"/>
          <w:b/>
          <w:sz w:val="18"/>
          <w:szCs w:val="24"/>
        </w:rPr>
        <w:t xml:space="preserve">Learning Commons Third Floor // 410.837.4260 </w:t>
      </w:r>
    </w:p>
    <w:p w14:paraId="24FA15C5" w14:textId="3FEA5AD5" w:rsidR="00B65AC5" w:rsidRPr="00F43CEE" w:rsidRDefault="007448FC" w:rsidP="00B65AC5">
      <w:pPr>
        <w:spacing w:after="0" w:line="240" w:lineRule="auto"/>
        <w:rPr>
          <w:rFonts w:ascii="Adobe Garamond Pro" w:hAnsi="Adobe Garamond Pro"/>
          <w:b/>
          <w:sz w:val="18"/>
          <w:szCs w:val="24"/>
        </w:rPr>
      </w:pPr>
      <w:r>
        <w:rPr>
          <w:rFonts w:ascii="Adobe Garamond Pro" w:hAnsi="Adobe Garamond Pro"/>
          <w:b/>
          <w:sz w:val="18"/>
          <w:szCs w:val="24"/>
        </w:rPr>
        <w:t>Jeffrey Hutson</w:t>
      </w:r>
      <w:r w:rsidR="00B65AC5" w:rsidRPr="00F43CEE">
        <w:rPr>
          <w:rFonts w:ascii="Adobe Garamond Pro" w:hAnsi="Adobe Garamond Pro"/>
          <w:b/>
          <w:sz w:val="18"/>
          <w:szCs w:val="24"/>
        </w:rPr>
        <w:t xml:space="preserve">, </w:t>
      </w:r>
      <w:r w:rsidR="002908C6">
        <w:rPr>
          <w:rFonts w:ascii="Adobe Garamond Pro" w:hAnsi="Adobe Garamond Pro"/>
          <w:b/>
          <w:sz w:val="18"/>
          <w:szCs w:val="24"/>
        </w:rPr>
        <w:t>dean</w:t>
      </w:r>
      <w:r w:rsidR="00B65AC5" w:rsidRPr="00F43CEE">
        <w:rPr>
          <w:rFonts w:ascii="Adobe Garamond Pro" w:hAnsi="Adobe Garamond Pro"/>
          <w:b/>
          <w:sz w:val="18"/>
          <w:szCs w:val="24"/>
        </w:rPr>
        <w:t xml:space="preserve"> // </w:t>
      </w:r>
      <w:hyperlink r:id="rId13" w:history="1">
        <w:r w:rsidR="00D11F34" w:rsidRPr="00F43CEE">
          <w:rPr>
            <w:rStyle w:val="Hyperlink"/>
            <w:rFonts w:ascii="Adobe Garamond Pro" w:hAnsi="Adobe Garamond Pro"/>
            <w:b/>
            <w:color w:val="auto"/>
            <w:sz w:val="18"/>
            <w:szCs w:val="24"/>
          </w:rPr>
          <w:t>www.ubalt.edu/langsdale</w:t>
        </w:r>
      </w:hyperlink>
    </w:p>
    <w:p w14:paraId="2921EFFF" w14:textId="77777777" w:rsidR="00B65AC5" w:rsidRPr="00F43CEE" w:rsidRDefault="00B65AC5" w:rsidP="00B65AC5">
      <w:pPr>
        <w:spacing w:after="0" w:line="240" w:lineRule="auto"/>
        <w:rPr>
          <w:rFonts w:ascii="Adobe Garamond Pro" w:hAnsi="Adobe Garamond Pro"/>
          <w:b/>
          <w:sz w:val="18"/>
          <w:szCs w:val="24"/>
        </w:rPr>
      </w:pPr>
    </w:p>
    <w:p w14:paraId="1600E3C7" w14:textId="41C8AF8A" w:rsidR="00A612F6" w:rsidRPr="0043202D" w:rsidRDefault="0043202D" w:rsidP="00A612F6">
      <w:pPr>
        <w:spacing w:after="0" w:line="240" w:lineRule="auto"/>
        <w:rPr>
          <w:rFonts w:ascii="Calibri" w:hAnsi="Calibri"/>
          <w:b/>
          <w:sz w:val="24"/>
          <w:szCs w:val="24"/>
        </w:rPr>
      </w:pPr>
      <w:r w:rsidRPr="0043202D">
        <w:rPr>
          <w:rFonts w:ascii="Calibri" w:hAnsi="Calibri"/>
          <w:b/>
          <w:szCs w:val="24"/>
        </w:rPr>
        <w:t>MATHEMATICS LEARNING CENTER (MLC)</w:t>
      </w:r>
    </w:p>
    <w:p w14:paraId="3B2F107A" w14:textId="77777777" w:rsidR="00A612F6" w:rsidRPr="00F43CEE" w:rsidRDefault="00A612F6" w:rsidP="00A612F6">
      <w:pPr>
        <w:spacing w:after="0" w:line="240" w:lineRule="auto"/>
        <w:rPr>
          <w:rFonts w:ascii="Adobe Garamond Pro" w:hAnsi="Adobe Garamond Pro"/>
          <w:sz w:val="20"/>
          <w:szCs w:val="24"/>
        </w:rPr>
      </w:pPr>
      <w:r w:rsidRPr="00F43CEE">
        <w:rPr>
          <w:rFonts w:ascii="Adobe Garamond Pro" w:hAnsi="Adobe Garamond Pro"/>
          <w:sz w:val="20"/>
          <w:szCs w:val="24"/>
        </w:rPr>
        <w:t>The MLC offers drop-in coaching in problem-solving techniques, as well as midterm and final review sessions for all MATH courses offered at UB.</w:t>
      </w:r>
    </w:p>
    <w:p w14:paraId="1797E13A" w14:textId="77777777" w:rsidR="00A612F6" w:rsidRPr="00F43CEE" w:rsidRDefault="00A612F6" w:rsidP="00A612F6">
      <w:pPr>
        <w:spacing w:after="0" w:line="240" w:lineRule="auto"/>
        <w:rPr>
          <w:rFonts w:ascii="Adobe Garamond Pro" w:hAnsi="Adobe Garamond Pro"/>
          <w:i/>
          <w:sz w:val="20"/>
          <w:szCs w:val="24"/>
        </w:rPr>
      </w:pPr>
      <w:r w:rsidRPr="00F43CEE">
        <w:rPr>
          <w:rFonts w:ascii="Adobe Garamond Pro" w:hAnsi="Adobe Garamond Pro"/>
          <w:i/>
          <w:sz w:val="20"/>
          <w:szCs w:val="24"/>
        </w:rPr>
        <w:t>These services are free. Check the website for hours.</w:t>
      </w:r>
    </w:p>
    <w:p w14:paraId="38A83DCB" w14:textId="77777777" w:rsidR="00A612F6" w:rsidRPr="00F43CEE" w:rsidRDefault="00A612F6" w:rsidP="00A612F6">
      <w:pPr>
        <w:spacing w:after="0" w:line="240" w:lineRule="auto"/>
        <w:rPr>
          <w:rFonts w:ascii="Adobe Garamond Pro" w:hAnsi="Adobe Garamond Pro"/>
          <w:b/>
          <w:sz w:val="18"/>
          <w:szCs w:val="24"/>
        </w:rPr>
      </w:pPr>
      <w:r w:rsidRPr="00F43CEE">
        <w:rPr>
          <w:rFonts w:ascii="Adobe Garamond Pro" w:hAnsi="Adobe Garamond Pro"/>
          <w:b/>
          <w:sz w:val="18"/>
          <w:szCs w:val="24"/>
        </w:rPr>
        <w:t>Learning Commons 212 // 410.837.4565</w:t>
      </w:r>
    </w:p>
    <w:p w14:paraId="295778C7" w14:textId="77777777" w:rsidR="00A612F6" w:rsidRPr="00F43CEE" w:rsidRDefault="00A612F6" w:rsidP="00A612F6">
      <w:pPr>
        <w:spacing w:after="0" w:line="240" w:lineRule="auto"/>
        <w:rPr>
          <w:rFonts w:ascii="Adobe Garamond Pro" w:hAnsi="Adobe Garamond Pro"/>
          <w:b/>
          <w:sz w:val="18"/>
          <w:szCs w:val="24"/>
        </w:rPr>
      </w:pPr>
      <w:r w:rsidRPr="00F43CEE">
        <w:rPr>
          <w:rFonts w:ascii="Adobe Garamond Pro" w:hAnsi="Adobe Garamond Pro"/>
          <w:b/>
          <w:sz w:val="18"/>
          <w:szCs w:val="24"/>
        </w:rPr>
        <w:t xml:space="preserve">Haitham Alkhateeb, </w:t>
      </w:r>
      <w:r w:rsidR="009A7969" w:rsidRPr="00F43CEE">
        <w:rPr>
          <w:rFonts w:ascii="Adobe Garamond Pro" w:hAnsi="Adobe Garamond Pro"/>
          <w:b/>
          <w:sz w:val="18"/>
          <w:szCs w:val="24"/>
        </w:rPr>
        <w:t>f</w:t>
      </w:r>
      <w:r w:rsidRPr="00F43CEE">
        <w:rPr>
          <w:rFonts w:ascii="Adobe Garamond Pro" w:hAnsi="Adobe Garamond Pro"/>
          <w:b/>
          <w:sz w:val="18"/>
          <w:szCs w:val="24"/>
        </w:rPr>
        <w:t xml:space="preserve">aculty </w:t>
      </w:r>
      <w:r w:rsidR="009A7969" w:rsidRPr="00F43CEE">
        <w:rPr>
          <w:rFonts w:ascii="Adobe Garamond Pro" w:hAnsi="Adobe Garamond Pro"/>
          <w:b/>
          <w:sz w:val="18"/>
          <w:szCs w:val="24"/>
        </w:rPr>
        <w:t>d</w:t>
      </w:r>
      <w:r w:rsidRPr="00F43CEE">
        <w:rPr>
          <w:rFonts w:ascii="Adobe Garamond Pro" w:hAnsi="Adobe Garamond Pro"/>
          <w:b/>
          <w:sz w:val="18"/>
          <w:szCs w:val="24"/>
        </w:rPr>
        <w:t xml:space="preserve">irector // </w:t>
      </w:r>
      <w:hyperlink r:id="rId14" w:history="1">
        <w:r w:rsidRPr="00F43CEE">
          <w:rPr>
            <w:rStyle w:val="Hyperlink"/>
            <w:rFonts w:ascii="Adobe Garamond Pro" w:hAnsi="Adobe Garamond Pro"/>
            <w:b/>
            <w:color w:val="auto"/>
            <w:sz w:val="18"/>
            <w:szCs w:val="24"/>
          </w:rPr>
          <w:t>www.ubalt.edu/mlc</w:t>
        </w:r>
      </w:hyperlink>
    </w:p>
    <w:p w14:paraId="1BC13094" w14:textId="77777777" w:rsidR="00A612F6" w:rsidRPr="00F43CEE" w:rsidRDefault="00A612F6" w:rsidP="00B65AC5">
      <w:pPr>
        <w:spacing w:after="0" w:line="240" w:lineRule="auto"/>
        <w:rPr>
          <w:rFonts w:ascii="MetaBold-Caps" w:hAnsi="MetaBold-Caps"/>
          <w:sz w:val="24"/>
          <w:szCs w:val="24"/>
        </w:rPr>
      </w:pPr>
    </w:p>
    <w:p w14:paraId="5D715FC7" w14:textId="0EEC8794" w:rsidR="00B65AC5" w:rsidRPr="0043202D" w:rsidRDefault="008C0A93" w:rsidP="00B65AC5">
      <w:pPr>
        <w:spacing w:after="0" w:line="240" w:lineRule="auto"/>
        <w:rPr>
          <w:rFonts w:ascii="Calibri" w:hAnsi="Calibri"/>
          <w:b/>
          <w:szCs w:val="24"/>
        </w:rPr>
      </w:pPr>
      <w:r>
        <w:rPr>
          <w:rFonts w:ascii="Calibri" w:hAnsi="Calibri"/>
          <w:b/>
          <w:szCs w:val="24"/>
        </w:rPr>
        <w:t>OFFICE OF RECORDS AND REGISTRATION</w:t>
      </w:r>
    </w:p>
    <w:p w14:paraId="6174301B" w14:textId="77777777" w:rsidR="00B65AC5" w:rsidRPr="00F43CEE" w:rsidRDefault="00B65AC5" w:rsidP="00B65AC5">
      <w:pPr>
        <w:spacing w:after="0" w:line="240" w:lineRule="auto"/>
        <w:rPr>
          <w:rFonts w:ascii="Adobe Garamond Pro" w:hAnsi="Adobe Garamond Pro"/>
          <w:sz w:val="20"/>
          <w:szCs w:val="24"/>
        </w:rPr>
      </w:pPr>
      <w:r w:rsidRPr="00F43CEE">
        <w:rPr>
          <w:rFonts w:ascii="Adobe Garamond Pro" w:hAnsi="Adobe Garamond Pro"/>
          <w:sz w:val="20"/>
          <w:szCs w:val="24"/>
        </w:rPr>
        <w:t xml:space="preserve">The Office </w:t>
      </w:r>
      <w:r w:rsidR="00890302" w:rsidRPr="00F43CEE">
        <w:rPr>
          <w:rFonts w:ascii="Adobe Garamond Pro" w:hAnsi="Adobe Garamond Pro"/>
          <w:sz w:val="20"/>
          <w:szCs w:val="24"/>
        </w:rPr>
        <w:t xml:space="preserve">of the University Registrar </w:t>
      </w:r>
      <w:r w:rsidRPr="00F43CEE">
        <w:rPr>
          <w:rFonts w:ascii="Adobe Garamond Pro" w:hAnsi="Adobe Garamond Pro"/>
          <w:sz w:val="20"/>
          <w:szCs w:val="24"/>
        </w:rPr>
        <w:t>provides students with registration information—course offerings, exam schedules and academic deadlines—and transcripts.</w:t>
      </w:r>
    </w:p>
    <w:p w14:paraId="41665B58" w14:textId="77777777" w:rsidR="00B65AC5" w:rsidRPr="00F43CEE" w:rsidRDefault="00B65AC5" w:rsidP="00B65AC5">
      <w:pPr>
        <w:spacing w:after="0" w:line="240" w:lineRule="auto"/>
        <w:rPr>
          <w:rFonts w:ascii="Adobe Garamond Pro" w:hAnsi="Adobe Garamond Pro"/>
          <w:b/>
          <w:sz w:val="18"/>
          <w:szCs w:val="24"/>
        </w:rPr>
      </w:pPr>
      <w:r w:rsidRPr="00F43CEE">
        <w:rPr>
          <w:rFonts w:ascii="Adobe Garamond Pro" w:hAnsi="Adobe Garamond Pro"/>
          <w:b/>
          <w:sz w:val="18"/>
          <w:szCs w:val="24"/>
        </w:rPr>
        <w:t>Academic Center 126 // 410.837.4825 // records@ubalt.edu</w:t>
      </w:r>
    </w:p>
    <w:p w14:paraId="0ECB0927" w14:textId="77777777" w:rsidR="00B65AC5" w:rsidRPr="00F43CEE" w:rsidRDefault="00BC3B35" w:rsidP="00B65AC5">
      <w:pPr>
        <w:spacing w:after="0" w:line="240" w:lineRule="auto"/>
        <w:rPr>
          <w:rFonts w:ascii="Adobe Garamond Pro" w:hAnsi="Adobe Garamond Pro"/>
          <w:b/>
          <w:sz w:val="18"/>
          <w:szCs w:val="24"/>
        </w:rPr>
      </w:pPr>
      <w:hyperlink r:id="rId15" w:history="1">
        <w:r w:rsidR="00D11F34" w:rsidRPr="00F43CEE">
          <w:rPr>
            <w:rStyle w:val="Hyperlink"/>
            <w:rFonts w:ascii="Adobe Garamond Pro" w:hAnsi="Adobe Garamond Pro"/>
            <w:b/>
            <w:color w:val="auto"/>
            <w:sz w:val="18"/>
            <w:szCs w:val="24"/>
          </w:rPr>
          <w:t>www.ubalt.edu/records</w:t>
        </w:r>
      </w:hyperlink>
    </w:p>
    <w:p w14:paraId="1E2AC9E7" w14:textId="77777777" w:rsidR="00B65AC5" w:rsidRPr="00F43CEE" w:rsidRDefault="00B65AC5" w:rsidP="00B65AC5">
      <w:pPr>
        <w:spacing w:after="0" w:line="240" w:lineRule="auto"/>
        <w:rPr>
          <w:rFonts w:ascii="Adobe Garamond Pro" w:hAnsi="Adobe Garamond Pro"/>
          <w:b/>
          <w:sz w:val="18"/>
          <w:szCs w:val="24"/>
        </w:rPr>
      </w:pPr>
    </w:p>
    <w:p w14:paraId="6A906740" w14:textId="0F08DE31" w:rsidR="00B65AC5" w:rsidRPr="0043202D" w:rsidRDefault="0043202D" w:rsidP="00B65AC5">
      <w:pPr>
        <w:spacing w:after="0" w:line="240" w:lineRule="auto"/>
        <w:rPr>
          <w:rFonts w:ascii="Calibri" w:hAnsi="Calibri"/>
          <w:b/>
          <w:szCs w:val="24"/>
        </w:rPr>
      </w:pPr>
      <w:r w:rsidRPr="0043202D">
        <w:rPr>
          <w:rFonts w:ascii="Calibri" w:hAnsi="Calibri"/>
          <w:b/>
          <w:szCs w:val="24"/>
        </w:rPr>
        <w:t>ROSENBERG CENTER FOR STUDENT INVOLVEMENT</w:t>
      </w:r>
    </w:p>
    <w:p w14:paraId="40D5F544" w14:textId="77777777" w:rsidR="00B65AC5" w:rsidRPr="00F43CEE" w:rsidRDefault="00B65AC5" w:rsidP="00B65AC5">
      <w:pPr>
        <w:spacing w:after="0" w:line="240" w:lineRule="auto"/>
        <w:rPr>
          <w:rFonts w:ascii="Adobe Garamond Pro" w:hAnsi="Adobe Garamond Pro"/>
          <w:sz w:val="20"/>
          <w:szCs w:val="24"/>
        </w:rPr>
      </w:pPr>
      <w:r w:rsidRPr="00F43CEE">
        <w:rPr>
          <w:rFonts w:ascii="Adobe Garamond Pro" w:hAnsi="Adobe Garamond Pro"/>
          <w:sz w:val="20"/>
          <w:szCs w:val="24"/>
        </w:rPr>
        <w:t>The Rosenberg Center for Student Involvement helps students get involved on campus, offering more than 90 student organizations, as well as on-campus activities and events to help students engage with each other and the UB community.</w:t>
      </w:r>
    </w:p>
    <w:p w14:paraId="6B2F0492" w14:textId="77777777" w:rsidR="00F4245A" w:rsidRPr="00F43CEE" w:rsidRDefault="00F4245A" w:rsidP="00F4245A">
      <w:pPr>
        <w:spacing w:after="0" w:line="240" w:lineRule="auto"/>
        <w:rPr>
          <w:rFonts w:ascii="Adobe Garamond Pro" w:hAnsi="Adobe Garamond Pro"/>
          <w:b/>
          <w:sz w:val="18"/>
          <w:szCs w:val="24"/>
        </w:rPr>
      </w:pPr>
      <w:r w:rsidRPr="00F43CEE">
        <w:rPr>
          <w:rFonts w:ascii="Adobe Garamond Pro" w:hAnsi="Adobe Garamond Pro"/>
          <w:b/>
          <w:sz w:val="18"/>
          <w:szCs w:val="24"/>
        </w:rPr>
        <w:t xml:space="preserve">Student Center 303 // 410.837.5417 // CSI@ubalt.edu </w:t>
      </w:r>
    </w:p>
    <w:p w14:paraId="05CF5133" w14:textId="77777777" w:rsidR="00B65AC5" w:rsidRPr="00F43CEE" w:rsidRDefault="00F4245A" w:rsidP="00F4245A">
      <w:pPr>
        <w:spacing w:after="0" w:line="240" w:lineRule="auto"/>
        <w:rPr>
          <w:rFonts w:ascii="Adobe Garamond Pro" w:hAnsi="Adobe Garamond Pro"/>
          <w:b/>
          <w:sz w:val="18"/>
          <w:szCs w:val="24"/>
        </w:rPr>
      </w:pPr>
      <w:r w:rsidRPr="00F43CEE">
        <w:rPr>
          <w:rFonts w:ascii="Adobe Garamond Pro" w:hAnsi="Adobe Garamond Pro"/>
          <w:b/>
          <w:sz w:val="18"/>
          <w:szCs w:val="24"/>
        </w:rPr>
        <w:t xml:space="preserve">Bill </w:t>
      </w:r>
      <w:proofErr w:type="spellStart"/>
      <w:r w:rsidRPr="00F43CEE">
        <w:rPr>
          <w:rFonts w:ascii="Adobe Garamond Pro" w:hAnsi="Adobe Garamond Pro"/>
          <w:b/>
          <w:sz w:val="18"/>
          <w:szCs w:val="24"/>
        </w:rPr>
        <w:t>Schnirel</w:t>
      </w:r>
      <w:proofErr w:type="spellEnd"/>
      <w:r w:rsidRPr="00F43CEE">
        <w:rPr>
          <w:rFonts w:ascii="Adobe Garamond Pro" w:hAnsi="Adobe Garamond Pro"/>
          <w:b/>
          <w:sz w:val="18"/>
          <w:szCs w:val="24"/>
        </w:rPr>
        <w:t xml:space="preserve">, </w:t>
      </w:r>
      <w:r w:rsidR="009A7969" w:rsidRPr="00F43CEE">
        <w:rPr>
          <w:rFonts w:ascii="Adobe Garamond Pro" w:hAnsi="Adobe Garamond Pro"/>
          <w:b/>
          <w:sz w:val="18"/>
          <w:szCs w:val="24"/>
        </w:rPr>
        <w:t>e</w:t>
      </w:r>
      <w:r w:rsidRPr="00F43CEE">
        <w:rPr>
          <w:rFonts w:ascii="Adobe Garamond Pro" w:hAnsi="Adobe Garamond Pro"/>
          <w:b/>
          <w:sz w:val="18"/>
          <w:szCs w:val="24"/>
        </w:rPr>
        <w:t xml:space="preserve">xecutive </w:t>
      </w:r>
      <w:r w:rsidR="009A7969" w:rsidRPr="00F43CEE">
        <w:rPr>
          <w:rFonts w:ascii="Adobe Garamond Pro" w:hAnsi="Adobe Garamond Pro"/>
          <w:b/>
          <w:sz w:val="18"/>
          <w:szCs w:val="24"/>
        </w:rPr>
        <w:t>d</w:t>
      </w:r>
      <w:r w:rsidRPr="00F43CEE">
        <w:rPr>
          <w:rFonts w:ascii="Adobe Garamond Pro" w:hAnsi="Adobe Garamond Pro"/>
          <w:b/>
          <w:sz w:val="18"/>
          <w:szCs w:val="24"/>
        </w:rPr>
        <w:t xml:space="preserve">irector // </w:t>
      </w:r>
      <w:hyperlink r:id="rId16" w:history="1">
        <w:r w:rsidR="00D11F34" w:rsidRPr="00F43CEE">
          <w:rPr>
            <w:rStyle w:val="Hyperlink"/>
            <w:rFonts w:ascii="Adobe Garamond Pro" w:hAnsi="Adobe Garamond Pro"/>
            <w:b/>
            <w:color w:val="auto"/>
            <w:sz w:val="18"/>
            <w:szCs w:val="24"/>
          </w:rPr>
          <w:t>www.ubalt.edu/csi</w:t>
        </w:r>
      </w:hyperlink>
    </w:p>
    <w:p w14:paraId="7D6AC440" w14:textId="77777777" w:rsidR="00F4245A" w:rsidRPr="00F43CEE" w:rsidRDefault="00F4245A" w:rsidP="00F4245A">
      <w:pPr>
        <w:spacing w:after="0" w:line="240" w:lineRule="auto"/>
        <w:rPr>
          <w:rFonts w:ascii="Adobe Garamond Pro" w:hAnsi="Adobe Garamond Pro"/>
          <w:b/>
          <w:sz w:val="18"/>
          <w:szCs w:val="24"/>
        </w:rPr>
      </w:pPr>
    </w:p>
    <w:p w14:paraId="03F7CA55" w14:textId="49CFEA61" w:rsidR="00F4245A" w:rsidRPr="0043202D" w:rsidRDefault="0043202D" w:rsidP="00F4245A">
      <w:pPr>
        <w:spacing w:after="0" w:line="240" w:lineRule="auto"/>
        <w:rPr>
          <w:rFonts w:ascii="Calibri" w:hAnsi="Calibri"/>
          <w:b/>
          <w:szCs w:val="24"/>
        </w:rPr>
      </w:pPr>
      <w:r w:rsidRPr="0043202D">
        <w:rPr>
          <w:rFonts w:ascii="Calibri" w:hAnsi="Calibri"/>
          <w:b/>
          <w:szCs w:val="24"/>
        </w:rPr>
        <w:t>STUDENT AFFAIRS</w:t>
      </w:r>
    </w:p>
    <w:p w14:paraId="5419D4C0" w14:textId="77777777" w:rsidR="00F4245A" w:rsidRPr="00F43CEE" w:rsidRDefault="00F4245A" w:rsidP="00F4245A">
      <w:pPr>
        <w:spacing w:after="0" w:line="240" w:lineRule="auto"/>
        <w:rPr>
          <w:rFonts w:ascii="Adobe Garamond Pro" w:hAnsi="Adobe Garamond Pro"/>
          <w:sz w:val="20"/>
          <w:szCs w:val="24"/>
        </w:rPr>
      </w:pPr>
      <w:r w:rsidRPr="00F43CEE">
        <w:rPr>
          <w:rFonts w:ascii="Adobe Garamond Pro" w:hAnsi="Adobe Garamond Pro"/>
          <w:sz w:val="20"/>
          <w:szCs w:val="24"/>
        </w:rPr>
        <w:t xml:space="preserve">Student Affairs provides </w:t>
      </w:r>
      <w:r w:rsidR="00A612F6" w:rsidRPr="00F43CEE">
        <w:rPr>
          <w:rFonts w:ascii="Adobe Garamond Pro" w:hAnsi="Adobe Garamond Pro"/>
          <w:sz w:val="20"/>
          <w:szCs w:val="24"/>
        </w:rPr>
        <w:t>i</w:t>
      </w:r>
      <w:r w:rsidRPr="00F43CEE">
        <w:rPr>
          <w:rFonts w:ascii="Adobe Garamond Pro" w:hAnsi="Adobe Garamond Pro"/>
          <w:sz w:val="20"/>
          <w:szCs w:val="24"/>
        </w:rPr>
        <w:t xml:space="preserve">nitiatives </w:t>
      </w:r>
      <w:r w:rsidR="00A612F6" w:rsidRPr="00F43CEE">
        <w:rPr>
          <w:rFonts w:ascii="Adobe Garamond Pro" w:hAnsi="Adobe Garamond Pro"/>
          <w:sz w:val="20"/>
          <w:szCs w:val="24"/>
        </w:rPr>
        <w:t>including</w:t>
      </w:r>
      <w:r w:rsidRPr="00F43CEE">
        <w:rPr>
          <w:rFonts w:ascii="Adobe Garamond Pro" w:hAnsi="Adobe Garamond Pro"/>
          <w:sz w:val="20"/>
          <w:szCs w:val="24"/>
        </w:rPr>
        <w:t xml:space="preserve"> first and second year experience programming and resources for students to understand their strengths and the challenges of student life. SA also provides resources for military and veteran students.</w:t>
      </w:r>
    </w:p>
    <w:p w14:paraId="7E03BA97" w14:textId="77777777" w:rsidR="00F4245A" w:rsidRPr="00F43CEE" w:rsidRDefault="00F4245A" w:rsidP="00F4245A">
      <w:pPr>
        <w:spacing w:after="0" w:line="240" w:lineRule="auto"/>
        <w:rPr>
          <w:rFonts w:ascii="Adobe Garamond Pro" w:hAnsi="Adobe Garamond Pro"/>
          <w:b/>
          <w:sz w:val="18"/>
          <w:szCs w:val="24"/>
        </w:rPr>
      </w:pPr>
      <w:r w:rsidRPr="00F43CEE">
        <w:rPr>
          <w:rFonts w:ascii="Adobe Garamond Pro" w:hAnsi="Adobe Garamond Pro"/>
          <w:b/>
          <w:sz w:val="18"/>
          <w:szCs w:val="24"/>
        </w:rPr>
        <w:t xml:space="preserve">Academic Center 112 // 410.837.5429 </w:t>
      </w:r>
    </w:p>
    <w:p w14:paraId="701A21D2" w14:textId="14872744" w:rsidR="00C5595E" w:rsidRPr="00F43CEE" w:rsidRDefault="007448FC" w:rsidP="00F4245A">
      <w:pPr>
        <w:spacing w:after="0" w:line="240" w:lineRule="auto"/>
        <w:rPr>
          <w:rFonts w:ascii="Adobe Garamond Pro" w:hAnsi="Adobe Garamond Pro"/>
          <w:sz w:val="20"/>
          <w:szCs w:val="24"/>
        </w:rPr>
        <w:sectPr w:rsidR="00C5595E" w:rsidRPr="00F43CEE" w:rsidSect="00382D4C">
          <w:type w:val="continuous"/>
          <w:pgSz w:w="12240" w:h="15840"/>
          <w:pgMar w:top="1008" w:right="1008" w:bottom="1008" w:left="1008" w:header="720" w:footer="720" w:gutter="0"/>
          <w:cols w:num="2" w:space="432"/>
          <w:docGrid w:linePitch="360"/>
        </w:sectPr>
      </w:pPr>
      <w:proofErr w:type="spellStart"/>
      <w:r w:rsidRPr="007448FC">
        <w:rPr>
          <w:rFonts w:ascii="Adobe Garamond Pro" w:hAnsi="Adobe Garamond Pro"/>
          <w:b/>
          <w:sz w:val="18"/>
          <w:szCs w:val="24"/>
        </w:rPr>
        <w:t>Pavan</w:t>
      </w:r>
      <w:proofErr w:type="spellEnd"/>
      <w:r w:rsidRPr="007448FC">
        <w:rPr>
          <w:rFonts w:ascii="Adobe Garamond Pro" w:hAnsi="Adobe Garamond Pro"/>
          <w:b/>
          <w:sz w:val="18"/>
          <w:szCs w:val="24"/>
        </w:rPr>
        <w:t xml:space="preserve"> </w:t>
      </w:r>
      <w:proofErr w:type="spellStart"/>
      <w:r w:rsidRPr="007448FC">
        <w:rPr>
          <w:rFonts w:ascii="Adobe Garamond Pro" w:hAnsi="Adobe Garamond Pro"/>
          <w:b/>
          <w:sz w:val="18"/>
          <w:szCs w:val="24"/>
        </w:rPr>
        <w:t>Purswani</w:t>
      </w:r>
      <w:proofErr w:type="spellEnd"/>
      <w:r>
        <w:rPr>
          <w:rFonts w:ascii="Adobe Garamond Pro" w:hAnsi="Adobe Garamond Pro"/>
          <w:b/>
          <w:sz w:val="18"/>
          <w:szCs w:val="24"/>
        </w:rPr>
        <w:t>, Acting Assistant Director</w:t>
      </w:r>
      <w:r w:rsidR="00D11F34" w:rsidRPr="00F43CEE">
        <w:rPr>
          <w:rFonts w:ascii="Adobe Garamond Pro" w:hAnsi="Adobe Garamond Pro"/>
          <w:b/>
          <w:sz w:val="18"/>
          <w:szCs w:val="24"/>
        </w:rPr>
        <w:t xml:space="preserve"> </w:t>
      </w:r>
    </w:p>
    <w:p w14:paraId="359075F1" w14:textId="77777777" w:rsidR="00901F1E" w:rsidRPr="00F43CEE" w:rsidRDefault="00901F1E" w:rsidP="00D11F34">
      <w:pPr>
        <w:spacing w:after="0" w:line="240" w:lineRule="auto"/>
        <w:rPr>
          <w:rFonts w:ascii="Adobe Garamond Pro" w:hAnsi="Adobe Garamond Pro"/>
          <w:sz w:val="20"/>
          <w:szCs w:val="20"/>
        </w:rPr>
      </w:pPr>
    </w:p>
    <w:sectPr w:rsidR="00901F1E" w:rsidRPr="00F43CEE" w:rsidSect="008B0DBA">
      <w:type w:val="continuous"/>
      <w:pgSz w:w="12240" w:h="15840"/>
      <w:pgMar w:top="1008" w:right="1008" w:bottom="1008" w:left="1008" w:header="720" w:footer="720" w:gutter="0"/>
      <w:cols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altName w:val="Nyala"/>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MetaBold-Caps">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04"/>
    <w:rsid w:val="00002EA5"/>
    <w:rsid w:val="000404AE"/>
    <w:rsid w:val="000A0A0A"/>
    <w:rsid w:val="000A63DA"/>
    <w:rsid w:val="000D0393"/>
    <w:rsid w:val="000E248A"/>
    <w:rsid w:val="000E3085"/>
    <w:rsid w:val="00224C08"/>
    <w:rsid w:val="00234B93"/>
    <w:rsid w:val="002759DA"/>
    <w:rsid w:val="002908C6"/>
    <w:rsid w:val="00382D4C"/>
    <w:rsid w:val="0039203F"/>
    <w:rsid w:val="003F1D1B"/>
    <w:rsid w:val="00422A8E"/>
    <w:rsid w:val="0043202D"/>
    <w:rsid w:val="00486EC4"/>
    <w:rsid w:val="005C5D77"/>
    <w:rsid w:val="005F3A1A"/>
    <w:rsid w:val="005F4A04"/>
    <w:rsid w:val="00692ED3"/>
    <w:rsid w:val="006F5E25"/>
    <w:rsid w:val="0070662A"/>
    <w:rsid w:val="007448FC"/>
    <w:rsid w:val="007875E0"/>
    <w:rsid w:val="007F2263"/>
    <w:rsid w:val="00862AC9"/>
    <w:rsid w:val="00890302"/>
    <w:rsid w:val="008A1AE6"/>
    <w:rsid w:val="008B0DBA"/>
    <w:rsid w:val="008C0A93"/>
    <w:rsid w:val="00901F1E"/>
    <w:rsid w:val="009A7969"/>
    <w:rsid w:val="009B5615"/>
    <w:rsid w:val="009D251F"/>
    <w:rsid w:val="009E1CC8"/>
    <w:rsid w:val="00A42F9C"/>
    <w:rsid w:val="00A612F6"/>
    <w:rsid w:val="00AA4D58"/>
    <w:rsid w:val="00B65AC5"/>
    <w:rsid w:val="00B820CD"/>
    <w:rsid w:val="00BC3B35"/>
    <w:rsid w:val="00C15C13"/>
    <w:rsid w:val="00C5595E"/>
    <w:rsid w:val="00C56507"/>
    <w:rsid w:val="00CE11C2"/>
    <w:rsid w:val="00D11F34"/>
    <w:rsid w:val="00DA67F4"/>
    <w:rsid w:val="00DE6C18"/>
    <w:rsid w:val="00E63B10"/>
    <w:rsid w:val="00F4245A"/>
    <w:rsid w:val="00F4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23D6"/>
  <w15:chartTrackingRefBased/>
  <w15:docId w15:val="{560BAE88-424E-442A-A688-301729A1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1">
    <w:name w:val="Paragraph Style 1"/>
    <w:basedOn w:val="Normal"/>
    <w:uiPriority w:val="99"/>
    <w:rsid w:val="00901F1E"/>
    <w:pPr>
      <w:suppressAutoHyphens/>
      <w:autoSpaceDE w:val="0"/>
      <w:autoSpaceDN w:val="0"/>
      <w:adjustRightInd w:val="0"/>
      <w:spacing w:after="0" w:line="300" w:lineRule="atLeast"/>
      <w:textAlignment w:val="center"/>
    </w:pPr>
    <w:rPr>
      <w:rFonts w:ascii="Adobe Garamond Pro" w:hAnsi="Adobe Garamond Pro" w:cs="Adobe Garamond Pro"/>
      <w:color w:val="000000"/>
      <w:sz w:val="20"/>
      <w:szCs w:val="20"/>
    </w:rPr>
  </w:style>
  <w:style w:type="character" w:styleId="Hyperlink">
    <w:name w:val="Hyperlink"/>
    <w:basedOn w:val="DefaultParagraphFont"/>
    <w:uiPriority w:val="99"/>
    <w:unhideWhenUsed/>
    <w:rsid w:val="00486EC4"/>
    <w:rPr>
      <w:color w:val="0563C1" w:themeColor="hyperlink"/>
      <w:u w:val="single"/>
    </w:rPr>
  </w:style>
  <w:style w:type="paragraph" w:styleId="BalloonText">
    <w:name w:val="Balloon Text"/>
    <w:basedOn w:val="Normal"/>
    <w:link w:val="BalloonTextChar"/>
    <w:uiPriority w:val="99"/>
    <w:semiHidden/>
    <w:unhideWhenUsed/>
    <w:rsid w:val="00C55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86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alt.edu/careercenter" TargetMode="External"/><Relationship Id="rId13" Type="http://schemas.openxmlformats.org/officeDocument/2006/relationships/hyperlink" Target="http://www.ubalt.edu/langsda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balt.edu/bursar" TargetMode="External"/><Relationship Id="rId12" Type="http://schemas.openxmlformats.org/officeDocument/2006/relationships/hyperlink" Target="http://www.ubalt.edu/financialai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balt.edu/csi" TargetMode="External"/><Relationship Id="rId1" Type="http://schemas.openxmlformats.org/officeDocument/2006/relationships/customXml" Target="../customXml/item1.xml"/><Relationship Id="rId6" Type="http://schemas.openxmlformats.org/officeDocument/2006/relationships/hyperlink" Target="http://www.ubalt.edu/alc" TargetMode="External"/><Relationship Id="rId11" Type="http://schemas.openxmlformats.org/officeDocument/2006/relationships/hyperlink" Target="http://www.ubalt.edu/diversity" TargetMode="External"/><Relationship Id="rId5" Type="http://schemas.openxmlformats.org/officeDocument/2006/relationships/image" Target="media/image1.wmf"/><Relationship Id="rId15" Type="http://schemas.openxmlformats.org/officeDocument/2006/relationships/hyperlink" Target="http://www.ubalt.edu/records" TargetMode="External"/><Relationship Id="rId10" Type="http://schemas.openxmlformats.org/officeDocument/2006/relationships/hyperlink" Target="http://www.ubalt.edu/counseling" TargetMode="External"/><Relationship Id="rId4" Type="http://schemas.openxmlformats.org/officeDocument/2006/relationships/webSettings" Target="webSettings.xml"/><Relationship Id="rId9" Type="http://schemas.openxmlformats.org/officeDocument/2006/relationships/hyperlink" Target="http://www.ubalt.edu/cei" TargetMode="External"/><Relationship Id="rId14" Type="http://schemas.openxmlformats.org/officeDocument/2006/relationships/hyperlink" Target="http://www.ubalt.edu/m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E3E20-11BC-4B96-B398-4FA056D5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Taylor</dc:creator>
  <cp:keywords/>
  <dc:description/>
  <cp:lastModifiedBy>Angela Miller</cp:lastModifiedBy>
  <cp:revision>2</cp:revision>
  <cp:lastPrinted>2017-01-18T22:07:00Z</cp:lastPrinted>
  <dcterms:created xsi:type="dcterms:W3CDTF">2019-05-30T15:17:00Z</dcterms:created>
  <dcterms:modified xsi:type="dcterms:W3CDTF">2019-05-30T15:17:00Z</dcterms:modified>
</cp:coreProperties>
</file>