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E94D" w14:textId="77777777" w:rsidR="005E5D78" w:rsidRDefault="004F675F">
      <w:pPr>
        <w:pStyle w:val="Heading1"/>
        <w:spacing w:before="82"/>
      </w:pPr>
      <w:r>
        <w:t>University</w:t>
      </w:r>
      <w:r>
        <w:rPr>
          <w:spacing w:val="-8"/>
        </w:rPr>
        <w:t xml:space="preserve"> </w:t>
      </w:r>
      <w:r>
        <w:t>of</w:t>
      </w:r>
      <w:r>
        <w:rPr>
          <w:spacing w:val="-9"/>
        </w:rPr>
        <w:t xml:space="preserve"> </w:t>
      </w:r>
      <w:r>
        <w:rPr>
          <w:spacing w:val="-2"/>
        </w:rPr>
        <w:t>Baltimore</w:t>
      </w:r>
    </w:p>
    <w:p w14:paraId="0D351EFE" w14:textId="77777777" w:rsidR="005E5D78" w:rsidRDefault="005E5D78">
      <w:pPr>
        <w:pStyle w:val="BodyText"/>
        <w:spacing w:before="67"/>
        <w:rPr>
          <w:b/>
          <w:sz w:val="24"/>
        </w:rPr>
      </w:pPr>
    </w:p>
    <w:p w14:paraId="49F2BF07" w14:textId="77777777" w:rsidR="005E5D78" w:rsidRDefault="004F675F">
      <w:pPr>
        <w:ind w:left="100"/>
        <w:rPr>
          <w:b/>
          <w:sz w:val="24"/>
        </w:rPr>
      </w:pPr>
      <w:r>
        <w:rPr>
          <w:b/>
          <w:sz w:val="24"/>
        </w:rPr>
        <w:t>III-</w:t>
      </w:r>
      <w:r>
        <w:rPr>
          <w:b/>
          <w:spacing w:val="-9"/>
          <w:sz w:val="24"/>
        </w:rPr>
        <w:t xml:space="preserve"> </w:t>
      </w:r>
      <w:r>
        <w:rPr>
          <w:b/>
          <w:sz w:val="24"/>
        </w:rPr>
        <w:t>3.1</w:t>
      </w:r>
      <w:r>
        <w:rPr>
          <w:b/>
          <w:spacing w:val="-10"/>
          <w:sz w:val="24"/>
        </w:rPr>
        <w:t xml:space="preserve"> </w:t>
      </w:r>
      <w:r>
        <w:rPr>
          <w:b/>
          <w:sz w:val="24"/>
        </w:rPr>
        <w:t>Institutional</w:t>
      </w:r>
      <w:r>
        <w:rPr>
          <w:b/>
          <w:spacing w:val="-8"/>
          <w:sz w:val="24"/>
        </w:rPr>
        <w:t xml:space="preserve"> </w:t>
      </w:r>
      <w:r>
        <w:rPr>
          <w:b/>
          <w:sz w:val="24"/>
        </w:rPr>
        <w:t>Data</w:t>
      </w:r>
      <w:r>
        <w:rPr>
          <w:b/>
          <w:spacing w:val="-8"/>
          <w:sz w:val="24"/>
        </w:rPr>
        <w:t xml:space="preserve"> </w:t>
      </w:r>
      <w:r>
        <w:rPr>
          <w:b/>
          <w:sz w:val="24"/>
        </w:rPr>
        <w:t>Management</w:t>
      </w:r>
      <w:r>
        <w:rPr>
          <w:b/>
          <w:spacing w:val="-10"/>
          <w:sz w:val="24"/>
        </w:rPr>
        <w:t xml:space="preserve"> </w:t>
      </w:r>
      <w:r>
        <w:rPr>
          <w:b/>
          <w:spacing w:val="-2"/>
          <w:sz w:val="24"/>
        </w:rPr>
        <w:t>Policy</w:t>
      </w:r>
    </w:p>
    <w:p w14:paraId="009757B3" w14:textId="77777777" w:rsidR="005E5D78" w:rsidRDefault="005E5D78">
      <w:pPr>
        <w:pStyle w:val="BodyText"/>
        <w:spacing w:before="63"/>
        <w:rPr>
          <w:b/>
          <w:sz w:val="24"/>
        </w:rPr>
      </w:pPr>
    </w:p>
    <w:p w14:paraId="490C0D92" w14:textId="77777777" w:rsidR="005E5D78" w:rsidRDefault="004F675F">
      <w:pPr>
        <w:pStyle w:val="BodyText"/>
        <w:ind w:left="100" w:right="3448"/>
      </w:pPr>
      <w:r>
        <w:rPr>
          <w:color w:val="333333"/>
        </w:rPr>
        <w:t>Approved</w:t>
      </w:r>
      <w:r>
        <w:rPr>
          <w:color w:val="333333"/>
          <w:spacing w:val="-6"/>
        </w:rPr>
        <w:t xml:space="preserve"> </w:t>
      </w:r>
      <w:r>
        <w:rPr>
          <w:color w:val="333333"/>
        </w:rPr>
        <w:t>by</w:t>
      </w:r>
      <w:r>
        <w:rPr>
          <w:color w:val="333333"/>
          <w:spacing w:val="-8"/>
        </w:rPr>
        <w:t xml:space="preserve"> </w:t>
      </w:r>
      <w:r>
        <w:rPr>
          <w:color w:val="333333"/>
        </w:rPr>
        <w:t>President</w:t>
      </w:r>
      <w:r>
        <w:rPr>
          <w:color w:val="333333"/>
          <w:spacing w:val="-8"/>
        </w:rPr>
        <w:t xml:space="preserve"> </w:t>
      </w:r>
      <w:r>
        <w:rPr>
          <w:color w:val="333333"/>
        </w:rPr>
        <w:t>Robert</w:t>
      </w:r>
      <w:r>
        <w:rPr>
          <w:color w:val="333333"/>
          <w:spacing w:val="-5"/>
        </w:rPr>
        <w:t xml:space="preserve"> </w:t>
      </w:r>
      <w:r>
        <w:rPr>
          <w:color w:val="333333"/>
        </w:rPr>
        <w:t>L.</w:t>
      </w:r>
      <w:r>
        <w:rPr>
          <w:color w:val="333333"/>
          <w:spacing w:val="-8"/>
        </w:rPr>
        <w:t xml:space="preserve"> </w:t>
      </w:r>
      <w:proofErr w:type="spellStart"/>
      <w:r>
        <w:rPr>
          <w:color w:val="333333"/>
        </w:rPr>
        <w:t>Bogomolny</w:t>
      </w:r>
      <w:proofErr w:type="spellEnd"/>
      <w:r>
        <w:rPr>
          <w:color w:val="333333"/>
          <w:spacing w:val="-6"/>
        </w:rPr>
        <w:t xml:space="preserve"> </w:t>
      </w:r>
      <w:r>
        <w:rPr>
          <w:color w:val="333333"/>
        </w:rPr>
        <w:t>on</w:t>
      </w:r>
      <w:r>
        <w:rPr>
          <w:color w:val="333333"/>
          <w:spacing w:val="-6"/>
        </w:rPr>
        <w:t xml:space="preserve"> </w:t>
      </w:r>
      <w:r>
        <w:rPr>
          <w:color w:val="333333"/>
        </w:rPr>
        <w:t>08/04/2009 Effective as of 08/04/2009</w:t>
      </w:r>
    </w:p>
    <w:p w14:paraId="6E7185EF" w14:textId="43DDC2FB" w:rsidR="005E5D78" w:rsidRDefault="004F675F" w:rsidP="7FB32991">
      <w:pPr>
        <w:pStyle w:val="BodyText"/>
        <w:spacing w:before="6"/>
        <w:ind w:left="100"/>
        <w:rPr>
          <w:color w:val="333333"/>
        </w:rPr>
      </w:pPr>
      <w:r>
        <w:rPr>
          <w:color w:val="333333"/>
        </w:rPr>
        <w:t>Last</w:t>
      </w:r>
      <w:r>
        <w:rPr>
          <w:color w:val="333333"/>
          <w:spacing w:val="-4"/>
        </w:rPr>
        <w:t xml:space="preserve"> </w:t>
      </w:r>
      <w:r>
        <w:rPr>
          <w:color w:val="333333"/>
        </w:rPr>
        <w:t>Reviewed:</w:t>
      </w:r>
      <w:r>
        <w:rPr>
          <w:color w:val="333333"/>
          <w:spacing w:val="-2"/>
        </w:rPr>
        <w:t xml:space="preserve"> </w:t>
      </w:r>
      <w:r w:rsidR="00223074">
        <w:rPr>
          <w:color w:val="333333"/>
        </w:rPr>
        <w:t>01/20/2026</w:t>
      </w:r>
    </w:p>
    <w:p w14:paraId="142C1CB6" w14:textId="77777777" w:rsidR="005E5D78" w:rsidRDefault="005E5D78">
      <w:pPr>
        <w:pStyle w:val="BodyText"/>
        <w:spacing w:before="28"/>
      </w:pPr>
    </w:p>
    <w:p w14:paraId="7B562165" w14:textId="77777777" w:rsidR="005E5D78" w:rsidRDefault="004F675F">
      <w:pPr>
        <w:pStyle w:val="Heading1"/>
      </w:pPr>
      <w:r>
        <w:t>Policy</w:t>
      </w:r>
      <w:r>
        <w:rPr>
          <w:spacing w:val="-6"/>
        </w:rPr>
        <w:t xml:space="preserve"> </w:t>
      </w:r>
      <w:r>
        <w:rPr>
          <w:spacing w:val="-2"/>
        </w:rPr>
        <w:t>Statement</w:t>
      </w:r>
    </w:p>
    <w:p w14:paraId="324C1122" w14:textId="77777777" w:rsidR="005E5D78" w:rsidRDefault="005E5D78">
      <w:pPr>
        <w:pStyle w:val="BodyText"/>
        <w:spacing w:before="65"/>
        <w:rPr>
          <w:b/>
          <w:sz w:val="24"/>
        </w:rPr>
      </w:pPr>
    </w:p>
    <w:p w14:paraId="2B3A1F7E" w14:textId="77777777" w:rsidR="005E5D78" w:rsidRDefault="004F675F">
      <w:pPr>
        <w:pStyle w:val="BodyText"/>
        <w:ind w:left="100"/>
      </w:pPr>
      <w:r>
        <w:rPr>
          <w:color w:val="333333"/>
        </w:rPr>
        <w:t>The University of Baltimore’s Institutional Data, by definition, practice and intent, are University assets. Institutional</w:t>
      </w:r>
      <w:r>
        <w:rPr>
          <w:color w:val="333333"/>
          <w:spacing w:val="-2"/>
        </w:rPr>
        <w:t xml:space="preserve"> </w:t>
      </w:r>
      <w:r>
        <w:rPr>
          <w:color w:val="333333"/>
        </w:rPr>
        <w:t>Data</w:t>
      </w:r>
      <w:r>
        <w:rPr>
          <w:color w:val="333333"/>
          <w:spacing w:val="-4"/>
        </w:rPr>
        <w:t xml:space="preserve"> </w:t>
      </w:r>
      <w:proofErr w:type="gramStart"/>
      <w:r>
        <w:rPr>
          <w:color w:val="333333"/>
        </w:rPr>
        <w:t>are</w:t>
      </w:r>
      <w:proofErr w:type="gramEnd"/>
      <w:r>
        <w:rPr>
          <w:color w:val="333333"/>
          <w:spacing w:val="-4"/>
        </w:rPr>
        <w:t xml:space="preserve"> </w:t>
      </w:r>
      <w:r>
        <w:rPr>
          <w:color w:val="333333"/>
        </w:rPr>
        <w:t>owned</w:t>
      </w:r>
      <w:r>
        <w:rPr>
          <w:color w:val="333333"/>
          <w:spacing w:val="-5"/>
        </w:rPr>
        <w:t xml:space="preserve"> </w:t>
      </w:r>
      <w:r>
        <w:rPr>
          <w:color w:val="333333"/>
        </w:rPr>
        <w:t>by</w:t>
      </w:r>
      <w:r>
        <w:rPr>
          <w:color w:val="333333"/>
          <w:spacing w:val="-4"/>
        </w:rPr>
        <w:t xml:space="preserve"> </w:t>
      </w:r>
      <w:r>
        <w:rPr>
          <w:color w:val="333333"/>
        </w:rPr>
        <w:t>the</w:t>
      </w:r>
      <w:r>
        <w:rPr>
          <w:color w:val="333333"/>
          <w:spacing w:val="-2"/>
        </w:rPr>
        <w:t xml:space="preserve"> </w:t>
      </w:r>
      <w:r>
        <w:rPr>
          <w:color w:val="333333"/>
        </w:rPr>
        <w:t>University</w:t>
      </w:r>
      <w:r>
        <w:rPr>
          <w:color w:val="333333"/>
          <w:spacing w:val="-4"/>
        </w:rPr>
        <w:t xml:space="preserve"> </w:t>
      </w:r>
      <w:r>
        <w:rPr>
          <w:color w:val="333333"/>
        </w:rPr>
        <w:t>and</w:t>
      </w:r>
      <w:r>
        <w:rPr>
          <w:color w:val="333333"/>
          <w:spacing w:val="-2"/>
        </w:rPr>
        <w:t xml:space="preserve"> </w:t>
      </w:r>
      <w:r>
        <w:rPr>
          <w:color w:val="333333"/>
        </w:rPr>
        <w:t>not</w:t>
      </w:r>
      <w:r>
        <w:rPr>
          <w:color w:val="333333"/>
          <w:spacing w:val="-2"/>
        </w:rPr>
        <w:t xml:space="preserve"> </w:t>
      </w:r>
      <w:r>
        <w:rPr>
          <w:color w:val="333333"/>
        </w:rPr>
        <w:t>by</w:t>
      </w:r>
      <w:r>
        <w:rPr>
          <w:color w:val="333333"/>
          <w:spacing w:val="-4"/>
        </w:rPr>
        <w:t xml:space="preserve"> </w:t>
      </w:r>
      <w:r>
        <w:rPr>
          <w:color w:val="333333"/>
        </w:rPr>
        <w:t>individual</w:t>
      </w:r>
      <w:r>
        <w:rPr>
          <w:color w:val="333333"/>
          <w:spacing w:val="-2"/>
        </w:rPr>
        <w:t xml:space="preserve"> </w:t>
      </w:r>
      <w:proofErr w:type="gramStart"/>
      <w:r>
        <w:rPr>
          <w:color w:val="333333"/>
        </w:rPr>
        <w:t>persons</w:t>
      </w:r>
      <w:proofErr w:type="gramEnd"/>
      <w:r>
        <w:rPr>
          <w:color w:val="333333"/>
        </w:rPr>
        <w:t>,</w:t>
      </w:r>
      <w:r>
        <w:rPr>
          <w:color w:val="333333"/>
          <w:spacing w:val="-4"/>
        </w:rPr>
        <w:t xml:space="preserve"> </w:t>
      </w:r>
      <w:r>
        <w:rPr>
          <w:color w:val="333333"/>
        </w:rPr>
        <w:t>units,</w:t>
      </w:r>
      <w:r>
        <w:rPr>
          <w:color w:val="333333"/>
          <w:spacing w:val="-2"/>
        </w:rPr>
        <w:t xml:space="preserve"> </w:t>
      </w:r>
      <w:r>
        <w:rPr>
          <w:color w:val="333333"/>
        </w:rPr>
        <w:t>or</w:t>
      </w:r>
      <w:r>
        <w:rPr>
          <w:color w:val="333333"/>
          <w:spacing w:val="-2"/>
        </w:rPr>
        <w:t xml:space="preserve"> </w:t>
      </w:r>
      <w:r>
        <w:rPr>
          <w:color w:val="333333"/>
        </w:rPr>
        <w:t>departments</w:t>
      </w:r>
      <w:r>
        <w:rPr>
          <w:color w:val="333333"/>
          <w:spacing w:val="-2"/>
        </w:rPr>
        <w:t xml:space="preserve"> </w:t>
      </w:r>
      <w:r>
        <w:rPr>
          <w:color w:val="333333"/>
        </w:rPr>
        <w:t>of</w:t>
      </w:r>
      <w:r>
        <w:rPr>
          <w:color w:val="333333"/>
          <w:spacing w:val="-2"/>
        </w:rPr>
        <w:t xml:space="preserve"> </w:t>
      </w:r>
      <w:r>
        <w:rPr>
          <w:color w:val="333333"/>
        </w:rPr>
        <w:t xml:space="preserve">the </w:t>
      </w:r>
      <w:r>
        <w:rPr>
          <w:color w:val="333333"/>
          <w:spacing w:val="-2"/>
        </w:rPr>
        <w:t>University.</w:t>
      </w:r>
    </w:p>
    <w:p w14:paraId="6FD6EBF4" w14:textId="77777777" w:rsidR="005E5D78" w:rsidRDefault="005E5D78">
      <w:pPr>
        <w:pStyle w:val="BodyText"/>
        <w:spacing w:before="88"/>
      </w:pPr>
    </w:p>
    <w:p w14:paraId="2326DEE9" w14:textId="77777777" w:rsidR="005E5D78" w:rsidRDefault="004F675F">
      <w:pPr>
        <w:pStyle w:val="BodyText"/>
        <w:ind w:left="100" w:right="99"/>
      </w:pPr>
      <w:r>
        <w:rPr>
          <w:color w:val="333333"/>
        </w:rPr>
        <w:t>Institutional</w:t>
      </w:r>
      <w:r>
        <w:rPr>
          <w:color w:val="333333"/>
          <w:spacing w:val="-2"/>
        </w:rPr>
        <w:t xml:space="preserve"> </w:t>
      </w:r>
      <w:r>
        <w:rPr>
          <w:color w:val="333333"/>
        </w:rPr>
        <w:t>Data</w:t>
      </w:r>
      <w:r>
        <w:rPr>
          <w:color w:val="333333"/>
          <w:spacing w:val="-4"/>
        </w:rPr>
        <w:t xml:space="preserve"> </w:t>
      </w:r>
      <w:r>
        <w:rPr>
          <w:color w:val="333333"/>
        </w:rPr>
        <w:t>will</w:t>
      </w:r>
      <w:r>
        <w:rPr>
          <w:color w:val="333333"/>
          <w:spacing w:val="-2"/>
        </w:rPr>
        <w:t xml:space="preserve"> </w:t>
      </w:r>
      <w:r>
        <w:rPr>
          <w:color w:val="333333"/>
        </w:rPr>
        <w:t>be</w:t>
      </w:r>
      <w:r>
        <w:rPr>
          <w:color w:val="333333"/>
          <w:spacing w:val="-2"/>
        </w:rPr>
        <w:t xml:space="preserve"> </w:t>
      </w:r>
      <w:r>
        <w:rPr>
          <w:color w:val="333333"/>
        </w:rPr>
        <w:t>safeguarded</w:t>
      </w:r>
      <w:r>
        <w:rPr>
          <w:color w:val="333333"/>
          <w:spacing w:val="-2"/>
        </w:rPr>
        <w:t xml:space="preserve"> </w:t>
      </w:r>
      <w:r>
        <w:rPr>
          <w:color w:val="333333"/>
        </w:rPr>
        <w:t>and</w:t>
      </w:r>
      <w:r>
        <w:rPr>
          <w:color w:val="333333"/>
          <w:spacing w:val="-2"/>
        </w:rPr>
        <w:t xml:space="preserve"> </w:t>
      </w:r>
      <w:r>
        <w:rPr>
          <w:color w:val="333333"/>
        </w:rPr>
        <w:t>protected.</w:t>
      </w:r>
      <w:r>
        <w:rPr>
          <w:color w:val="333333"/>
          <w:spacing w:val="-2"/>
        </w:rPr>
        <w:t xml:space="preserve"> </w:t>
      </w:r>
      <w:r>
        <w:rPr>
          <w:color w:val="333333"/>
        </w:rPr>
        <w:t>As</w:t>
      </w:r>
      <w:r>
        <w:rPr>
          <w:color w:val="333333"/>
          <w:spacing w:val="-5"/>
        </w:rPr>
        <w:t xml:space="preserve"> </w:t>
      </w:r>
      <w:r>
        <w:rPr>
          <w:color w:val="333333"/>
        </w:rPr>
        <w:t>University</w:t>
      </w:r>
      <w:r>
        <w:rPr>
          <w:color w:val="333333"/>
          <w:spacing w:val="-4"/>
        </w:rPr>
        <w:t xml:space="preserve"> </w:t>
      </w:r>
      <w:r>
        <w:rPr>
          <w:color w:val="333333"/>
        </w:rPr>
        <w:t>assets,</w:t>
      </w:r>
      <w:r>
        <w:rPr>
          <w:color w:val="333333"/>
          <w:spacing w:val="-2"/>
        </w:rPr>
        <w:t xml:space="preserve"> </w:t>
      </w:r>
      <w:r>
        <w:rPr>
          <w:color w:val="333333"/>
        </w:rPr>
        <w:t>Institutional</w:t>
      </w:r>
      <w:r>
        <w:rPr>
          <w:color w:val="333333"/>
          <w:spacing w:val="-2"/>
        </w:rPr>
        <w:t xml:space="preserve"> </w:t>
      </w:r>
      <w:r>
        <w:rPr>
          <w:color w:val="333333"/>
        </w:rPr>
        <w:t>Data</w:t>
      </w:r>
      <w:r>
        <w:rPr>
          <w:color w:val="333333"/>
          <w:spacing w:val="-4"/>
        </w:rPr>
        <w:t xml:space="preserve"> </w:t>
      </w:r>
      <w:r>
        <w:rPr>
          <w:color w:val="333333"/>
        </w:rPr>
        <w:t>will</w:t>
      </w:r>
      <w:r>
        <w:rPr>
          <w:color w:val="333333"/>
          <w:spacing w:val="-2"/>
        </w:rPr>
        <w:t xml:space="preserve"> </w:t>
      </w:r>
      <w:r>
        <w:rPr>
          <w:color w:val="333333"/>
        </w:rPr>
        <w:t>be</w:t>
      </w:r>
      <w:r>
        <w:rPr>
          <w:color w:val="333333"/>
          <w:spacing w:val="-4"/>
        </w:rPr>
        <w:t xml:space="preserve"> </w:t>
      </w:r>
      <w:r>
        <w:rPr>
          <w:color w:val="333333"/>
        </w:rPr>
        <w:t>protected from deliberate, unintentional or unauthorized alteration, destruction and/or inappropriate disclosure in accordance</w:t>
      </w:r>
      <w:r>
        <w:rPr>
          <w:color w:val="333333"/>
          <w:spacing w:val="-5"/>
        </w:rPr>
        <w:t xml:space="preserve"> </w:t>
      </w:r>
      <w:r>
        <w:rPr>
          <w:color w:val="333333"/>
        </w:rPr>
        <w:t>with</w:t>
      </w:r>
      <w:r>
        <w:rPr>
          <w:color w:val="333333"/>
          <w:spacing w:val="-3"/>
        </w:rPr>
        <w:t xml:space="preserve"> </w:t>
      </w:r>
      <w:r>
        <w:rPr>
          <w:color w:val="333333"/>
        </w:rPr>
        <w:t>established</w:t>
      </w:r>
      <w:r>
        <w:rPr>
          <w:color w:val="333333"/>
          <w:spacing w:val="-6"/>
        </w:rPr>
        <w:t xml:space="preserve"> </w:t>
      </w:r>
      <w:r>
        <w:rPr>
          <w:color w:val="333333"/>
        </w:rPr>
        <w:t>institutional</w:t>
      </w:r>
      <w:r>
        <w:rPr>
          <w:color w:val="333333"/>
          <w:spacing w:val="-3"/>
        </w:rPr>
        <w:t xml:space="preserve"> </w:t>
      </w:r>
      <w:r>
        <w:rPr>
          <w:color w:val="333333"/>
        </w:rPr>
        <w:t>policies</w:t>
      </w:r>
      <w:r>
        <w:rPr>
          <w:color w:val="333333"/>
          <w:spacing w:val="-1"/>
        </w:rPr>
        <w:t xml:space="preserve"> </w:t>
      </w:r>
      <w:r>
        <w:rPr>
          <w:color w:val="333333"/>
        </w:rPr>
        <w:t>and</w:t>
      </w:r>
      <w:r>
        <w:rPr>
          <w:color w:val="333333"/>
          <w:spacing w:val="-3"/>
        </w:rPr>
        <w:t xml:space="preserve"> </w:t>
      </w:r>
      <w:r>
        <w:rPr>
          <w:color w:val="333333"/>
        </w:rPr>
        <w:t>practices,</w:t>
      </w:r>
      <w:r>
        <w:rPr>
          <w:color w:val="333333"/>
          <w:spacing w:val="-3"/>
        </w:rPr>
        <w:t xml:space="preserve"> </w:t>
      </w:r>
      <w:r>
        <w:rPr>
          <w:color w:val="333333"/>
        </w:rPr>
        <w:t>and</w:t>
      </w:r>
      <w:r>
        <w:rPr>
          <w:color w:val="333333"/>
          <w:spacing w:val="-3"/>
        </w:rPr>
        <w:t xml:space="preserve"> </w:t>
      </w:r>
      <w:r>
        <w:rPr>
          <w:color w:val="333333"/>
        </w:rPr>
        <w:t>federal</w:t>
      </w:r>
      <w:r>
        <w:rPr>
          <w:color w:val="333333"/>
          <w:spacing w:val="-3"/>
        </w:rPr>
        <w:t xml:space="preserve"> </w:t>
      </w:r>
      <w:r>
        <w:rPr>
          <w:color w:val="333333"/>
        </w:rPr>
        <w:t>and</w:t>
      </w:r>
      <w:r>
        <w:rPr>
          <w:color w:val="333333"/>
          <w:spacing w:val="-6"/>
        </w:rPr>
        <w:t xml:space="preserve"> </w:t>
      </w:r>
      <w:r>
        <w:rPr>
          <w:color w:val="333333"/>
        </w:rPr>
        <w:t>state</w:t>
      </w:r>
      <w:r>
        <w:rPr>
          <w:color w:val="333333"/>
          <w:spacing w:val="-5"/>
        </w:rPr>
        <w:t xml:space="preserve"> </w:t>
      </w:r>
      <w:r>
        <w:rPr>
          <w:color w:val="333333"/>
        </w:rPr>
        <w:t>laws.</w:t>
      </w:r>
      <w:r>
        <w:rPr>
          <w:color w:val="333333"/>
          <w:spacing w:val="-3"/>
        </w:rPr>
        <w:t xml:space="preserve"> </w:t>
      </w:r>
      <w:r>
        <w:rPr>
          <w:color w:val="333333"/>
        </w:rPr>
        <w:t>Data</w:t>
      </w:r>
      <w:r>
        <w:rPr>
          <w:color w:val="333333"/>
          <w:spacing w:val="-5"/>
        </w:rPr>
        <w:t xml:space="preserve"> </w:t>
      </w:r>
      <w:r>
        <w:rPr>
          <w:color w:val="333333"/>
        </w:rPr>
        <w:t>will</w:t>
      </w:r>
      <w:r>
        <w:rPr>
          <w:color w:val="333333"/>
          <w:spacing w:val="-3"/>
        </w:rPr>
        <w:t xml:space="preserve"> </w:t>
      </w:r>
      <w:r>
        <w:rPr>
          <w:color w:val="333333"/>
        </w:rPr>
        <w:t>be</w:t>
      </w:r>
      <w:r>
        <w:rPr>
          <w:color w:val="333333"/>
          <w:spacing w:val="-5"/>
        </w:rPr>
        <w:t xml:space="preserve"> </w:t>
      </w:r>
      <w:r>
        <w:rPr>
          <w:color w:val="333333"/>
        </w:rPr>
        <w:t>shared based on institutional policies. Institutional Data will be made accessible to all authorized users and systems, as defined in institutional policies.</w:t>
      </w:r>
    </w:p>
    <w:p w14:paraId="25426072" w14:textId="77777777" w:rsidR="005E5D78" w:rsidRDefault="005E5D78">
      <w:pPr>
        <w:pStyle w:val="BodyText"/>
        <w:spacing w:before="89"/>
      </w:pPr>
    </w:p>
    <w:p w14:paraId="7E7ABA0B" w14:textId="221B441A" w:rsidR="005E5D78" w:rsidRDefault="004F675F">
      <w:pPr>
        <w:pStyle w:val="BodyText"/>
        <w:ind w:left="100" w:right="99"/>
      </w:pPr>
      <w:r>
        <w:rPr>
          <w:color w:val="333333"/>
        </w:rPr>
        <w:t>Data will be managed as an institutional resource. Data organization and structure will be planned on functional and/or institutional levels. Data usage and data sources will be managed through the data stewardship</w:t>
      </w:r>
      <w:r>
        <w:rPr>
          <w:color w:val="333333"/>
          <w:spacing w:val="-3"/>
        </w:rPr>
        <w:t xml:space="preserve"> </w:t>
      </w:r>
      <w:r>
        <w:rPr>
          <w:color w:val="333333"/>
        </w:rPr>
        <w:t>principles</w:t>
      </w:r>
      <w:r>
        <w:rPr>
          <w:color w:val="333333"/>
          <w:spacing w:val="-4"/>
        </w:rPr>
        <w:t xml:space="preserve"> </w:t>
      </w:r>
      <w:r>
        <w:rPr>
          <w:color w:val="333333"/>
        </w:rPr>
        <w:t>of</w:t>
      </w:r>
      <w:r>
        <w:rPr>
          <w:color w:val="333333"/>
          <w:spacing w:val="-3"/>
        </w:rPr>
        <w:t xml:space="preserve"> </w:t>
      </w:r>
      <w:r>
        <w:rPr>
          <w:color w:val="333333"/>
        </w:rPr>
        <w:t>administering</w:t>
      </w:r>
      <w:r>
        <w:rPr>
          <w:color w:val="333333"/>
          <w:spacing w:val="-3"/>
        </w:rPr>
        <w:t xml:space="preserve"> </w:t>
      </w:r>
      <w:r>
        <w:rPr>
          <w:color w:val="333333"/>
        </w:rPr>
        <w:t>and</w:t>
      </w:r>
      <w:r>
        <w:rPr>
          <w:color w:val="333333"/>
          <w:spacing w:val="-3"/>
        </w:rPr>
        <w:t xml:space="preserve"> </w:t>
      </w:r>
      <w:r>
        <w:rPr>
          <w:color w:val="333333"/>
        </w:rPr>
        <w:t>controlling</w:t>
      </w:r>
      <w:r>
        <w:rPr>
          <w:color w:val="333333"/>
          <w:spacing w:val="-7"/>
        </w:rPr>
        <w:t xml:space="preserve"> </w:t>
      </w:r>
      <w:r>
        <w:rPr>
          <w:color w:val="333333"/>
        </w:rPr>
        <w:t>data</w:t>
      </w:r>
      <w:r>
        <w:rPr>
          <w:color w:val="333333"/>
          <w:spacing w:val="-5"/>
        </w:rPr>
        <w:t xml:space="preserve"> </w:t>
      </w:r>
      <w:r w:rsidR="00FB1A76">
        <w:rPr>
          <w:color w:val="333333"/>
          <w:spacing w:val="-5"/>
        </w:rPr>
        <w:t xml:space="preserve">access, </w:t>
      </w:r>
      <w:r>
        <w:rPr>
          <w:color w:val="333333"/>
        </w:rPr>
        <w:t>quality</w:t>
      </w:r>
      <w:r>
        <w:rPr>
          <w:color w:val="333333"/>
          <w:spacing w:val="-5"/>
        </w:rPr>
        <w:t xml:space="preserve"> </w:t>
      </w:r>
      <w:r>
        <w:rPr>
          <w:color w:val="333333"/>
        </w:rPr>
        <w:t>and</w:t>
      </w:r>
      <w:r>
        <w:rPr>
          <w:color w:val="333333"/>
          <w:spacing w:val="-3"/>
        </w:rPr>
        <w:t xml:space="preserve"> </w:t>
      </w:r>
      <w:r>
        <w:rPr>
          <w:color w:val="333333"/>
        </w:rPr>
        <w:t>standards</w:t>
      </w:r>
      <w:r>
        <w:rPr>
          <w:color w:val="333333"/>
          <w:spacing w:val="-3"/>
        </w:rPr>
        <w:t xml:space="preserve"> </w:t>
      </w:r>
      <w:r>
        <w:rPr>
          <w:color w:val="333333"/>
        </w:rPr>
        <w:t>in</w:t>
      </w:r>
      <w:r>
        <w:rPr>
          <w:color w:val="333333"/>
          <w:spacing w:val="-6"/>
        </w:rPr>
        <w:t xml:space="preserve"> </w:t>
      </w:r>
      <w:r>
        <w:rPr>
          <w:color w:val="333333"/>
        </w:rPr>
        <w:t>support</w:t>
      </w:r>
      <w:r>
        <w:rPr>
          <w:color w:val="333333"/>
          <w:spacing w:val="-3"/>
        </w:rPr>
        <w:t xml:space="preserve"> </w:t>
      </w:r>
      <w:r>
        <w:rPr>
          <w:color w:val="333333"/>
        </w:rPr>
        <w:t>of</w:t>
      </w:r>
      <w:r>
        <w:rPr>
          <w:color w:val="333333"/>
          <w:spacing w:val="-3"/>
        </w:rPr>
        <w:t xml:space="preserve"> </w:t>
      </w:r>
      <w:r>
        <w:rPr>
          <w:color w:val="333333"/>
        </w:rPr>
        <w:t>institutional goals and objectives.</w:t>
      </w:r>
    </w:p>
    <w:p w14:paraId="454046E2" w14:textId="77777777" w:rsidR="005E5D78" w:rsidRDefault="005E5D78">
      <w:pPr>
        <w:pStyle w:val="BodyText"/>
        <w:spacing w:before="87"/>
      </w:pPr>
    </w:p>
    <w:p w14:paraId="4DEC34ED" w14:textId="77777777" w:rsidR="005E5D78" w:rsidRDefault="004F675F">
      <w:pPr>
        <w:pStyle w:val="BodyText"/>
        <w:spacing w:before="1"/>
        <w:ind w:left="100"/>
      </w:pPr>
      <w:r>
        <w:rPr>
          <w:color w:val="333333"/>
        </w:rPr>
        <w:t>Institutional</w:t>
      </w:r>
      <w:r>
        <w:rPr>
          <w:color w:val="333333"/>
          <w:spacing w:val="-2"/>
        </w:rPr>
        <w:t xml:space="preserve"> </w:t>
      </w:r>
      <w:r>
        <w:rPr>
          <w:color w:val="333333"/>
        </w:rPr>
        <w:t>Data</w:t>
      </w:r>
      <w:r>
        <w:rPr>
          <w:color w:val="333333"/>
          <w:spacing w:val="-4"/>
        </w:rPr>
        <w:t xml:space="preserve"> </w:t>
      </w:r>
      <w:r>
        <w:rPr>
          <w:color w:val="333333"/>
        </w:rPr>
        <w:t>will</w:t>
      </w:r>
      <w:r>
        <w:rPr>
          <w:color w:val="333333"/>
          <w:spacing w:val="-2"/>
        </w:rPr>
        <w:t xml:space="preserve"> </w:t>
      </w:r>
      <w:r>
        <w:rPr>
          <w:color w:val="333333"/>
        </w:rPr>
        <w:t>be</w:t>
      </w:r>
      <w:r>
        <w:rPr>
          <w:color w:val="333333"/>
          <w:spacing w:val="-2"/>
        </w:rPr>
        <w:t xml:space="preserve"> </w:t>
      </w:r>
      <w:r>
        <w:rPr>
          <w:color w:val="333333"/>
        </w:rPr>
        <w:t>defined</w:t>
      </w:r>
      <w:r>
        <w:rPr>
          <w:color w:val="333333"/>
          <w:spacing w:val="-2"/>
        </w:rPr>
        <w:t xml:space="preserve"> </w:t>
      </w:r>
      <w:r>
        <w:rPr>
          <w:color w:val="333333"/>
        </w:rPr>
        <w:t>and</w:t>
      </w:r>
      <w:r>
        <w:rPr>
          <w:color w:val="333333"/>
          <w:spacing w:val="-2"/>
        </w:rPr>
        <w:t xml:space="preserve"> </w:t>
      </w:r>
      <w:r>
        <w:rPr>
          <w:color w:val="333333"/>
        </w:rPr>
        <w:t>identified.</w:t>
      </w:r>
      <w:r>
        <w:rPr>
          <w:color w:val="333333"/>
          <w:spacing w:val="-5"/>
        </w:rPr>
        <w:t xml:space="preserve"> </w:t>
      </w:r>
      <w:r>
        <w:rPr>
          <w:color w:val="333333"/>
        </w:rPr>
        <w:t>Standards</w:t>
      </w:r>
      <w:r>
        <w:rPr>
          <w:color w:val="333333"/>
          <w:spacing w:val="-2"/>
        </w:rPr>
        <w:t xml:space="preserve"> </w:t>
      </w:r>
      <w:r>
        <w:rPr>
          <w:color w:val="333333"/>
        </w:rPr>
        <w:t>will</w:t>
      </w:r>
      <w:r>
        <w:rPr>
          <w:color w:val="333333"/>
          <w:spacing w:val="-2"/>
        </w:rPr>
        <w:t xml:space="preserve"> </w:t>
      </w:r>
      <w:r>
        <w:rPr>
          <w:color w:val="333333"/>
        </w:rPr>
        <w:t>be</w:t>
      </w:r>
      <w:r>
        <w:rPr>
          <w:color w:val="333333"/>
          <w:spacing w:val="-4"/>
        </w:rPr>
        <w:t xml:space="preserve"> </w:t>
      </w:r>
      <w:r>
        <w:rPr>
          <w:color w:val="333333"/>
        </w:rPr>
        <w:t>developed</w:t>
      </w:r>
      <w:r>
        <w:rPr>
          <w:color w:val="333333"/>
          <w:spacing w:val="-5"/>
        </w:rPr>
        <w:t xml:space="preserve"> </w:t>
      </w:r>
      <w:r>
        <w:rPr>
          <w:color w:val="333333"/>
        </w:rPr>
        <w:t>for</w:t>
      </w:r>
      <w:r>
        <w:rPr>
          <w:color w:val="333333"/>
          <w:spacing w:val="-3"/>
        </w:rPr>
        <w:t xml:space="preserve"> </w:t>
      </w:r>
      <w:r>
        <w:rPr>
          <w:color w:val="333333"/>
        </w:rPr>
        <w:t>their</w:t>
      </w:r>
      <w:r>
        <w:rPr>
          <w:color w:val="333333"/>
          <w:spacing w:val="-3"/>
        </w:rPr>
        <w:t xml:space="preserve"> </w:t>
      </w:r>
      <w:r>
        <w:rPr>
          <w:color w:val="333333"/>
        </w:rPr>
        <w:t>representation</w:t>
      </w:r>
      <w:r>
        <w:rPr>
          <w:color w:val="333333"/>
          <w:spacing w:val="-2"/>
        </w:rPr>
        <w:t xml:space="preserve"> </w:t>
      </w:r>
      <w:r>
        <w:rPr>
          <w:color w:val="333333"/>
        </w:rPr>
        <w:t>in</w:t>
      </w:r>
      <w:r>
        <w:rPr>
          <w:color w:val="333333"/>
          <w:spacing w:val="-5"/>
        </w:rPr>
        <w:t xml:space="preserve"> </w:t>
      </w:r>
      <w:r>
        <w:rPr>
          <w:color w:val="333333"/>
        </w:rPr>
        <w:t xml:space="preserve">the </w:t>
      </w:r>
      <w:r>
        <w:rPr>
          <w:color w:val="333333"/>
          <w:spacing w:val="-2"/>
        </w:rPr>
        <w:t>database.</w:t>
      </w:r>
    </w:p>
    <w:p w14:paraId="79B7465B" w14:textId="77777777" w:rsidR="005E5D78" w:rsidRDefault="005E5D78">
      <w:pPr>
        <w:pStyle w:val="BodyText"/>
        <w:spacing w:before="90"/>
      </w:pPr>
    </w:p>
    <w:p w14:paraId="0712FE3C" w14:textId="77777777" w:rsidR="005E5D78" w:rsidRDefault="004F675F">
      <w:pPr>
        <w:pStyle w:val="BodyText"/>
        <w:ind w:left="100" w:right="152"/>
      </w:pPr>
      <w:r>
        <w:rPr>
          <w:color w:val="333333"/>
        </w:rPr>
        <w:t xml:space="preserve">Data sets will be developed based on needs of </w:t>
      </w:r>
      <w:proofErr w:type="gramStart"/>
      <w:r>
        <w:rPr>
          <w:color w:val="333333"/>
        </w:rPr>
        <w:t>University</w:t>
      </w:r>
      <w:proofErr w:type="gramEnd"/>
      <w:r>
        <w:rPr>
          <w:color w:val="333333"/>
        </w:rPr>
        <w:t xml:space="preserve"> processes. Data standards and guidelines concerning the structure and uses of these data sets will be developed to support our institutional processes. These</w:t>
      </w:r>
      <w:r>
        <w:rPr>
          <w:color w:val="333333"/>
          <w:spacing w:val="-4"/>
        </w:rPr>
        <w:t xml:space="preserve"> </w:t>
      </w:r>
      <w:r>
        <w:rPr>
          <w:color w:val="333333"/>
        </w:rPr>
        <w:t>processes,</w:t>
      </w:r>
      <w:r>
        <w:rPr>
          <w:color w:val="333333"/>
          <w:spacing w:val="-4"/>
        </w:rPr>
        <w:t xml:space="preserve"> </w:t>
      </w:r>
      <w:r>
        <w:rPr>
          <w:color w:val="333333"/>
        </w:rPr>
        <w:t>standards,</w:t>
      </w:r>
      <w:r>
        <w:rPr>
          <w:color w:val="333333"/>
          <w:spacing w:val="-4"/>
        </w:rPr>
        <w:t xml:space="preserve"> </w:t>
      </w:r>
      <w:r>
        <w:rPr>
          <w:color w:val="333333"/>
        </w:rPr>
        <w:t>and</w:t>
      </w:r>
      <w:r>
        <w:rPr>
          <w:color w:val="333333"/>
          <w:spacing w:val="-4"/>
        </w:rPr>
        <w:t xml:space="preserve"> </w:t>
      </w:r>
      <w:r>
        <w:rPr>
          <w:color w:val="333333"/>
        </w:rPr>
        <w:t>guidelines</w:t>
      </w:r>
      <w:r>
        <w:rPr>
          <w:color w:val="333333"/>
          <w:spacing w:val="-2"/>
        </w:rPr>
        <w:t xml:space="preserve"> </w:t>
      </w:r>
      <w:r>
        <w:rPr>
          <w:color w:val="333333"/>
        </w:rPr>
        <w:t>will,</w:t>
      </w:r>
      <w:r>
        <w:rPr>
          <w:color w:val="333333"/>
          <w:spacing w:val="-4"/>
        </w:rPr>
        <w:t xml:space="preserve"> </w:t>
      </w:r>
      <w:r>
        <w:rPr>
          <w:color w:val="333333"/>
        </w:rPr>
        <w:t>in</w:t>
      </w:r>
      <w:r>
        <w:rPr>
          <w:color w:val="333333"/>
          <w:spacing w:val="-4"/>
        </w:rPr>
        <w:t xml:space="preserve"> </w:t>
      </w:r>
      <w:r>
        <w:rPr>
          <w:color w:val="333333"/>
        </w:rPr>
        <w:t>turn,</w:t>
      </w:r>
      <w:r>
        <w:rPr>
          <w:color w:val="333333"/>
          <w:spacing w:val="-4"/>
        </w:rPr>
        <w:t xml:space="preserve"> </w:t>
      </w:r>
      <w:r>
        <w:rPr>
          <w:color w:val="333333"/>
        </w:rPr>
        <w:t>drive</w:t>
      </w:r>
      <w:r>
        <w:rPr>
          <w:color w:val="333333"/>
          <w:spacing w:val="-4"/>
        </w:rPr>
        <w:t xml:space="preserve"> </w:t>
      </w:r>
      <w:r>
        <w:rPr>
          <w:color w:val="333333"/>
        </w:rPr>
        <w:t>the</w:t>
      </w:r>
      <w:r>
        <w:rPr>
          <w:color w:val="333333"/>
          <w:spacing w:val="-4"/>
        </w:rPr>
        <w:t xml:space="preserve"> </w:t>
      </w:r>
      <w:r>
        <w:rPr>
          <w:color w:val="333333"/>
        </w:rPr>
        <w:t>implementation</w:t>
      </w:r>
      <w:r>
        <w:rPr>
          <w:color w:val="333333"/>
          <w:spacing w:val="-6"/>
        </w:rPr>
        <w:t xml:space="preserve"> </w:t>
      </w:r>
      <w:r>
        <w:rPr>
          <w:color w:val="333333"/>
        </w:rPr>
        <w:t>of</w:t>
      </w:r>
      <w:r>
        <w:rPr>
          <w:color w:val="333333"/>
          <w:spacing w:val="-3"/>
        </w:rPr>
        <w:t xml:space="preserve"> </w:t>
      </w:r>
      <w:r>
        <w:rPr>
          <w:color w:val="333333"/>
        </w:rPr>
        <w:t>application</w:t>
      </w:r>
      <w:r>
        <w:rPr>
          <w:color w:val="333333"/>
          <w:spacing w:val="-4"/>
        </w:rPr>
        <w:t xml:space="preserve"> </w:t>
      </w:r>
      <w:r>
        <w:rPr>
          <w:color w:val="333333"/>
        </w:rPr>
        <w:t>software</w:t>
      </w:r>
      <w:r>
        <w:rPr>
          <w:color w:val="333333"/>
          <w:spacing w:val="-7"/>
        </w:rPr>
        <w:t xml:space="preserve"> </w:t>
      </w:r>
      <w:r>
        <w:rPr>
          <w:color w:val="333333"/>
        </w:rPr>
        <w:t>that generates integrated databases.</w:t>
      </w:r>
    </w:p>
    <w:p w14:paraId="7EAFE9EF" w14:textId="77777777" w:rsidR="005E5D78" w:rsidRDefault="005E5D78">
      <w:pPr>
        <w:pStyle w:val="BodyText"/>
        <w:spacing w:before="89"/>
      </w:pPr>
    </w:p>
    <w:p w14:paraId="3DAE611F" w14:textId="3B36CB58" w:rsidR="005E5D78" w:rsidRDefault="004F675F">
      <w:pPr>
        <w:pStyle w:val="BodyText"/>
        <w:spacing w:before="1"/>
        <w:ind w:left="100"/>
      </w:pPr>
      <w:r>
        <w:rPr>
          <w:color w:val="333333"/>
        </w:rPr>
        <w:t>The quality of Institutional Data will be actively managed. Explicit criteria for data validity, availability, accessibility, interpretation, and ease of use will be established and promoted. Controls will be established to ensure</w:t>
      </w:r>
      <w:r>
        <w:rPr>
          <w:color w:val="333333"/>
          <w:spacing w:val="-6"/>
        </w:rPr>
        <w:t xml:space="preserve"> </w:t>
      </w:r>
      <w:r>
        <w:rPr>
          <w:color w:val="333333"/>
        </w:rPr>
        <w:t>the</w:t>
      </w:r>
      <w:r>
        <w:rPr>
          <w:color w:val="333333"/>
          <w:spacing w:val="-2"/>
        </w:rPr>
        <w:t xml:space="preserve"> </w:t>
      </w:r>
      <w:r>
        <w:rPr>
          <w:color w:val="333333"/>
        </w:rPr>
        <w:t>completeness and</w:t>
      </w:r>
      <w:r>
        <w:rPr>
          <w:color w:val="333333"/>
          <w:spacing w:val="-5"/>
        </w:rPr>
        <w:t xml:space="preserve"> </w:t>
      </w:r>
      <w:r>
        <w:rPr>
          <w:color w:val="333333"/>
        </w:rPr>
        <w:t>validity</w:t>
      </w:r>
      <w:r>
        <w:rPr>
          <w:color w:val="333333"/>
          <w:spacing w:val="-2"/>
        </w:rPr>
        <w:t xml:space="preserve"> </w:t>
      </w:r>
      <w:r>
        <w:rPr>
          <w:color w:val="333333"/>
        </w:rPr>
        <w:t>of</w:t>
      </w:r>
      <w:r>
        <w:rPr>
          <w:color w:val="333333"/>
          <w:spacing w:val="-2"/>
        </w:rPr>
        <w:t xml:space="preserve"> </w:t>
      </w:r>
      <w:r>
        <w:rPr>
          <w:color w:val="333333"/>
        </w:rPr>
        <w:t>the</w:t>
      </w:r>
      <w:r>
        <w:rPr>
          <w:color w:val="333333"/>
          <w:spacing w:val="-5"/>
        </w:rPr>
        <w:t xml:space="preserve"> </w:t>
      </w:r>
      <w:r>
        <w:rPr>
          <w:color w:val="333333"/>
        </w:rPr>
        <w:t>data,</w:t>
      </w:r>
      <w:r>
        <w:rPr>
          <w:color w:val="333333"/>
          <w:spacing w:val="-2"/>
        </w:rPr>
        <w:t xml:space="preserve"> </w:t>
      </w:r>
      <w:r>
        <w:rPr>
          <w:color w:val="333333"/>
        </w:rPr>
        <w:t>and</w:t>
      </w:r>
      <w:r>
        <w:rPr>
          <w:color w:val="333333"/>
          <w:spacing w:val="-2"/>
        </w:rPr>
        <w:t xml:space="preserve"> </w:t>
      </w:r>
      <w:r>
        <w:rPr>
          <w:color w:val="333333"/>
        </w:rPr>
        <w:t>to</w:t>
      </w:r>
      <w:r>
        <w:rPr>
          <w:color w:val="333333"/>
          <w:spacing w:val="-5"/>
        </w:rPr>
        <w:t xml:space="preserve"> </w:t>
      </w:r>
      <w:r>
        <w:rPr>
          <w:color w:val="333333"/>
        </w:rPr>
        <w:t>manage</w:t>
      </w:r>
      <w:r>
        <w:rPr>
          <w:color w:val="333333"/>
          <w:spacing w:val="-4"/>
        </w:rPr>
        <w:t xml:space="preserve"> </w:t>
      </w:r>
      <w:r>
        <w:rPr>
          <w:color w:val="333333"/>
        </w:rPr>
        <w:t>redundancy.</w:t>
      </w:r>
      <w:r>
        <w:rPr>
          <w:color w:val="333333"/>
          <w:spacing w:val="-2"/>
        </w:rPr>
        <w:t xml:space="preserve"> </w:t>
      </w:r>
      <w:r>
        <w:rPr>
          <w:color w:val="333333"/>
        </w:rPr>
        <w:t>Action</w:t>
      </w:r>
      <w:r>
        <w:rPr>
          <w:color w:val="333333"/>
          <w:spacing w:val="-5"/>
        </w:rPr>
        <w:t xml:space="preserve"> </w:t>
      </w:r>
      <w:r>
        <w:rPr>
          <w:color w:val="333333"/>
        </w:rPr>
        <w:t>programs for</w:t>
      </w:r>
      <w:r>
        <w:rPr>
          <w:color w:val="333333"/>
          <w:spacing w:val="-1"/>
        </w:rPr>
        <w:t xml:space="preserve"> </w:t>
      </w:r>
      <w:r>
        <w:rPr>
          <w:color w:val="333333"/>
        </w:rPr>
        <w:t>data</w:t>
      </w:r>
      <w:r>
        <w:rPr>
          <w:color w:val="333333"/>
          <w:spacing w:val="-4"/>
        </w:rPr>
        <w:t xml:space="preserve"> </w:t>
      </w:r>
      <w:r>
        <w:rPr>
          <w:color w:val="333333"/>
        </w:rPr>
        <w:t>quality improvement will be implemented.</w:t>
      </w:r>
    </w:p>
    <w:p w14:paraId="65D0C04B" w14:textId="77777777" w:rsidR="005E5D78" w:rsidRDefault="004F675F">
      <w:pPr>
        <w:pStyle w:val="Heading1"/>
        <w:spacing w:before="50" w:line="610" w:lineRule="exact"/>
        <w:ind w:right="7317"/>
      </w:pPr>
      <w:r>
        <w:t>Policy</w:t>
      </w:r>
      <w:r>
        <w:rPr>
          <w:spacing w:val="-15"/>
        </w:rPr>
        <w:t xml:space="preserve"> </w:t>
      </w:r>
      <w:r>
        <w:t xml:space="preserve">Requirements </w:t>
      </w:r>
      <w:r>
        <w:rPr>
          <w:spacing w:val="-2"/>
        </w:rPr>
        <w:t>Goals</w:t>
      </w:r>
    </w:p>
    <w:p w14:paraId="146DFBE1" w14:textId="77777777" w:rsidR="005E5D78" w:rsidRDefault="004F675F">
      <w:pPr>
        <w:pStyle w:val="BodyText"/>
        <w:spacing w:before="221"/>
        <w:ind w:left="100"/>
      </w:pPr>
      <w:r>
        <w:rPr>
          <w:color w:val="333333"/>
        </w:rPr>
        <w:t>Successful</w:t>
      </w:r>
      <w:r>
        <w:rPr>
          <w:color w:val="333333"/>
          <w:spacing w:val="-6"/>
        </w:rPr>
        <w:t xml:space="preserve"> </w:t>
      </w:r>
      <w:r>
        <w:rPr>
          <w:color w:val="333333"/>
        </w:rPr>
        <w:t>management</w:t>
      </w:r>
      <w:r>
        <w:rPr>
          <w:color w:val="333333"/>
          <w:spacing w:val="-3"/>
        </w:rPr>
        <w:t xml:space="preserve"> </w:t>
      </w:r>
      <w:r>
        <w:rPr>
          <w:color w:val="333333"/>
        </w:rPr>
        <w:t>of</w:t>
      </w:r>
      <w:r>
        <w:rPr>
          <w:color w:val="333333"/>
          <w:spacing w:val="-2"/>
        </w:rPr>
        <w:t xml:space="preserve"> </w:t>
      </w:r>
      <w:r>
        <w:rPr>
          <w:color w:val="333333"/>
        </w:rPr>
        <w:t>Institutional</w:t>
      </w:r>
      <w:r>
        <w:rPr>
          <w:color w:val="333333"/>
          <w:spacing w:val="-3"/>
        </w:rPr>
        <w:t xml:space="preserve"> </w:t>
      </w:r>
      <w:r>
        <w:rPr>
          <w:color w:val="333333"/>
        </w:rPr>
        <w:t>Data</w:t>
      </w:r>
      <w:r>
        <w:rPr>
          <w:color w:val="333333"/>
          <w:spacing w:val="-5"/>
        </w:rPr>
        <w:t xml:space="preserve"> </w:t>
      </w:r>
      <w:r>
        <w:rPr>
          <w:color w:val="333333"/>
        </w:rPr>
        <w:t>is</w:t>
      </w:r>
      <w:r>
        <w:rPr>
          <w:color w:val="333333"/>
          <w:spacing w:val="-3"/>
        </w:rPr>
        <w:t xml:space="preserve"> </w:t>
      </w:r>
      <w:r>
        <w:rPr>
          <w:color w:val="333333"/>
        </w:rPr>
        <w:t>critical</w:t>
      </w:r>
      <w:r>
        <w:rPr>
          <w:color w:val="333333"/>
          <w:spacing w:val="-3"/>
        </w:rPr>
        <w:t xml:space="preserve"> </w:t>
      </w:r>
      <w:r>
        <w:rPr>
          <w:color w:val="333333"/>
        </w:rPr>
        <w:t>to</w:t>
      </w:r>
      <w:r>
        <w:rPr>
          <w:color w:val="333333"/>
          <w:spacing w:val="-3"/>
        </w:rPr>
        <w:t xml:space="preserve"> </w:t>
      </w:r>
      <w:r>
        <w:rPr>
          <w:color w:val="333333"/>
        </w:rPr>
        <w:t>the</w:t>
      </w:r>
      <w:r>
        <w:rPr>
          <w:color w:val="333333"/>
          <w:spacing w:val="-5"/>
        </w:rPr>
        <w:t xml:space="preserve"> </w:t>
      </w:r>
      <w:r>
        <w:rPr>
          <w:color w:val="333333"/>
        </w:rPr>
        <w:t>administrative</w:t>
      </w:r>
      <w:r>
        <w:rPr>
          <w:color w:val="333333"/>
          <w:spacing w:val="-3"/>
        </w:rPr>
        <w:t xml:space="preserve"> </w:t>
      </w:r>
      <w:r>
        <w:rPr>
          <w:color w:val="333333"/>
        </w:rPr>
        <w:t>functions</w:t>
      </w:r>
      <w:r>
        <w:rPr>
          <w:color w:val="333333"/>
          <w:spacing w:val="-2"/>
        </w:rPr>
        <w:t xml:space="preserve"> </w:t>
      </w:r>
      <w:r>
        <w:rPr>
          <w:color w:val="333333"/>
        </w:rPr>
        <w:t>of</w:t>
      </w:r>
      <w:r>
        <w:rPr>
          <w:color w:val="333333"/>
          <w:spacing w:val="-2"/>
        </w:rPr>
        <w:t xml:space="preserve"> </w:t>
      </w:r>
      <w:r>
        <w:rPr>
          <w:color w:val="333333"/>
        </w:rPr>
        <w:t>the</w:t>
      </w:r>
      <w:r>
        <w:rPr>
          <w:color w:val="333333"/>
          <w:spacing w:val="-5"/>
        </w:rPr>
        <w:t xml:space="preserve"> </w:t>
      </w:r>
      <w:r>
        <w:rPr>
          <w:color w:val="333333"/>
        </w:rPr>
        <w:t>University. Through active planning, organization, and control of these institutional assets, the University will:</w:t>
      </w:r>
    </w:p>
    <w:p w14:paraId="5A64992A" w14:textId="77777777" w:rsidR="005E5D78" w:rsidRDefault="005E5D78">
      <w:pPr>
        <w:pStyle w:val="BodyText"/>
        <w:spacing w:before="86"/>
      </w:pPr>
    </w:p>
    <w:p w14:paraId="6054C376" w14:textId="77777777" w:rsidR="005E5D78" w:rsidRDefault="004F675F">
      <w:pPr>
        <w:pStyle w:val="ListParagraph"/>
        <w:numPr>
          <w:ilvl w:val="0"/>
          <w:numId w:val="1"/>
        </w:numPr>
        <w:tabs>
          <w:tab w:val="left" w:pos="819"/>
        </w:tabs>
        <w:ind w:left="819" w:hanging="362"/>
      </w:pPr>
      <w:r>
        <w:rPr>
          <w:color w:val="333333"/>
        </w:rPr>
        <w:t>Manage</w:t>
      </w:r>
      <w:r>
        <w:rPr>
          <w:color w:val="333333"/>
          <w:spacing w:val="-3"/>
        </w:rPr>
        <w:t xml:space="preserve"> </w:t>
      </w:r>
      <w:r>
        <w:rPr>
          <w:color w:val="333333"/>
        </w:rPr>
        <w:t>data</w:t>
      </w:r>
      <w:r>
        <w:rPr>
          <w:color w:val="333333"/>
          <w:spacing w:val="-4"/>
        </w:rPr>
        <w:t xml:space="preserve"> </w:t>
      </w:r>
      <w:r>
        <w:rPr>
          <w:color w:val="333333"/>
        </w:rPr>
        <w:t>as</w:t>
      </w:r>
      <w:r>
        <w:rPr>
          <w:color w:val="333333"/>
          <w:spacing w:val="-2"/>
        </w:rPr>
        <w:t xml:space="preserve"> </w:t>
      </w:r>
      <w:r>
        <w:rPr>
          <w:color w:val="333333"/>
        </w:rPr>
        <w:t>a</w:t>
      </w:r>
      <w:r>
        <w:rPr>
          <w:color w:val="333333"/>
          <w:spacing w:val="-2"/>
        </w:rPr>
        <w:t xml:space="preserve"> </w:t>
      </w:r>
      <w:r>
        <w:rPr>
          <w:color w:val="333333"/>
        </w:rPr>
        <w:t>strategic</w:t>
      </w:r>
      <w:r>
        <w:rPr>
          <w:color w:val="333333"/>
          <w:spacing w:val="-4"/>
        </w:rPr>
        <w:t xml:space="preserve"> </w:t>
      </w:r>
      <w:r>
        <w:rPr>
          <w:color w:val="333333"/>
        </w:rPr>
        <w:t>asset</w:t>
      </w:r>
      <w:r>
        <w:rPr>
          <w:color w:val="333333"/>
          <w:spacing w:val="-1"/>
        </w:rPr>
        <w:t xml:space="preserve"> </w:t>
      </w:r>
      <w:r>
        <w:rPr>
          <w:color w:val="333333"/>
        </w:rPr>
        <w:t>to</w:t>
      </w:r>
      <w:r>
        <w:rPr>
          <w:color w:val="333333"/>
          <w:spacing w:val="-2"/>
        </w:rPr>
        <w:t xml:space="preserve"> </w:t>
      </w:r>
      <w:r>
        <w:rPr>
          <w:color w:val="333333"/>
        </w:rPr>
        <w:t>improve</w:t>
      </w:r>
      <w:r>
        <w:rPr>
          <w:color w:val="333333"/>
          <w:spacing w:val="-2"/>
        </w:rPr>
        <w:t xml:space="preserve"> </w:t>
      </w:r>
      <w:r>
        <w:rPr>
          <w:color w:val="333333"/>
        </w:rPr>
        <w:t>the</w:t>
      </w:r>
      <w:r>
        <w:rPr>
          <w:color w:val="333333"/>
          <w:spacing w:val="-1"/>
        </w:rPr>
        <w:t xml:space="preserve"> </w:t>
      </w:r>
      <w:r>
        <w:rPr>
          <w:color w:val="333333"/>
        </w:rPr>
        <w:t>quality</w:t>
      </w:r>
      <w:r>
        <w:rPr>
          <w:color w:val="333333"/>
          <w:spacing w:val="-2"/>
        </w:rPr>
        <w:t xml:space="preserve"> </w:t>
      </w:r>
      <w:r>
        <w:rPr>
          <w:color w:val="333333"/>
        </w:rPr>
        <w:t>of</w:t>
      </w:r>
      <w:r>
        <w:rPr>
          <w:color w:val="333333"/>
          <w:spacing w:val="-5"/>
        </w:rPr>
        <w:t xml:space="preserve"> </w:t>
      </w:r>
      <w:r>
        <w:rPr>
          <w:color w:val="333333"/>
        </w:rPr>
        <w:t>services to</w:t>
      </w:r>
      <w:r>
        <w:rPr>
          <w:color w:val="333333"/>
          <w:spacing w:val="-2"/>
        </w:rPr>
        <w:t xml:space="preserve"> </w:t>
      </w:r>
      <w:r>
        <w:rPr>
          <w:color w:val="333333"/>
        </w:rPr>
        <w:t>faculty,</w:t>
      </w:r>
      <w:r>
        <w:rPr>
          <w:color w:val="333333"/>
          <w:spacing w:val="-5"/>
        </w:rPr>
        <w:t xml:space="preserve"> </w:t>
      </w:r>
      <w:r>
        <w:rPr>
          <w:color w:val="333333"/>
        </w:rPr>
        <w:t>staff</w:t>
      </w:r>
      <w:r>
        <w:rPr>
          <w:color w:val="333333"/>
          <w:spacing w:val="-4"/>
        </w:rPr>
        <w:t xml:space="preserve"> </w:t>
      </w:r>
      <w:r>
        <w:rPr>
          <w:color w:val="333333"/>
        </w:rPr>
        <w:t>and</w:t>
      </w:r>
      <w:r>
        <w:rPr>
          <w:color w:val="333333"/>
          <w:spacing w:val="-25"/>
        </w:rPr>
        <w:t xml:space="preserve"> </w:t>
      </w:r>
      <w:r>
        <w:rPr>
          <w:color w:val="333333"/>
          <w:spacing w:val="-2"/>
        </w:rPr>
        <w:t>students.</w:t>
      </w:r>
    </w:p>
    <w:p w14:paraId="2EDB7297" w14:textId="77777777" w:rsidR="005E5D78" w:rsidRDefault="005E5D78">
      <w:pPr>
        <w:sectPr w:rsidR="005E5D78">
          <w:type w:val="continuous"/>
          <w:pgSz w:w="12240" w:h="15840"/>
          <w:pgMar w:top="1360" w:right="1360" w:bottom="280" w:left="1340" w:header="720" w:footer="720" w:gutter="0"/>
          <w:cols w:space="720"/>
        </w:sectPr>
      </w:pPr>
    </w:p>
    <w:p w14:paraId="33C7D3D6" w14:textId="77777777" w:rsidR="005E5D78" w:rsidRDefault="004F675F">
      <w:pPr>
        <w:pStyle w:val="ListParagraph"/>
        <w:numPr>
          <w:ilvl w:val="0"/>
          <w:numId w:val="1"/>
        </w:numPr>
        <w:tabs>
          <w:tab w:val="left" w:pos="820"/>
        </w:tabs>
        <w:spacing w:before="78" w:line="242" w:lineRule="auto"/>
        <w:ind w:right="596" w:hanging="361"/>
      </w:pPr>
      <w:r>
        <w:rPr>
          <w:color w:val="333333"/>
        </w:rPr>
        <w:lastRenderedPageBreak/>
        <w:t>Create</w:t>
      </w:r>
      <w:r>
        <w:rPr>
          <w:color w:val="333333"/>
          <w:spacing w:val="-3"/>
        </w:rPr>
        <w:t xml:space="preserve"> </w:t>
      </w:r>
      <w:r>
        <w:rPr>
          <w:color w:val="333333"/>
        </w:rPr>
        <w:t>data</w:t>
      </w:r>
      <w:r>
        <w:rPr>
          <w:color w:val="333333"/>
          <w:spacing w:val="-5"/>
        </w:rPr>
        <w:t xml:space="preserve"> </w:t>
      </w:r>
      <w:r>
        <w:rPr>
          <w:color w:val="333333"/>
        </w:rPr>
        <w:t>sets</w:t>
      </w:r>
      <w:r>
        <w:rPr>
          <w:color w:val="333333"/>
          <w:spacing w:val="-3"/>
        </w:rPr>
        <w:t xml:space="preserve"> </w:t>
      </w:r>
      <w:r>
        <w:rPr>
          <w:color w:val="333333"/>
        </w:rPr>
        <w:t>and</w:t>
      </w:r>
      <w:r>
        <w:rPr>
          <w:color w:val="333333"/>
          <w:spacing w:val="-6"/>
        </w:rPr>
        <w:t xml:space="preserve"> </w:t>
      </w:r>
      <w:r>
        <w:rPr>
          <w:color w:val="333333"/>
        </w:rPr>
        <w:t>implement</w:t>
      </w:r>
      <w:r>
        <w:rPr>
          <w:color w:val="333333"/>
          <w:spacing w:val="-3"/>
        </w:rPr>
        <w:t xml:space="preserve"> </w:t>
      </w:r>
      <w:r>
        <w:rPr>
          <w:color w:val="333333"/>
        </w:rPr>
        <w:t>application</w:t>
      </w:r>
      <w:r>
        <w:rPr>
          <w:color w:val="333333"/>
          <w:spacing w:val="-6"/>
        </w:rPr>
        <w:t xml:space="preserve"> </w:t>
      </w:r>
      <w:r>
        <w:rPr>
          <w:color w:val="333333"/>
        </w:rPr>
        <w:t>software</w:t>
      </w:r>
      <w:r>
        <w:rPr>
          <w:color w:val="333333"/>
          <w:spacing w:val="-5"/>
        </w:rPr>
        <w:t xml:space="preserve"> </w:t>
      </w:r>
      <w:r>
        <w:rPr>
          <w:color w:val="333333"/>
        </w:rPr>
        <w:t>that</w:t>
      </w:r>
      <w:r>
        <w:rPr>
          <w:color w:val="333333"/>
          <w:spacing w:val="-6"/>
        </w:rPr>
        <w:t xml:space="preserve"> </w:t>
      </w:r>
      <w:r>
        <w:rPr>
          <w:color w:val="333333"/>
        </w:rPr>
        <w:t>generates</w:t>
      </w:r>
      <w:r>
        <w:rPr>
          <w:color w:val="333333"/>
          <w:spacing w:val="-3"/>
        </w:rPr>
        <w:t xml:space="preserve"> </w:t>
      </w:r>
      <w:r>
        <w:rPr>
          <w:color w:val="333333"/>
        </w:rPr>
        <w:t>integrated</w:t>
      </w:r>
      <w:r>
        <w:rPr>
          <w:color w:val="333333"/>
          <w:spacing w:val="-3"/>
        </w:rPr>
        <w:t xml:space="preserve"> </w:t>
      </w:r>
      <w:r>
        <w:rPr>
          <w:color w:val="333333"/>
        </w:rPr>
        <w:t>databases</w:t>
      </w:r>
      <w:r>
        <w:rPr>
          <w:color w:val="333333"/>
          <w:spacing w:val="-1"/>
        </w:rPr>
        <w:t xml:space="preserve"> </w:t>
      </w:r>
      <w:r>
        <w:rPr>
          <w:color w:val="333333"/>
        </w:rPr>
        <w:t>that</w:t>
      </w:r>
      <w:r>
        <w:rPr>
          <w:color w:val="333333"/>
          <w:spacing w:val="-2"/>
        </w:rPr>
        <w:t xml:space="preserve"> </w:t>
      </w:r>
      <w:r>
        <w:rPr>
          <w:color w:val="333333"/>
        </w:rPr>
        <w:t>are consistent, reliable and accessible to meet institutional requirements.</w:t>
      </w:r>
    </w:p>
    <w:p w14:paraId="14168F70" w14:textId="77777777" w:rsidR="005E5D78" w:rsidRDefault="004F675F">
      <w:pPr>
        <w:pStyle w:val="ListParagraph"/>
        <w:numPr>
          <w:ilvl w:val="0"/>
          <w:numId w:val="1"/>
        </w:numPr>
        <w:tabs>
          <w:tab w:val="left" w:pos="820"/>
        </w:tabs>
        <w:spacing w:before="91" w:line="242" w:lineRule="auto"/>
        <w:ind w:right="186" w:hanging="361"/>
      </w:pPr>
      <w:r>
        <w:rPr>
          <w:color w:val="333333"/>
        </w:rPr>
        <w:t>Provide</w:t>
      </w:r>
      <w:r>
        <w:rPr>
          <w:color w:val="333333"/>
          <w:spacing w:val="-4"/>
        </w:rPr>
        <w:t xml:space="preserve"> </w:t>
      </w:r>
      <w:r>
        <w:rPr>
          <w:color w:val="333333"/>
        </w:rPr>
        <w:t>data</w:t>
      </w:r>
      <w:r>
        <w:rPr>
          <w:color w:val="333333"/>
          <w:spacing w:val="-6"/>
        </w:rPr>
        <w:t xml:space="preserve"> </w:t>
      </w:r>
      <w:r>
        <w:rPr>
          <w:color w:val="333333"/>
        </w:rPr>
        <w:t>management</w:t>
      </w:r>
      <w:r>
        <w:rPr>
          <w:color w:val="333333"/>
          <w:spacing w:val="-1"/>
        </w:rPr>
        <w:t xml:space="preserve"> </w:t>
      </w:r>
      <w:r>
        <w:rPr>
          <w:color w:val="333333"/>
        </w:rPr>
        <w:t>services</w:t>
      </w:r>
      <w:r>
        <w:rPr>
          <w:color w:val="333333"/>
          <w:spacing w:val="-2"/>
        </w:rPr>
        <w:t xml:space="preserve"> </w:t>
      </w:r>
      <w:r>
        <w:rPr>
          <w:color w:val="333333"/>
        </w:rPr>
        <w:t>that</w:t>
      </w:r>
      <w:r>
        <w:rPr>
          <w:color w:val="333333"/>
          <w:spacing w:val="-3"/>
        </w:rPr>
        <w:t xml:space="preserve"> </w:t>
      </w:r>
      <w:r>
        <w:rPr>
          <w:color w:val="333333"/>
        </w:rPr>
        <w:t>result</w:t>
      </w:r>
      <w:r>
        <w:rPr>
          <w:color w:val="333333"/>
          <w:spacing w:val="-2"/>
        </w:rPr>
        <w:t xml:space="preserve"> </w:t>
      </w:r>
      <w:r>
        <w:rPr>
          <w:color w:val="333333"/>
        </w:rPr>
        <w:t>in</w:t>
      </w:r>
      <w:r>
        <w:rPr>
          <w:color w:val="333333"/>
          <w:spacing w:val="-2"/>
        </w:rPr>
        <w:t xml:space="preserve"> </w:t>
      </w:r>
      <w:r>
        <w:rPr>
          <w:color w:val="333333"/>
        </w:rPr>
        <w:t>the</w:t>
      </w:r>
      <w:r>
        <w:rPr>
          <w:color w:val="333333"/>
          <w:spacing w:val="-6"/>
        </w:rPr>
        <w:t xml:space="preserve"> </w:t>
      </w:r>
      <w:r>
        <w:rPr>
          <w:color w:val="333333"/>
        </w:rPr>
        <w:t>highest</w:t>
      </w:r>
      <w:r>
        <w:rPr>
          <w:color w:val="333333"/>
          <w:spacing w:val="-1"/>
        </w:rPr>
        <w:t xml:space="preserve"> </w:t>
      </w:r>
      <w:r>
        <w:rPr>
          <w:color w:val="333333"/>
        </w:rPr>
        <w:t>quality</w:t>
      </w:r>
      <w:r>
        <w:rPr>
          <w:color w:val="333333"/>
          <w:spacing w:val="-4"/>
        </w:rPr>
        <w:t xml:space="preserve"> </w:t>
      </w:r>
      <w:r>
        <w:rPr>
          <w:color w:val="333333"/>
        </w:rPr>
        <w:t>data</w:t>
      </w:r>
      <w:r>
        <w:rPr>
          <w:color w:val="333333"/>
          <w:spacing w:val="-4"/>
        </w:rPr>
        <w:t xml:space="preserve"> </w:t>
      </w:r>
      <w:r>
        <w:rPr>
          <w:color w:val="333333"/>
        </w:rPr>
        <w:t>to</w:t>
      </w:r>
      <w:r>
        <w:rPr>
          <w:color w:val="333333"/>
          <w:spacing w:val="-5"/>
        </w:rPr>
        <w:t xml:space="preserve"> </w:t>
      </w:r>
      <w:r>
        <w:rPr>
          <w:color w:val="333333"/>
        </w:rPr>
        <w:t>all</w:t>
      </w:r>
      <w:r>
        <w:rPr>
          <w:color w:val="333333"/>
          <w:spacing w:val="-2"/>
        </w:rPr>
        <w:t xml:space="preserve"> </w:t>
      </w:r>
      <w:r>
        <w:rPr>
          <w:color w:val="333333"/>
        </w:rPr>
        <w:t>units to</w:t>
      </w:r>
      <w:r>
        <w:rPr>
          <w:color w:val="333333"/>
          <w:spacing w:val="-5"/>
        </w:rPr>
        <w:t xml:space="preserve"> </w:t>
      </w:r>
      <w:r>
        <w:rPr>
          <w:color w:val="333333"/>
        </w:rPr>
        <w:t>help</w:t>
      </w:r>
      <w:r>
        <w:rPr>
          <w:color w:val="333333"/>
          <w:spacing w:val="-2"/>
        </w:rPr>
        <w:t xml:space="preserve"> </w:t>
      </w:r>
      <w:r>
        <w:rPr>
          <w:color w:val="333333"/>
        </w:rPr>
        <w:t>maximize the efficiency and effectiveness of their processes.</w:t>
      </w:r>
    </w:p>
    <w:p w14:paraId="4089753C" w14:textId="77777777" w:rsidR="005E5D78" w:rsidRDefault="005E5D78">
      <w:pPr>
        <w:pStyle w:val="BodyText"/>
        <w:spacing w:before="27"/>
      </w:pPr>
    </w:p>
    <w:p w14:paraId="74634574" w14:textId="77777777" w:rsidR="005E5D78" w:rsidRDefault="004F675F">
      <w:pPr>
        <w:pStyle w:val="Heading1"/>
      </w:pPr>
      <w:r>
        <w:t>Reason</w:t>
      </w:r>
      <w:r>
        <w:rPr>
          <w:spacing w:val="-7"/>
        </w:rPr>
        <w:t xml:space="preserve"> </w:t>
      </w:r>
      <w:r>
        <w:t>for</w:t>
      </w:r>
      <w:r>
        <w:rPr>
          <w:spacing w:val="-5"/>
        </w:rPr>
        <w:t xml:space="preserve"> </w:t>
      </w:r>
      <w:r>
        <w:rPr>
          <w:spacing w:val="-2"/>
        </w:rPr>
        <w:t>Policy</w:t>
      </w:r>
    </w:p>
    <w:p w14:paraId="1F6C57FF" w14:textId="77777777" w:rsidR="005E5D78" w:rsidRDefault="005E5D78">
      <w:pPr>
        <w:pStyle w:val="BodyText"/>
        <w:spacing w:before="65"/>
        <w:rPr>
          <w:b/>
          <w:sz w:val="24"/>
        </w:rPr>
      </w:pPr>
    </w:p>
    <w:p w14:paraId="1A7897FF" w14:textId="77777777" w:rsidR="005E5D78" w:rsidRDefault="004F675F">
      <w:pPr>
        <w:pStyle w:val="BodyText"/>
        <w:ind w:left="100" w:right="171"/>
      </w:pPr>
      <w:r>
        <w:rPr>
          <w:color w:val="333333"/>
        </w:rPr>
        <w:t>To</w:t>
      </w:r>
      <w:r>
        <w:rPr>
          <w:color w:val="333333"/>
          <w:spacing w:val="-1"/>
        </w:rPr>
        <w:t xml:space="preserve"> </w:t>
      </w:r>
      <w:r>
        <w:rPr>
          <w:color w:val="333333"/>
        </w:rPr>
        <w:t>establish</w:t>
      </w:r>
      <w:r>
        <w:rPr>
          <w:color w:val="333333"/>
          <w:spacing w:val="-3"/>
        </w:rPr>
        <w:t xml:space="preserve"> </w:t>
      </w:r>
      <w:r>
        <w:rPr>
          <w:color w:val="333333"/>
        </w:rPr>
        <w:t>policy</w:t>
      </w:r>
      <w:r>
        <w:rPr>
          <w:color w:val="333333"/>
          <w:spacing w:val="-3"/>
        </w:rPr>
        <w:t xml:space="preserve"> </w:t>
      </w:r>
      <w:r>
        <w:rPr>
          <w:color w:val="333333"/>
        </w:rPr>
        <w:t>for</w:t>
      </w:r>
      <w:r>
        <w:rPr>
          <w:color w:val="333333"/>
          <w:spacing w:val="-2"/>
        </w:rPr>
        <w:t xml:space="preserve"> </w:t>
      </w:r>
      <w:r>
        <w:rPr>
          <w:color w:val="333333"/>
        </w:rPr>
        <w:t>the</w:t>
      </w:r>
      <w:r>
        <w:rPr>
          <w:color w:val="333333"/>
          <w:spacing w:val="-7"/>
        </w:rPr>
        <w:t xml:space="preserve"> </w:t>
      </w:r>
      <w:r>
        <w:rPr>
          <w:color w:val="333333"/>
        </w:rPr>
        <w:t>management</w:t>
      </w:r>
      <w:r>
        <w:rPr>
          <w:color w:val="333333"/>
          <w:spacing w:val="-2"/>
        </w:rPr>
        <w:t xml:space="preserve"> </w:t>
      </w:r>
      <w:r>
        <w:rPr>
          <w:color w:val="333333"/>
        </w:rPr>
        <w:t>of</w:t>
      </w:r>
      <w:r>
        <w:rPr>
          <w:color w:val="333333"/>
          <w:spacing w:val="-3"/>
        </w:rPr>
        <w:t xml:space="preserve"> </w:t>
      </w:r>
      <w:r>
        <w:rPr>
          <w:color w:val="333333"/>
        </w:rPr>
        <w:t>Institutional</w:t>
      </w:r>
      <w:r>
        <w:rPr>
          <w:color w:val="333333"/>
          <w:spacing w:val="-6"/>
        </w:rPr>
        <w:t xml:space="preserve"> </w:t>
      </w:r>
      <w:r>
        <w:rPr>
          <w:color w:val="333333"/>
        </w:rPr>
        <w:t>Data</w:t>
      </w:r>
      <w:r>
        <w:rPr>
          <w:color w:val="333333"/>
          <w:spacing w:val="-5"/>
        </w:rPr>
        <w:t xml:space="preserve"> </w:t>
      </w:r>
      <w:r>
        <w:rPr>
          <w:color w:val="333333"/>
        </w:rPr>
        <w:t>(as</w:t>
      </w:r>
      <w:r>
        <w:rPr>
          <w:color w:val="333333"/>
          <w:spacing w:val="-1"/>
        </w:rPr>
        <w:t xml:space="preserve"> </w:t>
      </w:r>
      <w:r>
        <w:rPr>
          <w:color w:val="333333"/>
        </w:rPr>
        <w:t>defined</w:t>
      </w:r>
      <w:r>
        <w:rPr>
          <w:color w:val="333333"/>
          <w:spacing w:val="-6"/>
        </w:rPr>
        <w:t xml:space="preserve"> </w:t>
      </w:r>
      <w:r>
        <w:rPr>
          <w:color w:val="333333"/>
        </w:rPr>
        <w:t>below)</w:t>
      </w:r>
      <w:r>
        <w:rPr>
          <w:color w:val="333333"/>
          <w:spacing w:val="-3"/>
        </w:rPr>
        <w:t xml:space="preserve"> </w:t>
      </w:r>
      <w:r>
        <w:rPr>
          <w:color w:val="333333"/>
        </w:rPr>
        <w:t>and</w:t>
      </w:r>
      <w:r>
        <w:rPr>
          <w:color w:val="333333"/>
          <w:spacing w:val="-6"/>
        </w:rPr>
        <w:t xml:space="preserve"> </w:t>
      </w:r>
      <w:r>
        <w:rPr>
          <w:color w:val="333333"/>
        </w:rPr>
        <w:t>the</w:t>
      </w:r>
      <w:r>
        <w:rPr>
          <w:color w:val="333333"/>
          <w:spacing w:val="-5"/>
        </w:rPr>
        <w:t xml:space="preserve"> </w:t>
      </w:r>
      <w:r>
        <w:rPr>
          <w:color w:val="333333"/>
        </w:rPr>
        <w:t>responsibilities</w:t>
      </w:r>
      <w:r>
        <w:rPr>
          <w:color w:val="333333"/>
          <w:spacing w:val="-6"/>
        </w:rPr>
        <w:t xml:space="preserve"> </w:t>
      </w:r>
      <w:r>
        <w:rPr>
          <w:color w:val="333333"/>
        </w:rPr>
        <w:t>for the protection of those data. The policy will serve to:</w:t>
      </w:r>
    </w:p>
    <w:p w14:paraId="1F6BDA9F" w14:textId="77777777" w:rsidR="005E5D78" w:rsidRDefault="005E5D78">
      <w:pPr>
        <w:pStyle w:val="BodyText"/>
        <w:spacing w:before="86"/>
      </w:pPr>
    </w:p>
    <w:p w14:paraId="07AEB618" w14:textId="77777777" w:rsidR="005E5D78" w:rsidRDefault="004F675F">
      <w:pPr>
        <w:pStyle w:val="ListParagraph"/>
        <w:numPr>
          <w:ilvl w:val="0"/>
          <w:numId w:val="1"/>
        </w:numPr>
        <w:tabs>
          <w:tab w:val="left" w:pos="820"/>
        </w:tabs>
        <w:spacing w:line="242" w:lineRule="auto"/>
        <w:ind w:right="638" w:hanging="361"/>
      </w:pPr>
      <w:r>
        <w:rPr>
          <w:color w:val="333333"/>
        </w:rPr>
        <w:t>Ensure</w:t>
      </w:r>
      <w:r>
        <w:rPr>
          <w:color w:val="333333"/>
          <w:spacing w:val="-6"/>
        </w:rPr>
        <w:t xml:space="preserve"> </w:t>
      </w:r>
      <w:r>
        <w:rPr>
          <w:color w:val="333333"/>
        </w:rPr>
        <w:t>establishment,</w:t>
      </w:r>
      <w:r>
        <w:rPr>
          <w:color w:val="333333"/>
          <w:spacing w:val="-4"/>
        </w:rPr>
        <w:t xml:space="preserve"> </w:t>
      </w:r>
      <w:r>
        <w:rPr>
          <w:color w:val="333333"/>
        </w:rPr>
        <w:t>maintenance</w:t>
      </w:r>
      <w:r>
        <w:rPr>
          <w:color w:val="333333"/>
          <w:spacing w:val="-6"/>
        </w:rPr>
        <w:t xml:space="preserve"> </w:t>
      </w:r>
      <w:r>
        <w:rPr>
          <w:color w:val="333333"/>
        </w:rPr>
        <w:t>and</w:t>
      </w:r>
      <w:r>
        <w:rPr>
          <w:color w:val="333333"/>
          <w:spacing w:val="-4"/>
        </w:rPr>
        <w:t xml:space="preserve"> </w:t>
      </w:r>
      <w:r>
        <w:rPr>
          <w:color w:val="333333"/>
        </w:rPr>
        <w:t>delivery</w:t>
      </w:r>
      <w:r>
        <w:rPr>
          <w:color w:val="333333"/>
          <w:spacing w:val="-6"/>
        </w:rPr>
        <w:t xml:space="preserve"> </w:t>
      </w:r>
      <w:r>
        <w:rPr>
          <w:color w:val="333333"/>
        </w:rPr>
        <w:t>of</w:t>
      </w:r>
      <w:r>
        <w:rPr>
          <w:color w:val="333333"/>
          <w:spacing w:val="-3"/>
        </w:rPr>
        <w:t xml:space="preserve"> </w:t>
      </w:r>
      <w:r>
        <w:rPr>
          <w:color w:val="333333"/>
        </w:rPr>
        <w:t>stable,</w:t>
      </w:r>
      <w:r>
        <w:rPr>
          <w:color w:val="333333"/>
          <w:spacing w:val="-4"/>
        </w:rPr>
        <w:t xml:space="preserve"> </w:t>
      </w:r>
      <w:r>
        <w:rPr>
          <w:color w:val="333333"/>
        </w:rPr>
        <w:t>reliable,</w:t>
      </w:r>
      <w:r>
        <w:rPr>
          <w:color w:val="333333"/>
          <w:spacing w:val="-4"/>
        </w:rPr>
        <w:t xml:space="preserve"> </w:t>
      </w:r>
      <w:r>
        <w:rPr>
          <w:color w:val="333333"/>
        </w:rPr>
        <w:t>and</w:t>
      </w:r>
      <w:r>
        <w:rPr>
          <w:color w:val="333333"/>
          <w:spacing w:val="-4"/>
        </w:rPr>
        <w:t xml:space="preserve"> </w:t>
      </w:r>
      <w:r>
        <w:rPr>
          <w:color w:val="333333"/>
        </w:rPr>
        <w:t>accessible</w:t>
      </w:r>
      <w:r>
        <w:rPr>
          <w:color w:val="333333"/>
          <w:spacing w:val="-6"/>
        </w:rPr>
        <w:t xml:space="preserve"> </w:t>
      </w:r>
      <w:r>
        <w:rPr>
          <w:color w:val="333333"/>
        </w:rPr>
        <w:t>collections</w:t>
      </w:r>
      <w:r>
        <w:rPr>
          <w:color w:val="333333"/>
          <w:spacing w:val="-4"/>
        </w:rPr>
        <w:t xml:space="preserve"> </w:t>
      </w:r>
      <w:r>
        <w:rPr>
          <w:color w:val="333333"/>
        </w:rPr>
        <w:t>of Institutional Data in electronic form for shared access by the University</w:t>
      </w:r>
      <w:r>
        <w:rPr>
          <w:color w:val="333333"/>
          <w:spacing w:val="-7"/>
        </w:rPr>
        <w:t xml:space="preserve"> </w:t>
      </w:r>
      <w:proofErr w:type="gramStart"/>
      <w:r>
        <w:rPr>
          <w:color w:val="333333"/>
        </w:rPr>
        <w:t>community;</w:t>
      </w:r>
      <w:proofErr w:type="gramEnd"/>
    </w:p>
    <w:p w14:paraId="548C7043" w14:textId="77777777" w:rsidR="005E5D78" w:rsidRDefault="004F675F">
      <w:pPr>
        <w:pStyle w:val="ListParagraph"/>
        <w:numPr>
          <w:ilvl w:val="0"/>
          <w:numId w:val="1"/>
        </w:numPr>
        <w:tabs>
          <w:tab w:val="left" w:pos="820"/>
        </w:tabs>
        <w:spacing w:before="94"/>
        <w:ind w:right="506" w:hanging="361"/>
      </w:pPr>
      <w:r>
        <w:rPr>
          <w:color w:val="333333"/>
        </w:rPr>
        <w:t>Maximize</w:t>
      </w:r>
      <w:r>
        <w:rPr>
          <w:color w:val="333333"/>
          <w:spacing w:val="-2"/>
        </w:rPr>
        <w:t xml:space="preserve"> </w:t>
      </w:r>
      <w:r>
        <w:rPr>
          <w:color w:val="333333"/>
        </w:rPr>
        <w:t>the</w:t>
      </w:r>
      <w:r>
        <w:rPr>
          <w:color w:val="333333"/>
          <w:spacing w:val="-4"/>
        </w:rPr>
        <w:t xml:space="preserve"> </w:t>
      </w:r>
      <w:r>
        <w:rPr>
          <w:color w:val="333333"/>
        </w:rPr>
        <w:t>value</w:t>
      </w:r>
      <w:r>
        <w:rPr>
          <w:color w:val="333333"/>
          <w:spacing w:val="-4"/>
        </w:rPr>
        <w:t xml:space="preserve"> </w:t>
      </w:r>
      <w:r>
        <w:rPr>
          <w:color w:val="333333"/>
        </w:rPr>
        <w:t>received from</w:t>
      </w:r>
      <w:r>
        <w:rPr>
          <w:color w:val="333333"/>
          <w:spacing w:val="-5"/>
        </w:rPr>
        <w:t xml:space="preserve"> </w:t>
      </w:r>
      <w:r>
        <w:rPr>
          <w:color w:val="333333"/>
        </w:rPr>
        <w:t>Institutional</w:t>
      </w:r>
      <w:r>
        <w:rPr>
          <w:color w:val="333333"/>
          <w:spacing w:val="-2"/>
        </w:rPr>
        <w:t xml:space="preserve"> </w:t>
      </w:r>
      <w:r>
        <w:rPr>
          <w:color w:val="333333"/>
        </w:rPr>
        <w:t>Data</w:t>
      </w:r>
      <w:r>
        <w:rPr>
          <w:color w:val="333333"/>
          <w:spacing w:val="-6"/>
        </w:rPr>
        <w:t xml:space="preserve"> </w:t>
      </w:r>
      <w:r>
        <w:rPr>
          <w:color w:val="333333"/>
        </w:rPr>
        <w:t>by</w:t>
      </w:r>
      <w:r>
        <w:rPr>
          <w:color w:val="333333"/>
          <w:spacing w:val="-4"/>
        </w:rPr>
        <w:t xml:space="preserve"> </w:t>
      </w:r>
      <w:r>
        <w:rPr>
          <w:color w:val="333333"/>
        </w:rPr>
        <w:t>increasing</w:t>
      </w:r>
      <w:r>
        <w:rPr>
          <w:color w:val="333333"/>
          <w:spacing w:val="-4"/>
        </w:rPr>
        <w:t xml:space="preserve"> </w:t>
      </w:r>
      <w:r>
        <w:rPr>
          <w:color w:val="333333"/>
        </w:rPr>
        <w:t>the</w:t>
      </w:r>
      <w:r>
        <w:rPr>
          <w:color w:val="333333"/>
          <w:spacing w:val="-4"/>
        </w:rPr>
        <w:t xml:space="preserve"> </w:t>
      </w:r>
      <w:r>
        <w:rPr>
          <w:color w:val="333333"/>
        </w:rPr>
        <w:t>understanding</w:t>
      </w:r>
      <w:r>
        <w:rPr>
          <w:color w:val="333333"/>
          <w:spacing w:val="-5"/>
        </w:rPr>
        <w:t xml:space="preserve"> </w:t>
      </w:r>
      <w:r>
        <w:rPr>
          <w:color w:val="333333"/>
        </w:rPr>
        <w:t>of</w:t>
      </w:r>
      <w:r>
        <w:rPr>
          <w:color w:val="333333"/>
          <w:spacing w:val="-2"/>
        </w:rPr>
        <w:t xml:space="preserve"> </w:t>
      </w:r>
      <w:r>
        <w:rPr>
          <w:color w:val="333333"/>
        </w:rPr>
        <w:t>data</w:t>
      </w:r>
      <w:r>
        <w:rPr>
          <w:color w:val="333333"/>
          <w:spacing w:val="-4"/>
        </w:rPr>
        <w:t xml:space="preserve"> </w:t>
      </w:r>
      <w:r>
        <w:rPr>
          <w:color w:val="333333"/>
        </w:rPr>
        <w:t xml:space="preserve">and their </w:t>
      </w:r>
      <w:proofErr w:type="gramStart"/>
      <w:r>
        <w:rPr>
          <w:color w:val="333333"/>
        </w:rPr>
        <w:t>use;</w:t>
      </w:r>
      <w:proofErr w:type="gramEnd"/>
    </w:p>
    <w:p w14:paraId="2ABBA75D" w14:textId="77777777" w:rsidR="005E5D78" w:rsidRDefault="004F675F">
      <w:pPr>
        <w:pStyle w:val="ListParagraph"/>
        <w:numPr>
          <w:ilvl w:val="0"/>
          <w:numId w:val="1"/>
        </w:numPr>
        <w:tabs>
          <w:tab w:val="left" w:pos="819"/>
        </w:tabs>
        <w:spacing w:before="96"/>
        <w:ind w:left="819" w:hanging="362"/>
      </w:pPr>
      <w:r>
        <w:rPr>
          <w:color w:val="333333"/>
        </w:rPr>
        <w:t>Provide</w:t>
      </w:r>
      <w:r>
        <w:rPr>
          <w:color w:val="333333"/>
          <w:spacing w:val="-4"/>
        </w:rPr>
        <w:t xml:space="preserve"> </w:t>
      </w:r>
      <w:r>
        <w:rPr>
          <w:color w:val="333333"/>
        </w:rPr>
        <w:t>an</w:t>
      </w:r>
      <w:r>
        <w:rPr>
          <w:color w:val="333333"/>
          <w:spacing w:val="-2"/>
        </w:rPr>
        <w:t xml:space="preserve"> </w:t>
      </w:r>
      <w:r>
        <w:rPr>
          <w:color w:val="333333"/>
        </w:rPr>
        <w:t>integrated</w:t>
      </w:r>
      <w:r>
        <w:rPr>
          <w:color w:val="333333"/>
          <w:spacing w:val="-2"/>
        </w:rPr>
        <w:t xml:space="preserve"> </w:t>
      </w:r>
      <w:r>
        <w:rPr>
          <w:color w:val="333333"/>
        </w:rPr>
        <w:t>view</w:t>
      </w:r>
      <w:r>
        <w:rPr>
          <w:color w:val="333333"/>
          <w:spacing w:val="-1"/>
        </w:rPr>
        <w:t xml:space="preserve"> </w:t>
      </w:r>
      <w:r>
        <w:rPr>
          <w:color w:val="333333"/>
        </w:rPr>
        <w:t>of</w:t>
      </w:r>
      <w:r>
        <w:rPr>
          <w:color w:val="333333"/>
          <w:spacing w:val="-1"/>
        </w:rPr>
        <w:t xml:space="preserve"> </w:t>
      </w:r>
      <w:r>
        <w:rPr>
          <w:color w:val="333333"/>
        </w:rPr>
        <w:t>the</w:t>
      </w:r>
      <w:r>
        <w:rPr>
          <w:color w:val="333333"/>
          <w:spacing w:val="-4"/>
        </w:rPr>
        <w:t xml:space="preserve"> </w:t>
      </w:r>
      <w:r>
        <w:rPr>
          <w:color w:val="333333"/>
        </w:rPr>
        <w:t>functions</w:t>
      </w:r>
      <w:r>
        <w:rPr>
          <w:color w:val="333333"/>
          <w:spacing w:val="-1"/>
        </w:rPr>
        <w:t xml:space="preserve"> </w:t>
      </w:r>
      <w:r>
        <w:rPr>
          <w:color w:val="333333"/>
        </w:rPr>
        <w:t>of</w:t>
      </w:r>
      <w:r>
        <w:rPr>
          <w:color w:val="333333"/>
          <w:spacing w:val="-5"/>
        </w:rPr>
        <w:t xml:space="preserve"> </w:t>
      </w:r>
      <w:r>
        <w:rPr>
          <w:color w:val="333333"/>
        </w:rPr>
        <w:t>the</w:t>
      </w:r>
      <w:r>
        <w:rPr>
          <w:color w:val="333333"/>
          <w:spacing w:val="-6"/>
        </w:rPr>
        <w:t xml:space="preserve"> </w:t>
      </w:r>
      <w:proofErr w:type="gramStart"/>
      <w:r>
        <w:rPr>
          <w:color w:val="333333"/>
          <w:spacing w:val="-2"/>
        </w:rPr>
        <w:t>University;</w:t>
      </w:r>
      <w:proofErr w:type="gramEnd"/>
    </w:p>
    <w:p w14:paraId="7C105946" w14:textId="77777777" w:rsidR="005E5D78" w:rsidRDefault="004F675F">
      <w:pPr>
        <w:pStyle w:val="ListParagraph"/>
        <w:numPr>
          <w:ilvl w:val="0"/>
          <w:numId w:val="1"/>
        </w:numPr>
        <w:tabs>
          <w:tab w:val="left" w:pos="819"/>
        </w:tabs>
        <w:spacing w:before="93"/>
        <w:ind w:left="819" w:hanging="362"/>
      </w:pPr>
      <w:r>
        <w:rPr>
          <w:color w:val="333333"/>
        </w:rPr>
        <w:t>Improve</w:t>
      </w:r>
      <w:r>
        <w:rPr>
          <w:color w:val="333333"/>
          <w:spacing w:val="-7"/>
        </w:rPr>
        <w:t xml:space="preserve"> </w:t>
      </w:r>
      <w:r>
        <w:rPr>
          <w:color w:val="333333"/>
        </w:rPr>
        <w:t>direct</w:t>
      </w:r>
      <w:r>
        <w:rPr>
          <w:color w:val="333333"/>
          <w:spacing w:val="-2"/>
        </w:rPr>
        <w:t xml:space="preserve"> </w:t>
      </w:r>
      <w:r>
        <w:rPr>
          <w:color w:val="333333"/>
        </w:rPr>
        <w:t>access</w:t>
      </w:r>
      <w:r>
        <w:rPr>
          <w:color w:val="333333"/>
          <w:spacing w:val="-1"/>
        </w:rPr>
        <w:t xml:space="preserve"> </w:t>
      </w:r>
      <w:r>
        <w:rPr>
          <w:color w:val="333333"/>
        </w:rPr>
        <w:t>to</w:t>
      </w:r>
      <w:r>
        <w:rPr>
          <w:color w:val="333333"/>
          <w:spacing w:val="-5"/>
        </w:rPr>
        <w:t xml:space="preserve"> </w:t>
      </w:r>
      <w:r>
        <w:rPr>
          <w:color w:val="333333"/>
        </w:rPr>
        <w:t>Institutional</w:t>
      </w:r>
      <w:r>
        <w:rPr>
          <w:color w:val="333333"/>
          <w:spacing w:val="-6"/>
        </w:rPr>
        <w:t xml:space="preserve"> </w:t>
      </w:r>
      <w:r>
        <w:rPr>
          <w:color w:val="333333"/>
        </w:rPr>
        <w:t>Data</w:t>
      </w:r>
      <w:r>
        <w:rPr>
          <w:color w:val="333333"/>
          <w:spacing w:val="-2"/>
        </w:rPr>
        <w:t xml:space="preserve"> </w:t>
      </w:r>
      <w:r>
        <w:rPr>
          <w:color w:val="333333"/>
        </w:rPr>
        <w:t>by</w:t>
      </w:r>
      <w:r>
        <w:rPr>
          <w:color w:val="333333"/>
          <w:spacing w:val="-10"/>
        </w:rPr>
        <w:t xml:space="preserve"> </w:t>
      </w:r>
      <w:proofErr w:type="gramStart"/>
      <w:r>
        <w:rPr>
          <w:color w:val="333333"/>
        </w:rPr>
        <w:t>end-</w:t>
      </w:r>
      <w:r>
        <w:rPr>
          <w:color w:val="333333"/>
          <w:spacing w:val="-2"/>
        </w:rPr>
        <w:t>users;</w:t>
      </w:r>
      <w:proofErr w:type="gramEnd"/>
    </w:p>
    <w:p w14:paraId="1A3DBF01" w14:textId="77777777" w:rsidR="005E5D78" w:rsidRDefault="004F675F">
      <w:pPr>
        <w:pStyle w:val="ListParagraph"/>
        <w:numPr>
          <w:ilvl w:val="0"/>
          <w:numId w:val="1"/>
        </w:numPr>
        <w:tabs>
          <w:tab w:val="left" w:pos="820"/>
        </w:tabs>
        <w:spacing w:before="97" w:line="242" w:lineRule="auto"/>
        <w:ind w:right="826" w:hanging="361"/>
      </w:pPr>
      <w:r>
        <w:rPr>
          <w:color w:val="333333"/>
        </w:rPr>
        <w:t>Support</w:t>
      </w:r>
      <w:r>
        <w:rPr>
          <w:color w:val="333333"/>
          <w:spacing w:val="-4"/>
        </w:rPr>
        <w:t xml:space="preserve"> </w:t>
      </w:r>
      <w:r>
        <w:rPr>
          <w:color w:val="333333"/>
        </w:rPr>
        <w:t>the</w:t>
      </w:r>
      <w:r>
        <w:rPr>
          <w:color w:val="333333"/>
          <w:spacing w:val="-6"/>
        </w:rPr>
        <w:t xml:space="preserve"> </w:t>
      </w:r>
      <w:r>
        <w:rPr>
          <w:color w:val="333333"/>
        </w:rPr>
        <w:t>University's</w:t>
      </w:r>
      <w:r>
        <w:rPr>
          <w:color w:val="333333"/>
          <w:spacing w:val="-2"/>
        </w:rPr>
        <w:t xml:space="preserve"> </w:t>
      </w:r>
      <w:r>
        <w:rPr>
          <w:color w:val="333333"/>
        </w:rPr>
        <w:t>strategy</w:t>
      </w:r>
      <w:r>
        <w:rPr>
          <w:color w:val="333333"/>
          <w:spacing w:val="-6"/>
        </w:rPr>
        <w:t xml:space="preserve"> </w:t>
      </w:r>
      <w:r>
        <w:rPr>
          <w:color w:val="333333"/>
        </w:rPr>
        <w:t>to</w:t>
      </w:r>
      <w:r>
        <w:rPr>
          <w:color w:val="333333"/>
          <w:spacing w:val="-4"/>
        </w:rPr>
        <w:t xml:space="preserve"> </w:t>
      </w:r>
      <w:r>
        <w:rPr>
          <w:color w:val="333333"/>
        </w:rPr>
        <w:t>incorporate</w:t>
      </w:r>
      <w:r>
        <w:rPr>
          <w:color w:val="333333"/>
          <w:spacing w:val="-4"/>
        </w:rPr>
        <w:t xml:space="preserve"> </w:t>
      </w:r>
      <w:r>
        <w:rPr>
          <w:color w:val="333333"/>
        </w:rPr>
        <w:t>information</w:t>
      </w:r>
      <w:r>
        <w:rPr>
          <w:color w:val="333333"/>
          <w:spacing w:val="-4"/>
        </w:rPr>
        <w:t xml:space="preserve"> </w:t>
      </w:r>
      <w:r>
        <w:rPr>
          <w:color w:val="333333"/>
        </w:rPr>
        <w:t>technology</w:t>
      </w:r>
      <w:r>
        <w:rPr>
          <w:color w:val="333333"/>
          <w:spacing w:val="-4"/>
        </w:rPr>
        <w:t xml:space="preserve"> </w:t>
      </w:r>
      <w:r>
        <w:rPr>
          <w:color w:val="333333"/>
        </w:rPr>
        <w:t>as</w:t>
      </w:r>
      <w:r>
        <w:rPr>
          <w:color w:val="333333"/>
          <w:spacing w:val="-2"/>
        </w:rPr>
        <w:t xml:space="preserve"> </w:t>
      </w:r>
      <w:r>
        <w:rPr>
          <w:color w:val="333333"/>
        </w:rPr>
        <w:t>an</w:t>
      </w:r>
      <w:r>
        <w:rPr>
          <w:color w:val="333333"/>
          <w:spacing w:val="-4"/>
        </w:rPr>
        <w:t xml:space="preserve"> </w:t>
      </w:r>
      <w:r>
        <w:rPr>
          <w:color w:val="333333"/>
        </w:rPr>
        <w:t>integral</w:t>
      </w:r>
      <w:r>
        <w:rPr>
          <w:color w:val="333333"/>
          <w:spacing w:val="-6"/>
        </w:rPr>
        <w:t xml:space="preserve"> </w:t>
      </w:r>
      <w:r>
        <w:rPr>
          <w:color w:val="333333"/>
        </w:rPr>
        <w:t>part</w:t>
      </w:r>
      <w:r>
        <w:rPr>
          <w:color w:val="333333"/>
          <w:spacing w:val="-3"/>
        </w:rPr>
        <w:t xml:space="preserve"> </w:t>
      </w:r>
      <w:r>
        <w:rPr>
          <w:color w:val="333333"/>
        </w:rPr>
        <w:t>of decision-making, competitive positioning, and delivery of services.</w:t>
      </w:r>
    </w:p>
    <w:p w14:paraId="4DD5447B" w14:textId="77777777" w:rsidR="005E5D78" w:rsidRDefault="005E5D78">
      <w:pPr>
        <w:pStyle w:val="BodyText"/>
        <w:spacing w:before="29"/>
      </w:pPr>
    </w:p>
    <w:p w14:paraId="09B10897" w14:textId="77777777" w:rsidR="005E5D78" w:rsidRDefault="004F675F">
      <w:pPr>
        <w:pStyle w:val="Heading1"/>
      </w:pPr>
      <w:r>
        <w:rPr>
          <w:spacing w:val="-2"/>
        </w:rPr>
        <w:t>Definitions</w:t>
      </w:r>
    </w:p>
    <w:p w14:paraId="67A33D87" w14:textId="77777777" w:rsidR="005E5D78" w:rsidRDefault="005E5D78">
      <w:pPr>
        <w:pStyle w:val="BodyText"/>
        <w:spacing w:before="68"/>
        <w:rPr>
          <w:b/>
          <w:sz w:val="24"/>
        </w:rPr>
      </w:pPr>
    </w:p>
    <w:p w14:paraId="7C7C587A" w14:textId="77777777" w:rsidR="005E5D78" w:rsidRDefault="004F675F">
      <w:pPr>
        <w:pStyle w:val="BodyText"/>
        <w:ind w:left="100"/>
      </w:pPr>
      <w:r>
        <w:rPr>
          <w:color w:val="333333"/>
        </w:rPr>
        <w:t>Institutional</w:t>
      </w:r>
      <w:r>
        <w:rPr>
          <w:color w:val="333333"/>
          <w:spacing w:val="-3"/>
        </w:rPr>
        <w:t xml:space="preserve"> </w:t>
      </w:r>
      <w:r>
        <w:rPr>
          <w:color w:val="333333"/>
        </w:rPr>
        <w:t>Data:</w:t>
      </w:r>
      <w:r>
        <w:rPr>
          <w:color w:val="333333"/>
          <w:spacing w:val="-2"/>
        </w:rPr>
        <w:t xml:space="preserve"> </w:t>
      </w:r>
      <w:r>
        <w:rPr>
          <w:color w:val="333333"/>
        </w:rPr>
        <w:t>A</w:t>
      </w:r>
      <w:r>
        <w:rPr>
          <w:color w:val="333333"/>
          <w:spacing w:val="-4"/>
        </w:rPr>
        <w:t xml:space="preserve"> </w:t>
      </w:r>
      <w:r>
        <w:rPr>
          <w:color w:val="333333"/>
        </w:rPr>
        <w:t>data</w:t>
      </w:r>
      <w:r>
        <w:rPr>
          <w:color w:val="333333"/>
          <w:spacing w:val="-5"/>
        </w:rPr>
        <w:t xml:space="preserve"> </w:t>
      </w:r>
      <w:r>
        <w:rPr>
          <w:color w:val="333333"/>
        </w:rPr>
        <w:t>element</w:t>
      </w:r>
      <w:r>
        <w:rPr>
          <w:color w:val="333333"/>
          <w:spacing w:val="-1"/>
        </w:rPr>
        <w:t xml:space="preserve"> </w:t>
      </w:r>
      <w:r>
        <w:rPr>
          <w:color w:val="333333"/>
        </w:rPr>
        <w:t>qualifies</w:t>
      </w:r>
      <w:r>
        <w:rPr>
          <w:color w:val="333333"/>
          <w:spacing w:val="-3"/>
        </w:rPr>
        <w:t xml:space="preserve"> </w:t>
      </w:r>
      <w:r>
        <w:rPr>
          <w:color w:val="333333"/>
        </w:rPr>
        <w:t>as</w:t>
      </w:r>
      <w:r>
        <w:rPr>
          <w:color w:val="333333"/>
          <w:spacing w:val="-2"/>
        </w:rPr>
        <w:t xml:space="preserve"> </w:t>
      </w:r>
      <w:r>
        <w:rPr>
          <w:color w:val="333333"/>
        </w:rPr>
        <w:t>Institutional</w:t>
      </w:r>
      <w:r>
        <w:rPr>
          <w:color w:val="333333"/>
          <w:spacing w:val="-3"/>
        </w:rPr>
        <w:t xml:space="preserve"> </w:t>
      </w:r>
      <w:r>
        <w:rPr>
          <w:color w:val="333333"/>
        </w:rPr>
        <w:t>Data</w:t>
      </w:r>
      <w:r>
        <w:rPr>
          <w:color w:val="333333"/>
          <w:spacing w:val="-4"/>
        </w:rPr>
        <w:t xml:space="preserve"> </w:t>
      </w:r>
      <w:r>
        <w:rPr>
          <w:color w:val="333333"/>
        </w:rPr>
        <w:t>if</w:t>
      </w:r>
      <w:r>
        <w:rPr>
          <w:color w:val="333333"/>
          <w:spacing w:val="-2"/>
        </w:rPr>
        <w:t xml:space="preserve"> </w:t>
      </w:r>
      <w:r>
        <w:rPr>
          <w:color w:val="333333"/>
        </w:rPr>
        <w:t>it</w:t>
      </w:r>
      <w:r>
        <w:rPr>
          <w:color w:val="333333"/>
          <w:spacing w:val="-2"/>
        </w:rPr>
        <w:t xml:space="preserve"> </w:t>
      </w:r>
      <w:r>
        <w:rPr>
          <w:color w:val="333333"/>
          <w:spacing w:val="-5"/>
        </w:rPr>
        <w:t>is:</w:t>
      </w:r>
    </w:p>
    <w:p w14:paraId="495B4ADD" w14:textId="77777777" w:rsidR="005E5D78" w:rsidRDefault="005E5D78">
      <w:pPr>
        <w:pStyle w:val="BodyText"/>
        <w:spacing w:before="86"/>
      </w:pPr>
    </w:p>
    <w:p w14:paraId="4E53D494" w14:textId="77777777" w:rsidR="005E5D78" w:rsidRDefault="004F675F">
      <w:pPr>
        <w:pStyle w:val="ListParagraph"/>
        <w:numPr>
          <w:ilvl w:val="0"/>
          <w:numId w:val="1"/>
        </w:numPr>
        <w:tabs>
          <w:tab w:val="left" w:pos="819"/>
        </w:tabs>
        <w:ind w:left="819" w:hanging="362"/>
      </w:pPr>
      <w:r>
        <w:rPr>
          <w:color w:val="333333"/>
        </w:rPr>
        <w:t>Generated</w:t>
      </w:r>
      <w:r>
        <w:rPr>
          <w:color w:val="333333"/>
          <w:spacing w:val="-4"/>
        </w:rPr>
        <w:t xml:space="preserve"> </w:t>
      </w:r>
      <w:r>
        <w:rPr>
          <w:color w:val="333333"/>
        </w:rPr>
        <w:t>or</w:t>
      </w:r>
      <w:r>
        <w:rPr>
          <w:color w:val="333333"/>
          <w:spacing w:val="-1"/>
        </w:rPr>
        <w:t xml:space="preserve"> </w:t>
      </w:r>
      <w:r>
        <w:rPr>
          <w:color w:val="333333"/>
        </w:rPr>
        <w:t>collected</w:t>
      </w:r>
      <w:r>
        <w:rPr>
          <w:color w:val="333333"/>
          <w:spacing w:val="-2"/>
        </w:rPr>
        <w:t xml:space="preserve"> </w:t>
      </w:r>
      <w:proofErr w:type="gramStart"/>
      <w:r>
        <w:rPr>
          <w:color w:val="333333"/>
        </w:rPr>
        <w:t>in</w:t>
      </w:r>
      <w:r>
        <w:rPr>
          <w:color w:val="333333"/>
          <w:spacing w:val="-2"/>
        </w:rPr>
        <w:t xml:space="preserve"> </w:t>
      </w:r>
      <w:r>
        <w:rPr>
          <w:color w:val="333333"/>
        </w:rPr>
        <w:t>the</w:t>
      </w:r>
      <w:r>
        <w:rPr>
          <w:color w:val="333333"/>
          <w:spacing w:val="-4"/>
        </w:rPr>
        <w:t xml:space="preserve"> </w:t>
      </w:r>
      <w:r>
        <w:rPr>
          <w:color w:val="333333"/>
        </w:rPr>
        <w:t>course</w:t>
      </w:r>
      <w:r>
        <w:rPr>
          <w:color w:val="333333"/>
          <w:spacing w:val="-2"/>
        </w:rPr>
        <w:t xml:space="preserve"> </w:t>
      </w:r>
      <w:r>
        <w:rPr>
          <w:color w:val="333333"/>
        </w:rPr>
        <w:t>of</w:t>
      </w:r>
      <w:proofErr w:type="gramEnd"/>
      <w:r>
        <w:rPr>
          <w:color w:val="333333"/>
          <w:spacing w:val="-1"/>
        </w:rPr>
        <w:t xml:space="preserve"> </w:t>
      </w:r>
      <w:r>
        <w:rPr>
          <w:color w:val="333333"/>
        </w:rPr>
        <w:t>or</w:t>
      </w:r>
      <w:r>
        <w:rPr>
          <w:color w:val="333333"/>
          <w:spacing w:val="-1"/>
        </w:rPr>
        <w:t xml:space="preserve"> </w:t>
      </w:r>
      <w:r>
        <w:rPr>
          <w:color w:val="333333"/>
        </w:rPr>
        <w:t>in furtherance</w:t>
      </w:r>
      <w:r>
        <w:rPr>
          <w:color w:val="333333"/>
          <w:spacing w:val="-6"/>
        </w:rPr>
        <w:t xml:space="preserve"> </w:t>
      </w:r>
      <w:r>
        <w:rPr>
          <w:color w:val="333333"/>
        </w:rPr>
        <w:t>of</w:t>
      </w:r>
      <w:r>
        <w:rPr>
          <w:color w:val="333333"/>
          <w:spacing w:val="-1"/>
        </w:rPr>
        <w:t xml:space="preserve"> </w:t>
      </w:r>
      <w:r>
        <w:rPr>
          <w:color w:val="333333"/>
        </w:rPr>
        <w:t>the</w:t>
      </w:r>
      <w:r>
        <w:rPr>
          <w:color w:val="333333"/>
          <w:spacing w:val="-2"/>
        </w:rPr>
        <w:t xml:space="preserve"> </w:t>
      </w:r>
      <w:r>
        <w:rPr>
          <w:color w:val="333333"/>
        </w:rPr>
        <w:t>business</w:t>
      </w:r>
      <w:r>
        <w:rPr>
          <w:color w:val="333333"/>
          <w:spacing w:val="-2"/>
        </w:rPr>
        <w:t xml:space="preserve"> </w:t>
      </w:r>
      <w:r>
        <w:rPr>
          <w:color w:val="333333"/>
        </w:rPr>
        <w:t>of</w:t>
      </w:r>
      <w:r>
        <w:rPr>
          <w:color w:val="333333"/>
          <w:spacing w:val="-2"/>
        </w:rPr>
        <w:t xml:space="preserve"> </w:t>
      </w:r>
      <w:r>
        <w:rPr>
          <w:color w:val="333333"/>
        </w:rPr>
        <w:t>the</w:t>
      </w:r>
      <w:r>
        <w:rPr>
          <w:color w:val="333333"/>
          <w:spacing w:val="-22"/>
        </w:rPr>
        <w:t xml:space="preserve"> </w:t>
      </w:r>
      <w:proofErr w:type="gramStart"/>
      <w:r>
        <w:rPr>
          <w:color w:val="333333"/>
          <w:spacing w:val="-2"/>
        </w:rPr>
        <w:t>University;</w:t>
      </w:r>
      <w:proofErr w:type="gramEnd"/>
    </w:p>
    <w:p w14:paraId="010F18DF" w14:textId="77777777" w:rsidR="005E5D78" w:rsidRDefault="004F675F">
      <w:pPr>
        <w:pStyle w:val="ListParagraph"/>
        <w:numPr>
          <w:ilvl w:val="0"/>
          <w:numId w:val="1"/>
        </w:numPr>
        <w:tabs>
          <w:tab w:val="left" w:pos="819"/>
        </w:tabs>
        <w:spacing w:before="96"/>
        <w:ind w:left="819" w:hanging="362"/>
      </w:pPr>
      <w:r>
        <w:rPr>
          <w:color w:val="333333"/>
        </w:rPr>
        <w:t>Exists</w:t>
      </w:r>
      <w:r>
        <w:rPr>
          <w:color w:val="333333"/>
          <w:spacing w:val="-3"/>
        </w:rPr>
        <w:t xml:space="preserve"> </w:t>
      </w:r>
      <w:r>
        <w:rPr>
          <w:color w:val="333333"/>
        </w:rPr>
        <w:t>in</w:t>
      </w:r>
      <w:r>
        <w:rPr>
          <w:color w:val="333333"/>
          <w:spacing w:val="-3"/>
        </w:rPr>
        <w:t xml:space="preserve"> </w:t>
      </w:r>
      <w:r>
        <w:rPr>
          <w:color w:val="333333"/>
        </w:rPr>
        <w:t>digital</w:t>
      </w:r>
      <w:r>
        <w:rPr>
          <w:color w:val="333333"/>
          <w:spacing w:val="-3"/>
        </w:rPr>
        <w:t xml:space="preserve"> </w:t>
      </w:r>
      <w:r>
        <w:rPr>
          <w:color w:val="333333"/>
        </w:rPr>
        <w:t>form,</w:t>
      </w:r>
      <w:r>
        <w:rPr>
          <w:color w:val="333333"/>
          <w:spacing w:val="-3"/>
        </w:rPr>
        <w:t xml:space="preserve"> </w:t>
      </w:r>
      <w:r>
        <w:rPr>
          <w:color w:val="333333"/>
        </w:rPr>
        <w:t>capable</w:t>
      </w:r>
      <w:r>
        <w:rPr>
          <w:color w:val="333333"/>
          <w:spacing w:val="-5"/>
        </w:rPr>
        <w:t xml:space="preserve"> </w:t>
      </w:r>
      <w:r>
        <w:rPr>
          <w:color w:val="333333"/>
        </w:rPr>
        <w:t>of</w:t>
      </w:r>
      <w:r>
        <w:rPr>
          <w:color w:val="333333"/>
          <w:spacing w:val="-2"/>
        </w:rPr>
        <w:t xml:space="preserve"> </w:t>
      </w:r>
      <w:r>
        <w:rPr>
          <w:color w:val="333333"/>
        </w:rPr>
        <w:t>being</w:t>
      </w:r>
      <w:r>
        <w:rPr>
          <w:color w:val="333333"/>
          <w:spacing w:val="-3"/>
        </w:rPr>
        <w:t xml:space="preserve"> </w:t>
      </w:r>
      <w:r>
        <w:rPr>
          <w:color w:val="333333"/>
        </w:rPr>
        <w:t>electronically</w:t>
      </w:r>
      <w:r>
        <w:rPr>
          <w:color w:val="333333"/>
          <w:spacing w:val="-3"/>
        </w:rPr>
        <w:t xml:space="preserve"> </w:t>
      </w:r>
      <w:r>
        <w:rPr>
          <w:color w:val="333333"/>
        </w:rPr>
        <w:t>stored</w:t>
      </w:r>
      <w:r>
        <w:rPr>
          <w:color w:val="333333"/>
          <w:spacing w:val="-3"/>
        </w:rPr>
        <w:t xml:space="preserve"> </w:t>
      </w:r>
      <w:r>
        <w:rPr>
          <w:color w:val="333333"/>
        </w:rPr>
        <w:t>or</w:t>
      </w:r>
      <w:r>
        <w:rPr>
          <w:color w:val="333333"/>
          <w:spacing w:val="-3"/>
        </w:rPr>
        <w:t xml:space="preserve"> </w:t>
      </w:r>
      <w:r>
        <w:rPr>
          <w:color w:val="333333"/>
        </w:rPr>
        <w:t>transmitted;</w:t>
      </w:r>
      <w:r>
        <w:rPr>
          <w:color w:val="333333"/>
          <w:spacing w:val="-9"/>
        </w:rPr>
        <w:t xml:space="preserve"> </w:t>
      </w:r>
      <w:r>
        <w:rPr>
          <w:color w:val="333333"/>
          <w:spacing w:val="-5"/>
        </w:rPr>
        <w:t>and</w:t>
      </w:r>
    </w:p>
    <w:p w14:paraId="3B39D417" w14:textId="77777777" w:rsidR="005E5D78" w:rsidRDefault="004F675F">
      <w:pPr>
        <w:pStyle w:val="ListParagraph"/>
        <w:numPr>
          <w:ilvl w:val="0"/>
          <w:numId w:val="1"/>
        </w:numPr>
        <w:tabs>
          <w:tab w:val="left" w:pos="820"/>
        </w:tabs>
        <w:spacing w:before="94" w:line="242" w:lineRule="auto"/>
        <w:ind w:right="604" w:hanging="361"/>
      </w:pPr>
      <w:r>
        <w:rPr>
          <w:color w:val="333333"/>
        </w:rPr>
        <w:t>Resides</w:t>
      </w:r>
      <w:r>
        <w:rPr>
          <w:color w:val="333333"/>
          <w:spacing w:val="-2"/>
        </w:rPr>
        <w:t xml:space="preserve"> </w:t>
      </w:r>
      <w:r>
        <w:rPr>
          <w:color w:val="333333"/>
        </w:rPr>
        <w:t>or</w:t>
      </w:r>
      <w:r>
        <w:rPr>
          <w:color w:val="333333"/>
          <w:spacing w:val="-5"/>
        </w:rPr>
        <w:t xml:space="preserve"> </w:t>
      </w:r>
      <w:proofErr w:type="gramStart"/>
      <w:r>
        <w:rPr>
          <w:color w:val="333333"/>
        </w:rPr>
        <w:t>resided</w:t>
      </w:r>
      <w:proofErr w:type="gramEnd"/>
      <w:r>
        <w:rPr>
          <w:color w:val="333333"/>
          <w:spacing w:val="-2"/>
        </w:rPr>
        <w:t xml:space="preserve"> </w:t>
      </w:r>
      <w:r>
        <w:rPr>
          <w:color w:val="333333"/>
        </w:rPr>
        <w:t>at</w:t>
      </w:r>
      <w:r>
        <w:rPr>
          <w:color w:val="333333"/>
          <w:spacing w:val="-1"/>
        </w:rPr>
        <w:t xml:space="preserve"> </w:t>
      </w:r>
      <w:r>
        <w:rPr>
          <w:color w:val="333333"/>
        </w:rPr>
        <w:t>any</w:t>
      </w:r>
      <w:r>
        <w:rPr>
          <w:color w:val="333333"/>
          <w:spacing w:val="-4"/>
        </w:rPr>
        <w:t xml:space="preserve"> </w:t>
      </w:r>
      <w:r>
        <w:rPr>
          <w:color w:val="333333"/>
        </w:rPr>
        <w:t>time</w:t>
      </w:r>
      <w:r>
        <w:rPr>
          <w:color w:val="333333"/>
          <w:spacing w:val="-4"/>
        </w:rPr>
        <w:t xml:space="preserve"> </w:t>
      </w:r>
      <w:r>
        <w:rPr>
          <w:color w:val="333333"/>
        </w:rPr>
        <w:t>in</w:t>
      </w:r>
      <w:r>
        <w:rPr>
          <w:color w:val="333333"/>
          <w:spacing w:val="-2"/>
        </w:rPr>
        <w:t xml:space="preserve"> </w:t>
      </w:r>
      <w:r>
        <w:rPr>
          <w:color w:val="333333"/>
        </w:rPr>
        <w:t>the</w:t>
      </w:r>
      <w:r>
        <w:rPr>
          <w:color w:val="333333"/>
          <w:spacing w:val="-4"/>
        </w:rPr>
        <w:t xml:space="preserve"> </w:t>
      </w:r>
      <w:r>
        <w:rPr>
          <w:color w:val="333333"/>
        </w:rPr>
        <w:t>past</w:t>
      </w:r>
      <w:r>
        <w:rPr>
          <w:color w:val="333333"/>
          <w:spacing w:val="-5"/>
        </w:rPr>
        <w:t xml:space="preserve"> </w:t>
      </w:r>
      <w:r>
        <w:rPr>
          <w:color w:val="333333"/>
        </w:rPr>
        <w:t>on</w:t>
      </w:r>
      <w:r>
        <w:rPr>
          <w:color w:val="333333"/>
          <w:spacing w:val="-2"/>
        </w:rPr>
        <w:t xml:space="preserve"> </w:t>
      </w:r>
      <w:r>
        <w:rPr>
          <w:color w:val="333333"/>
        </w:rPr>
        <w:t>any</w:t>
      </w:r>
      <w:r>
        <w:rPr>
          <w:color w:val="333333"/>
          <w:spacing w:val="-2"/>
        </w:rPr>
        <w:t xml:space="preserve"> </w:t>
      </w:r>
      <w:r>
        <w:rPr>
          <w:color w:val="333333"/>
        </w:rPr>
        <w:t>University-owned computer,</w:t>
      </w:r>
      <w:r>
        <w:rPr>
          <w:color w:val="333333"/>
          <w:spacing w:val="-7"/>
        </w:rPr>
        <w:t xml:space="preserve"> </w:t>
      </w:r>
      <w:r>
        <w:rPr>
          <w:color w:val="333333"/>
        </w:rPr>
        <w:t>server,</w:t>
      </w:r>
      <w:r>
        <w:rPr>
          <w:color w:val="333333"/>
          <w:spacing w:val="-7"/>
        </w:rPr>
        <w:t xml:space="preserve"> </w:t>
      </w:r>
      <w:r>
        <w:rPr>
          <w:color w:val="333333"/>
        </w:rPr>
        <w:t>or</w:t>
      </w:r>
      <w:r>
        <w:rPr>
          <w:color w:val="333333"/>
          <w:spacing w:val="-2"/>
        </w:rPr>
        <w:t xml:space="preserve"> </w:t>
      </w:r>
      <w:r>
        <w:rPr>
          <w:color w:val="333333"/>
        </w:rPr>
        <w:t xml:space="preserve">storage </w:t>
      </w:r>
      <w:r>
        <w:rPr>
          <w:color w:val="333333"/>
          <w:spacing w:val="-2"/>
        </w:rPr>
        <w:t>medium.</w:t>
      </w:r>
    </w:p>
    <w:p w14:paraId="348A4F39" w14:textId="77777777" w:rsidR="005E5D78" w:rsidRDefault="004F675F">
      <w:pPr>
        <w:pStyle w:val="ListParagraph"/>
        <w:numPr>
          <w:ilvl w:val="0"/>
          <w:numId w:val="1"/>
        </w:numPr>
        <w:tabs>
          <w:tab w:val="left" w:pos="820"/>
        </w:tabs>
        <w:spacing w:before="94"/>
        <w:ind w:right="543" w:hanging="361"/>
      </w:pPr>
      <w:r>
        <w:rPr>
          <w:color w:val="333333"/>
        </w:rPr>
        <w:t>Paper</w:t>
      </w:r>
      <w:r>
        <w:rPr>
          <w:color w:val="333333"/>
          <w:spacing w:val="-2"/>
        </w:rPr>
        <w:t xml:space="preserve"> </w:t>
      </w:r>
      <w:r>
        <w:rPr>
          <w:color w:val="333333"/>
        </w:rPr>
        <w:t>records</w:t>
      </w:r>
      <w:r>
        <w:rPr>
          <w:color w:val="333333"/>
          <w:spacing w:val="-3"/>
        </w:rPr>
        <w:t xml:space="preserve"> </w:t>
      </w:r>
      <w:r>
        <w:rPr>
          <w:color w:val="333333"/>
        </w:rPr>
        <w:t>that</w:t>
      </w:r>
      <w:r>
        <w:rPr>
          <w:color w:val="333333"/>
          <w:spacing w:val="-2"/>
        </w:rPr>
        <w:t xml:space="preserve"> </w:t>
      </w:r>
      <w:r>
        <w:rPr>
          <w:color w:val="333333"/>
        </w:rPr>
        <w:t>do</w:t>
      </w:r>
      <w:r>
        <w:rPr>
          <w:color w:val="333333"/>
          <w:spacing w:val="-6"/>
        </w:rPr>
        <w:t xml:space="preserve"> </w:t>
      </w:r>
      <w:r>
        <w:rPr>
          <w:color w:val="333333"/>
        </w:rPr>
        <w:t>not</w:t>
      </w:r>
      <w:r>
        <w:rPr>
          <w:color w:val="333333"/>
          <w:spacing w:val="-3"/>
        </w:rPr>
        <w:t xml:space="preserve"> </w:t>
      </w:r>
      <w:r>
        <w:rPr>
          <w:color w:val="333333"/>
        </w:rPr>
        <w:t>meet</w:t>
      </w:r>
      <w:r>
        <w:rPr>
          <w:color w:val="333333"/>
          <w:spacing w:val="-2"/>
        </w:rPr>
        <w:t xml:space="preserve"> </w:t>
      </w:r>
      <w:r>
        <w:rPr>
          <w:color w:val="333333"/>
        </w:rPr>
        <w:t>these</w:t>
      </w:r>
      <w:r>
        <w:rPr>
          <w:color w:val="333333"/>
          <w:spacing w:val="-1"/>
        </w:rPr>
        <w:t xml:space="preserve"> </w:t>
      </w:r>
      <w:r>
        <w:rPr>
          <w:color w:val="333333"/>
        </w:rPr>
        <w:t>criteria</w:t>
      </w:r>
      <w:r>
        <w:rPr>
          <w:color w:val="333333"/>
          <w:spacing w:val="-5"/>
        </w:rPr>
        <w:t xml:space="preserve"> </w:t>
      </w:r>
      <w:r>
        <w:rPr>
          <w:color w:val="333333"/>
        </w:rPr>
        <w:t>are</w:t>
      </w:r>
      <w:r>
        <w:rPr>
          <w:color w:val="333333"/>
          <w:spacing w:val="-3"/>
        </w:rPr>
        <w:t xml:space="preserve"> </w:t>
      </w:r>
      <w:r>
        <w:rPr>
          <w:color w:val="333333"/>
        </w:rPr>
        <w:t>not</w:t>
      </w:r>
      <w:r>
        <w:rPr>
          <w:color w:val="333333"/>
          <w:spacing w:val="-6"/>
        </w:rPr>
        <w:t xml:space="preserve"> </w:t>
      </w:r>
      <w:r>
        <w:rPr>
          <w:color w:val="333333"/>
        </w:rPr>
        <w:t>subject</w:t>
      </w:r>
      <w:r>
        <w:rPr>
          <w:color w:val="333333"/>
          <w:spacing w:val="-2"/>
        </w:rPr>
        <w:t xml:space="preserve"> </w:t>
      </w:r>
      <w:r>
        <w:rPr>
          <w:color w:val="333333"/>
        </w:rPr>
        <w:t>to</w:t>
      </w:r>
      <w:r>
        <w:rPr>
          <w:color w:val="333333"/>
          <w:spacing w:val="-3"/>
        </w:rPr>
        <w:t xml:space="preserve"> </w:t>
      </w:r>
      <w:r>
        <w:rPr>
          <w:color w:val="333333"/>
        </w:rPr>
        <w:t>this</w:t>
      </w:r>
      <w:r>
        <w:rPr>
          <w:color w:val="333333"/>
          <w:spacing w:val="-3"/>
        </w:rPr>
        <w:t xml:space="preserve"> </w:t>
      </w:r>
      <w:r>
        <w:rPr>
          <w:color w:val="333333"/>
        </w:rPr>
        <w:t>policy,</w:t>
      </w:r>
      <w:r>
        <w:rPr>
          <w:color w:val="333333"/>
          <w:spacing w:val="-3"/>
        </w:rPr>
        <w:t xml:space="preserve"> </w:t>
      </w:r>
      <w:r>
        <w:rPr>
          <w:color w:val="333333"/>
        </w:rPr>
        <w:t>although</w:t>
      </w:r>
      <w:r>
        <w:rPr>
          <w:color w:val="333333"/>
          <w:spacing w:val="-3"/>
        </w:rPr>
        <w:t xml:space="preserve"> </w:t>
      </w:r>
      <w:r>
        <w:rPr>
          <w:color w:val="333333"/>
        </w:rPr>
        <w:t>they</w:t>
      </w:r>
      <w:r>
        <w:rPr>
          <w:color w:val="333333"/>
          <w:spacing w:val="-3"/>
        </w:rPr>
        <w:t xml:space="preserve"> </w:t>
      </w:r>
      <w:r>
        <w:rPr>
          <w:color w:val="333333"/>
        </w:rPr>
        <w:t>may</w:t>
      </w:r>
      <w:r>
        <w:rPr>
          <w:color w:val="333333"/>
          <w:spacing w:val="-3"/>
        </w:rPr>
        <w:t xml:space="preserve"> </w:t>
      </w:r>
      <w:r>
        <w:rPr>
          <w:color w:val="333333"/>
        </w:rPr>
        <w:t xml:space="preserve">be subject to </w:t>
      </w:r>
      <w:proofErr w:type="gramStart"/>
      <w:r>
        <w:rPr>
          <w:color w:val="333333"/>
        </w:rPr>
        <w:t>other,</w:t>
      </w:r>
      <w:proofErr w:type="gramEnd"/>
      <w:r>
        <w:rPr>
          <w:color w:val="333333"/>
        </w:rPr>
        <w:t xml:space="preserve"> similar policies of the University.</w:t>
      </w:r>
    </w:p>
    <w:p w14:paraId="390E0CFB" w14:textId="77777777" w:rsidR="005E5D78" w:rsidRDefault="005E5D78">
      <w:pPr>
        <w:pStyle w:val="BodyText"/>
        <w:spacing w:before="32"/>
      </w:pPr>
    </w:p>
    <w:p w14:paraId="6B14D9C4" w14:textId="77777777" w:rsidR="005E5D78" w:rsidRDefault="004F675F">
      <w:pPr>
        <w:pStyle w:val="BodyText"/>
        <w:spacing w:before="1"/>
        <w:ind w:left="100"/>
      </w:pPr>
      <w:r>
        <w:rPr>
          <w:color w:val="333333"/>
        </w:rPr>
        <w:t>University</w:t>
      </w:r>
      <w:r>
        <w:rPr>
          <w:color w:val="333333"/>
          <w:spacing w:val="-7"/>
        </w:rPr>
        <w:t xml:space="preserve"> </w:t>
      </w:r>
      <w:r>
        <w:rPr>
          <w:color w:val="333333"/>
        </w:rPr>
        <w:t>Data:</w:t>
      </w:r>
      <w:r>
        <w:rPr>
          <w:color w:val="333333"/>
          <w:spacing w:val="-2"/>
        </w:rPr>
        <w:t xml:space="preserve"> </w:t>
      </w:r>
      <w:r>
        <w:rPr>
          <w:color w:val="333333"/>
        </w:rPr>
        <w:t>An</w:t>
      </w:r>
      <w:r>
        <w:rPr>
          <w:color w:val="333333"/>
          <w:spacing w:val="-1"/>
        </w:rPr>
        <w:t xml:space="preserve"> </w:t>
      </w:r>
      <w:r>
        <w:rPr>
          <w:color w:val="333333"/>
        </w:rPr>
        <w:t>Institutional</w:t>
      </w:r>
      <w:r>
        <w:rPr>
          <w:color w:val="333333"/>
          <w:spacing w:val="-2"/>
        </w:rPr>
        <w:t xml:space="preserve"> </w:t>
      </w:r>
      <w:r>
        <w:rPr>
          <w:color w:val="333333"/>
        </w:rPr>
        <w:t>Data</w:t>
      </w:r>
      <w:r>
        <w:rPr>
          <w:color w:val="333333"/>
          <w:spacing w:val="-4"/>
        </w:rPr>
        <w:t xml:space="preserve"> </w:t>
      </w:r>
      <w:r>
        <w:rPr>
          <w:color w:val="333333"/>
        </w:rPr>
        <w:t>element</w:t>
      </w:r>
      <w:r>
        <w:rPr>
          <w:color w:val="333333"/>
          <w:spacing w:val="-3"/>
        </w:rPr>
        <w:t xml:space="preserve"> </w:t>
      </w:r>
      <w:r>
        <w:rPr>
          <w:color w:val="333333"/>
        </w:rPr>
        <w:t>qualifies</w:t>
      </w:r>
      <w:r>
        <w:rPr>
          <w:color w:val="333333"/>
          <w:spacing w:val="-2"/>
        </w:rPr>
        <w:t xml:space="preserve"> </w:t>
      </w:r>
      <w:r>
        <w:rPr>
          <w:color w:val="333333"/>
        </w:rPr>
        <w:t>as</w:t>
      </w:r>
      <w:r>
        <w:rPr>
          <w:color w:val="333333"/>
          <w:spacing w:val="-1"/>
        </w:rPr>
        <w:t xml:space="preserve"> </w:t>
      </w:r>
      <w:r>
        <w:rPr>
          <w:color w:val="333333"/>
        </w:rPr>
        <w:t>University</w:t>
      </w:r>
      <w:r>
        <w:rPr>
          <w:color w:val="333333"/>
          <w:spacing w:val="-4"/>
        </w:rPr>
        <w:t xml:space="preserve"> </w:t>
      </w:r>
      <w:r>
        <w:rPr>
          <w:color w:val="333333"/>
        </w:rPr>
        <w:t>Data</w:t>
      </w:r>
      <w:r>
        <w:rPr>
          <w:color w:val="333333"/>
          <w:spacing w:val="-5"/>
        </w:rPr>
        <w:t xml:space="preserve"> </w:t>
      </w:r>
      <w:r>
        <w:rPr>
          <w:color w:val="333333"/>
        </w:rPr>
        <w:t>if</w:t>
      </w:r>
      <w:r>
        <w:rPr>
          <w:color w:val="333333"/>
          <w:spacing w:val="-1"/>
        </w:rPr>
        <w:t xml:space="preserve"> </w:t>
      </w:r>
      <w:r>
        <w:rPr>
          <w:color w:val="333333"/>
        </w:rPr>
        <w:t>it</w:t>
      </w:r>
      <w:r>
        <w:rPr>
          <w:color w:val="333333"/>
          <w:spacing w:val="-2"/>
        </w:rPr>
        <w:t xml:space="preserve"> </w:t>
      </w:r>
      <w:r>
        <w:rPr>
          <w:color w:val="333333"/>
          <w:spacing w:val="-5"/>
        </w:rPr>
        <w:t>is:</w:t>
      </w:r>
    </w:p>
    <w:p w14:paraId="19F31337" w14:textId="77777777" w:rsidR="005E5D78" w:rsidRDefault="005E5D78">
      <w:pPr>
        <w:pStyle w:val="BodyText"/>
        <w:spacing w:before="86"/>
      </w:pPr>
    </w:p>
    <w:p w14:paraId="1D34E4BF" w14:textId="77777777" w:rsidR="005E5D78" w:rsidRDefault="004F675F">
      <w:pPr>
        <w:pStyle w:val="ListParagraph"/>
        <w:numPr>
          <w:ilvl w:val="0"/>
          <w:numId w:val="1"/>
        </w:numPr>
        <w:tabs>
          <w:tab w:val="left" w:pos="819"/>
        </w:tabs>
        <w:ind w:left="819" w:hanging="362"/>
      </w:pPr>
      <w:r>
        <w:rPr>
          <w:color w:val="333333"/>
        </w:rPr>
        <w:t>Neither</w:t>
      </w:r>
      <w:r>
        <w:rPr>
          <w:color w:val="333333"/>
          <w:spacing w:val="-4"/>
        </w:rPr>
        <w:t xml:space="preserve"> </w:t>
      </w:r>
      <w:r>
        <w:rPr>
          <w:color w:val="333333"/>
        </w:rPr>
        <w:t>Unit-Specific</w:t>
      </w:r>
      <w:r>
        <w:rPr>
          <w:color w:val="333333"/>
          <w:spacing w:val="-5"/>
        </w:rPr>
        <w:t xml:space="preserve"> </w:t>
      </w:r>
      <w:r>
        <w:rPr>
          <w:color w:val="333333"/>
        </w:rPr>
        <w:t>nor</w:t>
      </w:r>
      <w:r>
        <w:rPr>
          <w:color w:val="333333"/>
          <w:spacing w:val="-4"/>
        </w:rPr>
        <w:t xml:space="preserve"> </w:t>
      </w:r>
      <w:r>
        <w:rPr>
          <w:color w:val="333333"/>
        </w:rPr>
        <w:t>Individual-Specific</w:t>
      </w:r>
      <w:r>
        <w:rPr>
          <w:color w:val="333333"/>
          <w:spacing w:val="-5"/>
        </w:rPr>
        <w:t xml:space="preserve"> </w:t>
      </w:r>
      <w:r>
        <w:rPr>
          <w:color w:val="333333"/>
        </w:rPr>
        <w:t>Data</w:t>
      </w:r>
      <w:r>
        <w:rPr>
          <w:color w:val="333333"/>
          <w:spacing w:val="-4"/>
        </w:rPr>
        <w:t xml:space="preserve"> </w:t>
      </w:r>
      <w:r>
        <w:rPr>
          <w:color w:val="333333"/>
        </w:rPr>
        <w:t>as</w:t>
      </w:r>
      <w:r>
        <w:rPr>
          <w:color w:val="333333"/>
          <w:spacing w:val="-3"/>
        </w:rPr>
        <w:t xml:space="preserve"> </w:t>
      </w:r>
      <w:r>
        <w:rPr>
          <w:color w:val="333333"/>
        </w:rPr>
        <w:t>defined</w:t>
      </w:r>
      <w:r>
        <w:rPr>
          <w:color w:val="333333"/>
          <w:spacing w:val="-3"/>
        </w:rPr>
        <w:t xml:space="preserve"> </w:t>
      </w:r>
      <w:r>
        <w:rPr>
          <w:color w:val="333333"/>
        </w:rPr>
        <w:t>below;</w:t>
      </w:r>
      <w:r>
        <w:rPr>
          <w:color w:val="333333"/>
          <w:spacing w:val="-3"/>
        </w:rPr>
        <w:t xml:space="preserve"> </w:t>
      </w:r>
      <w:r>
        <w:rPr>
          <w:color w:val="333333"/>
        </w:rPr>
        <w:t>and</w:t>
      </w:r>
      <w:r>
        <w:rPr>
          <w:color w:val="333333"/>
          <w:spacing w:val="-9"/>
        </w:rPr>
        <w:t xml:space="preserve"> </w:t>
      </w:r>
      <w:r>
        <w:rPr>
          <w:color w:val="333333"/>
          <w:spacing w:val="-5"/>
        </w:rPr>
        <w:t>is</w:t>
      </w:r>
    </w:p>
    <w:p w14:paraId="11383CF8" w14:textId="77777777" w:rsidR="005E5D78" w:rsidRDefault="004F675F">
      <w:pPr>
        <w:pStyle w:val="ListParagraph"/>
        <w:numPr>
          <w:ilvl w:val="0"/>
          <w:numId w:val="1"/>
        </w:numPr>
        <w:tabs>
          <w:tab w:val="left" w:pos="820"/>
        </w:tabs>
        <w:spacing w:before="96" w:line="242" w:lineRule="auto"/>
        <w:ind w:right="512" w:hanging="361"/>
      </w:pPr>
      <w:r>
        <w:rPr>
          <w:color w:val="333333"/>
        </w:rPr>
        <w:t>Relevant</w:t>
      </w:r>
      <w:r>
        <w:rPr>
          <w:color w:val="333333"/>
          <w:spacing w:val="-9"/>
        </w:rPr>
        <w:t xml:space="preserve"> </w:t>
      </w:r>
      <w:r>
        <w:rPr>
          <w:color w:val="333333"/>
        </w:rPr>
        <w:t>to</w:t>
      </w:r>
      <w:r>
        <w:rPr>
          <w:color w:val="333333"/>
          <w:spacing w:val="-11"/>
        </w:rPr>
        <w:t xml:space="preserve"> </w:t>
      </w:r>
      <w:r>
        <w:rPr>
          <w:color w:val="333333"/>
        </w:rPr>
        <w:t>planning,</w:t>
      </w:r>
      <w:r>
        <w:rPr>
          <w:color w:val="333333"/>
          <w:spacing w:val="-9"/>
        </w:rPr>
        <w:t xml:space="preserve"> </w:t>
      </w:r>
      <w:r>
        <w:rPr>
          <w:color w:val="333333"/>
        </w:rPr>
        <w:t>managing,</w:t>
      </w:r>
      <w:r>
        <w:rPr>
          <w:color w:val="333333"/>
          <w:spacing w:val="-9"/>
        </w:rPr>
        <w:t xml:space="preserve"> </w:t>
      </w:r>
      <w:r>
        <w:rPr>
          <w:color w:val="333333"/>
        </w:rPr>
        <w:t>operating,</w:t>
      </w:r>
      <w:r>
        <w:rPr>
          <w:color w:val="333333"/>
          <w:spacing w:val="-9"/>
        </w:rPr>
        <w:t xml:space="preserve"> </w:t>
      </w:r>
      <w:r>
        <w:rPr>
          <w:color w:val="333333"/>
        </w:rPr>
        <w:t>controlling,</w:t>
      </w:r>
      <w:r>
        <w:rPr>
          <w:color w:val="333333"/>
          <w:spacing w:val="-9"/>
        </w:rPr>
        <w:t xml:space="preserve"> </w:t>
      </w:r>
      <w:r>
        <w:rPr>
          <w:color w:val="333333"/>
        </w:rPr>
        <w:t>or</w:t>
      </w:r>
      <w:r>
        <w:rPr>
          <w:color w:val="333333"/>
          <w:spacing w:val="-5"/>
        </w:rPr>
        <w:t xml:space="preserve"> </w:t>
      </w:r>
      <w:r>
        <w:rPr>
          <w:color w:val="333333"/>
        </w:rPr>
        <w:t>auditing</w:t>
      </w:r>
      <w:r>
        <w:rPr>
          <w:color w:val="333333"/>
          <w:spacing w:val="-8"/>
        </w:rPr>
        <w:t xml:space="preserve"> </w:t>
      </w:r>
      <w:r>
        <w:rPr>
          <w:color w:val="333333"/>
        </w:rPr>
        <w:t>administrative</w:t>
      </w:r>
      <w:r>
        <w:rPr>
          <w:color w:val="333333"/>
          <w:spacing w:val="-11"/>
        </w:rPr>
        <w:t xml:space="preserve"> </w:t>
      </w:r>
      <w:r>
        <w:rPr>
          <w:color w:val="333333"/>
        </w:rPr>
        <w:t>functions</w:t>
      </w:r>
      <w:r>
        <w:rPr>
          <w:color w:val="333333"/>
          <w:spacing w:val="-7"/>
        </w:rPr>
        <w:t xml:space="preserve"> </w:t>
      </w:r>
      <w:r>
        <w:rPr>
          <w:color w:val="333333"/>
        </w:rPr>
        <w:t>of</w:t>
      </w:r>
      <w:r>
        <w:rPr>
          <w:color w:val="333333"/>
          <w:spacing w:val="-9"/>
        </w:rPr>
        <w:t xml:space="preserve"> </w:t>
      </w:r>
      <w:r>
        <w:rPr>
          <w:color w:val="333333"/>
        </w:rPr>
        <w:t>an administrative or academic unit of the University; or</w:t>
      </w:r>
    </w:p>
    <w:p w14:paraId="3587B7CF" w14:textId="77777777" w:rsidR="005E5D78" w:rsidRDefault="004F675F">
      <w:pPr>
        <w:pStyle w:val="ListParagraph"/>
        <w:numPr>
          <w:ilvl w:val="0"/>
          <w:numId w:val="1"/>
        </w:numPr>
        <w:tabs>
          <w:tab w:val="left" w:pos="819"/>
        </w:tabs>
        <w:spacing w:before="89"/>
        <w:ind w:left="819" w:hanging="362"/>
      </w:pPr>
      <w:r>
        <w:rPr>
          <w:color w:val="333333"/>
        </w:rPr>
        <w:t>Generally</w:t>
      </w:r>
      <w:r>
        <w:rPr>
          <w:color w:val="333333"/>
          <w:spacing w:val="-8"/>
        </w:rPr>
        <w:t xml:space="preserve"> </w:t>
      </w:r>
      <w:r>
        <w:rPr>
          <w:color w:val="333333"/>
        </w:rPr>
        <w:t>referenced</w:t>
      </w:r>
      <w:r>
        <w:rPr>
          <w:color w:val="333333"/>
          <w:spacing w:val="-2"/>
        </w:rPr>
        <w:t xml:space="preserve"> </w:t>
      </w:r>
      <w:r>
        <w:rPr>
          <w:color w:val="333333"/>
        </w:rPr>
        <w:t>or</w:t>
      </w:r>
      <w:r>
        <w:rPr>
          <w:color w:val="333333"/>
          <w:spacing w:val="-1"/>
        </w:rPr>
        <w:t xml:space="preserve"> </w:t>
      </w:r>
      <w:r>
        <w:rPr>
          <w:color w:val="333333"/>
        </w:rPr>
        <w:t>required</w:t>
      </w:r>
      <w:r>
        <w:rPr>
          <w:color w:val="333333"/>
          <w:spacing w:val="-3"/>
        </w:rPr>
        <w:t xml:space="preserve"> </w:t>
      </w:r>
      <w:r>
        <w:rPr>
          <w:color w:val="333333"/>
        </w:rPr>
        <w:t>for</w:t>
      </w:r>
      <w:r>
        <w:rPr>
          <w:color w:val="333333"/>
          <w:spacing w:val="-2"/>
        </w:rPr>
        <w:t xml:space="preserve"> </w:t>
      </w:r>
      <w:r>
        <w:rPr>
          <w:color w:val="333333"/>
        </w:rPr>
        <w:t>use</w:t>
      </w:r>
      <w:r>
        <w:rPr>
          <w:color w:val="333333"/>
          <w:spacing w:val="-2"/>
        </w:rPr>
        <w:t xml:space="preserve"> </w:t>
      </w:r>
      <w:r>
        <w:rPr>
          <w:color w:val="333333"/>
        </w:rPr>
        <w:t>by</w:t>
      </w:r>
      <w:r>
        <w:rPr>
          <w:color w:val="333333"/>
          <w:spacing w:val="-5"/>
        </w:rPr>
        <w:t xml:space="preserve"> </w:t>
      </w:r>
      <w:r>
        <w:rPr>
          <w:color w:val="333333"/>
        </w:rPr>
        <w:t>more</w:t>
      </w:r>
      <w:r>
        <w:rPr>
          <w:color w:val="333333"/>
          <w:spacing w:val="-4"/>
        </w:rPr>
        <w:t xml:space="preserve"> </w:t>
      </w:r>
      <w:r>
        <w:rPr>
          <w:color w:val="333333"/>
        </w:rPr>
        <w:t>than</w:t>
      </w:r>
      <w:r>
        <w:rPr>
          <w:color w:val="333333"/>
          <w:spacing w:val="-2"/>
        </w:rPr>
        <w:t xml:space="preserve"> </w:t>
      </w:r>
      <w:r>
        <w:rPr>
          <w:color w:val="333333"/>
        </w:rPr>
        <w:t>one</w:t>
      </w:r>
      <w:r>
        <w:rPr>
          <w:color w:val="333333"/>
          <w:spacing w:val="-2"/>
        </w:rPr>
        <w:t xml:space="preserve"> </w:t>
      </w:r>
      <w:r>
        <w:rPr>
          <w:color w:val="333333"/>
        </w:rPr>
        <w:t>organizational</w:t>
      </w:r>
      <w:r>
        <w:rPr>
          <w:color w:val="333333"/>
          <w:spacing w:val="-2"/>
        </w:rPr>
        <w:t xml:space="preserve"> </w:t>
      </w:r>
      <w:r>
        <w:rPr>
          <w:color w:val="333333"/>
        </w:rPr>
        <w:t>unit;</w:t>
      </w:r>
      <w:r>
        <w:rPr>
          <w:color w:val="333333"/>
          <w:spacing w:val="-18"/>
        </w:rPr>
        <w:t xml:space="preserve"> </w:t>
      </w:r>
      <w:r>
        <w:rPr>
          <w:color w:val="333333"/>
          <w:spacing w:val="-5"/>
        </w:rPr>
        <w:t>or</w:t>
      </w:r>
    </w:p>
    <w:p w14:paraId="32A33F24" w14:textId="77777777" w:rsidR="005E5D78" w:rsidRDefault="004F675F">
      <w:pPr>
        <w:pStyle w:val="ListParagraph"/>
        <w:numPr>
          <w:ilvl w:val="0"/>
          <w:numId w:val="1"/>
        </w:numPr>
        <w:tabs>
          <w:tab w:val="left" w:pos="819"/>
        </w:tabs>
        <w:spacing w:before="96"/>
        <w:ind w:left="819" w:hanging="362"/>
      </w:pPr>
      <w:r>
        <w:rPr>
          <w:color w:val="333333"/>
        </w:rPr>
        <w:t>Included</w:t>
      </w:r>
      <w:r>
        <w:rPr>
          <w:color w:val="333333"/>
          <w:spacing w:val="-3"/>
        </w:rPr>
        <w:t xml:space="preserve"> </w:t>
      </w:r>
      <w:r>
        <w:rPr>
          <w:color w:val="333333"/>
        </w:rPr>
        <w:t>in</w:t>
      </w:r>
      <w:r>
        <w:rPr>
          <w:color w:val="333333"/>
          <w:spacing w:val="-3"/>
        </w:rPr>
        <w:t xml:space="preserve"> </w:t>
      </w:r>
      <w:r>
        <w:rPr>
          <w:color w:val="333333"/>
        </w:rPr>
        <w:t>an</w:t>
      </w:r>
      <w:r>
        <w:rPr>
          <w:color w:val="333333"/>
          <w:spacing w:val="-5"/>
        </w:rPr>
        <w:t xml:space="preserve"> </w:t>
      </w:r>
      <w:r>
        <w:rPr>
          <w:color w:val="333333"/>
        </w:rPr>
        <w:t>official</w:t>
      </w:r>
      <w:r>
        <w:rPr>
          <w:color w:val="333333"/>
          <w:spacing w:val="-2"/>
        </w:rPr>
        <w:t xml:space="preserve"> </w:t>
      </w:r>
      <w:r>
        <w:rPr>
          <w:color w:val="333333"/>
        </w:rPr>
        <w:t>University</w:t>
      </w:r>
      <w:r>
        <w:rPr>
          <w:color w:val="333333"/>
          <w:spacing w:val="-5"/>
        </w:rPr>
        <w:t xml:space="preserve"> </w:t>
      </w:r>
      <w:r>
        <w:rPr>
          <w:color w:val="333333"/>
        </w:rPr>
        <w:t>administrative</w:t>
      </w:r>
      <w:r>
        <w:rPr>
          <w:color w:val="333333"/>
          <w:spacing w:val="-2"/>
        </w:rPr>
        <w:t xml:space="preserve"> </w:t>
      </w:r>
      <w:r>
        <w:rPr>
          <w:color w:val="333333"/>
        </w:rPr>
        <w:t>report;</w:t>
      </w:r>
      <w:r>
        <w:rPr>
          <w:color w:val="333333"/>
          <w:spacing w:val="-11"/>
        </w:rPr>
        <w:t xml:space="preserve"> </w:t>
      </w:r>
      <w:r>
        <w:rPr>
          <w:color w:val="333333"/>
          <w:spacing w:val="-5"/>
        </w:rPr>
        <w:t>or</w:t>
      </w:r>
    </w:p>
    <w:p w14:paraId="3BBA11BC" w14:textId="77777777" w:rsidR="005E5D78" w:rsidRDefault="004F675F">
      <w:pPr>
        <w:pStyle w:val="ListParagraph"/>
        <w:numPr>
          <w:ilvl w:val="0"/>
          <w:numId w:val="1"/>
        </w:numPr>
        <w:tabs>
          <w:tab w:val="left" w:pos="819"/>
        </w:tabs>
        <w:spacing w:before="98"/>
        <w:ind w:left="819" w:hanging="362"/>
      </w:pPr>
      <w:r>
        <w:rPr>
          <w:color w:val="333333"/>
        </w:rPr>
        <w:t>Used</w:t>
      </w:r>
      <w:r>
        <w:rPr>
          <w:color w:val="333333"/>
          <w:spacing w:val="-2"/>
        </w:rPr>
        <w:t xml:space="preserve"> </w:t>
      </w:r>
      <w:r>
        <w:rPr>
          <w:color w:val="333333"/>
        </w:rPr>
        <w:t>to</w:t>
      </w:r>
      <w:r>
        <w:rPr>
          <w:color w:val="333333"/>
          <w:spacing w:val="-1"/>
        </w:rPr>
        <w:t xml:space="preserve"> </w:t>
      </w:r>
      <w:r>
        <w:rPr>
          <w:color w:val="333333"/>
        </w:rPr>
        <w:t>derive</w:t>
      </w:r>
      <w:r>
        <w:rPr>
          <w:color w:val="333333"/>
          <w:spacing w:val="-4"/>
        </w:rPr>
        <w:t xml:space="preserve"> </w:t>
      </w:r>
      <w:r>
        <w:rPr>
          <w:color w:val="333333"/>
        </w:rPr>
        <w:t>an</w:t>
      </w:r>
      <w:r>
        <w:rPr>
          <w:color w:val="333333"/>
          <w:spacing w:val="-1"/>
        </w:rPr>
        <w:t xml:space="preserve"> </w:t>
      </w:r>
      <w:r>
        <w:rPr>
          <w:color w:val="333333"/>
        </w:rPr>
        <w:t>element</w:t>
      </w:r>
      <w:r>
        <w:rPr>
          <w:color w:val="333333"/>
          <w:spacing w:val="-1"/>
        </w:rPr>
        <w:t xml:space="preserve"> </w:t>
      </w:r>
      <w:r>
        <w:rPr>
          <w:color w:val="333333"/>
        </w:rPr>
        <w:t>that</w:t>
      </w:r>
      <w:r>
        <w:rPr>
          <w:color w:val="333333"/>
          <w:spacing w:val="-2"/>
        </w:rPr>
        <w:t xml:space="preserve"> </w:t>
      </w:r>
      <w:r>
        <w:rPr>
          <w:color w:val="333333"/>
        </w:rPr>
        <w:t>meets</w:t>
      </w:r>
      <w:r>
        <w:rPr>
          <w:color w:val="333333"/>
          <w:spacing w:val="-1"/>
        </w:rPr>
        <w:t xml:space="preserve"> </w:t>
      </w:r>
      <w:r>
        <w:rPr>
          <w:color w:val="333333"/>
        </w:rPr>
        <w:t>one</w:t>
      </w:r>
      <w:r>
        <w:rPr>
          <w:color w:val="333333"/>
          <w:spacing w:val="-1"/>
        </w:rPr>
        <w:t xml:space="preserve"> </w:t>
      </w:r>
      <w:r>
        <w:rPr>
          <w:color w:val="333333"/>
        </w:rPr>
        <w:t>or</w:t>
      </w:r>
      <w:r>
        <w:rPr>
          <w:color w:val="333333"/>
          <w:spacing w:val="-3"/>
        </w:rPr>
        <w:t xml:space="preserve"> </w:t>
      </w:r>
      <w:r>
        <w:rPr>
          <w:color w:val="333333"/>
        </w:rPr>
        <w:t>more</w:t>
      </w:r>
      <w:r>
        <w:rPr>
          <w:color w:val="333333"/>
          <w:spacing w:val="-3"/>
        </w:rPr>
        <w:t xml:space="preserve"> </w:t>
      </w:r>
      <w:r>
        <w:rPr>
          <w:color w:val="333333"/>
        </w:rPr>
        <w:t>of the</w:t>
      </w:r>
      <w:r>
        <w:rPr>
          <w:color w:val="333333"/>
          <w:spacing w:val="-4"/>
        </w:rPr>
        <w:t xml:space="preserve"> </w:t>
      </w:r>
      <w:r>
        <w:rPr>
          <w:color w:val="333333"/>
        </w:rPr>
        <w:t>criteria</w:t>
      </w:r>
      <w:r>
        <w:rPr>
          <w:color w:val="333333"/>
          <w:spacing w:val="-13"/>
        </w:rPr>
        <w:t xml:space="preserve"> </w:t>
      </w:r>
      <w:r>
        <w:rPr>
          <w:color w:val="333333"/>
          <w:spacing w:val="-2"/>
        </w:rPr>
        <w:t>above.</w:t>
      </w:r>
    </w:p>
    <w:p w14:paraId="6C4721FA" w14:textId="77777777" w:rsidR="005E5D78" w:rsidRDefault="005E5D78">
      <w:pPr>
        <w:pStyle w:val="BodyText"/>
        <w:spacing w:before="33"/>
      </w:pPr>
    </w:p>
    <w:p w14:paraId="7FEF5500" w14:textId="77777777" w:rsidR="005E5D78" w:rsidRDefault="004F675F">
      <w:pPr>
        <w:pStyle w:val="BodyText"/>
        <w:spacing w:before="1"/>
        <w:ind w:left="100"/>
      </w:pPr>
      <w:r>
        <w:rPr>
          <w:color w:val="333333"/>
        </w:rPr>
        <w:t>Unit-Specific</w:t>
      </w:r>
      <w:r>
        <w:rPr>
          <w:color w:val="333333"/>
          <w:spacing w:val="-5"/>
        </w:rPr>
        <w:t xml:space="preserve"> </w:t>
      </w:r>
      <w:r>
        <w:rPr>
          <w:color w:val="333333"/>
        </w:rPr>
        <w:t>Data:</w:t>
      </w:r>
      <w:r>
        <w:rPr>
          <w:color w:val="333333"/>
          <w:spacing w:val="-3"/>
        </w:rPr>
        <w:t xml:space="preserve"> </w:t>
      </w:r>
      <w:r>
        <w:rPr>
          <w:color w:val="333333"/>
        </w:rPr>
        <w:t>An</w:t>
      </w:r>
      <w:r>
        <w:rPr>
          <w:color w:val="333333"/>
          <w:spacing w:val="-2"/>
        </w:rPr>
        <w:t xml:space="preserve"> </w:t>
      </w:r>
      <w:r>
        <w:rPr>
          <w:color w:val="333333"/>
        </w:rPr>
        <w:t>Institutional</w:t>
      </w:r>
      <w:r>
        <w:rPr>
          <w:color w:val="333333"/>
          <w:spacing w:val="-3"/>
        </w:rPr>
        <w:t xml:space="preserve"> </w:t>
      </w:r>
      <w:r>
        <w:rPr>
          <w:color w:val="333333"/>
        </w:rPr>
        <w:t>Data</w:t>
      </w:r>
      <w:r>
        <w:rPr>
          <w:color w:val="333333"/>
          <w:spacing w:val="-5"/>
        </w:rPr>
        <w:t xml:space="preserve"> </w:t>
      </w:r>
      <w:r>
        <w:rPr>
          <w:color w:val="333333"/>
        </w:rPr>
        <w:t>element</w:t>
      </w:r>
      <w:r>
        <w:rPr>
          <w:color w:val="333333"/>
          <w:spacing w:val="-1"/>
        </w:rPr>
        <w:t xml:space="preserve"> </w:t>
      </w:r>
      <w:r>
        <w:rPr>
          <w:color w:val="333333"/>
        </w:rPr>
        <w:t>qualifies</w:t>
      </w:r>
      <w:r>
        <w:rPr>
          <w:color w:val="333333"/>
          <w:spacing w:val="-1"/>
        </w:rPr>
        <w:t xml:space="preserve"> </w:t>
      </w:r>
      <w:r>
        <w:rPr>
          <w:color w:val="333333"/>
        </w:rPr>
        <w:t>as</w:t>
      </w:r>
      <w:r>
        <w:rPr>
          <w:color w:val="333333"/>
          <w:spacing w:val="-1"/>
        </w:rPr>
        <w:t xml:space="preserve"> </w:t>
      </w:r>
      <w:r>
        <w:rPr>
          <w:color w:val="333333"/>
        </w:rPr>
        <w:t>Unit-Specific</w:t>
      </w:r>
      <w:r>
        <w:rPr>
          <w:color w:val="333333"/>
          <w:spacing w:val="-6"/>
        </w:rPr>
        <w:t xml:space="preserve"> </w:t>
      </w:r>
      <w:r>
        <w:rPr>
          <w:color w:val="333333"/>
        </w:rPr>
        <w:t>Data</w:t>
      </w:r>
      <w:r>
        <w:rPr>
          <w:color w:val="333333"/>
          <w:spacing w:val="-5"/>
        </w:rPr>
        <w:t xml:space="preserve"> </w:t>
      </w:r>
      <w:r>
        <w:rPr>
          <w:color w:val="333333"/>
        </w:rPr>
        <w:t>if</w:t>
      </w:r>
      <w:r>
        <w:rPr>
          <w:color w:val="333333"/>
          <w:spacing w:val="-2"/>
        </w:rPr>
        <w:t xml:space="preserve"> </w:t>
      </w:r>
      <w:r>
        <w:rPr>
          <w:color w:val="333333"/>
        </w:rPr>
        <w:t>it</w:t>
      </w:r>
      <w:r>
        <w:rPr>
          <w:color w:val="333333"/>
          <w:spacing w:val="-1"/>
        </w:rPr>
        <w:t xml:space="preserve"> </w:t>
      </w:r>
      <w:r>
        <w:rPr>
          <w:color w:val="333333"/>
          <w:spacing w:val="-5"/>
        </w:rPr>
        <w:t>is:</w:t>
      </w:r>
    </w:p>
    <w:p w14:paraId="1B9CD178" w14:textId="77777777" w:rsidR="005E5D78" w:rsidRDefault="005E5D78">
      <w:pPr>
        <w:pStyle w:val="BodyText"/>
        <w:spacing w:before="88"/>
      </w:pPr>
    </w:p>
    <w:p w14:paraId="6A1CB4CB" w14:textId="77777777" w:rsidR="005E5D78" w:rsidRDefault="004F675F">
      <w:pPr>
        <w:pStyle w:val="ListParagraph"/>
        <w:numPr>
          <w:ilvl w:val="0"/>
          <w:numId w:val="1"/>
        </w:numPr>
        <w:tabs>
          <w:tab w:val="left" w:pos="820"/>
        </w:tabs>
        <w:ind w:right="168" w:hanging="361"/>
      </w:pPr>
      <w:r>
        <w:rPr>
          <w:color w:val="333333"/>
        </w:rPr>
        <w:t>Uniquely</w:t>
      </w:r>
      <w:r>
        <w:rPr>
          <w:color w:val="333333"/>
          <w:spacing w:val="-4"/>
        </w:rPr>
        <w:t xml:space="preserve"> </w:t>
      </w:r>
      <w:r>
        <w:rPr>
          <w:color w:val="333333"/>
        </w:rPr>
        <w:t>pertinent</w:t>
      </w:r>
      <w:r>
        <w:rPr>
          <w:color w:val="333333"/>
          <w:spacing w:val="-5"/>
        </w:rPr>
        <w:t xml:space="preserve"> </w:t>
      </w:r>
      <w:r>
        <w:rPr>
          <w:color w:val="333333"/>
        </w:rPr>
        <w:t>to</w:t>
      </w:r>
      <w:r>
        <w:rPr>
          <w:color w:val="333333"/>
          <w:spacing w:val="-2"/>
        </w:rPr>
        <w:t xml:space="preserve"> </w:t>
      </w:r>
      <w:r>
        <w:rPr>
          <w:color w:val="333333"/>
        </w:rPr>
        <w:t>the</w:t>
      </w:r>
      <w:r>
        <w:rPr>
          <w:color w:val="333333"/>
          <w:spacing w:val="-2"/>
        </w:rPr>
        <w:t xml:space="preserve"> </w:t>
      </w:r>
      <w:r>
        <w:rPr>
          <w:color w:val="333333"/>
        </w:rPr>
        <w:t>work</w:t>
      </w:r>
      <w:r>
        <w:rPr>
          <w:color w:val="333333"/>
          <w:spacing w:val="-2"/>
        </w:rPr>
        <w:t xml:space="preserve"> </w:t>
      </w:r>
      <w:r>
        <w:rPr>
          <w:color w:val="333333"/>
        </w:rPr>
        <w:t>of</w:t>
      </w:r>
      <w:r>
        <w:rPr>
          <w:color w:val="333333"/>
          <w:spacing w:val="-1"/>
        </w:rPr>
        <w:t xml:space="preserve"> </w:t>
      </w:r>
      <w:r>
        <w:rPr>
          <w:color w:val="333333"/>
        </w:rPr>
        <w:t>a</w:t>
      </w:r>
      <w:r>
        <w:rPr>
          <w:color w:val="333333"/>
          <w:spacing w:val="-6"/>
        </w:rPr>
        <w:t xml:space="preserve"> </w:t>
      </w:r>
      <w:r>
        <w:rPr>
          <w:color w:val="333333"/>
        </w:rPr>
        <w:t>single</w:t>
      </w:r>
      <w:r>
        <w:rPr>
          <w:color w:val="333333"/>
          <w:spacing w:val="-4"/>
        </w:rPr>
        <w:t xml:space="preserve"> </w:t>
      </w:r>
      <w:r>
        <w:rPr>
          <w:color w:val="333333"/>
        </w:rPr>
        <w:t>office</w:t>
      </w:r>
      <w:r>
        <w:rPr>
          <w:color w:val="333333"/>
          <w:spacing w:val="-2"/>
        </w:rPr>
        <w:t xml:space="preserve"> </w:t>
      </w:r>
      <w:r>
        <w:rPr>
          <w:color w:val="333333"/>
        </w:rPr>
        <w:t>or</w:t>
      </w:r>
      <w:r>
        <w:rPr>
          <w:color w:val="333333"/>
          <w:spacing w:val="-5"/>
        </w:rPr>
        <w:t xml:space="preserve"> </w:t>
      </w:r>
      <w:r>
        <w:rPr>
          <w:color w:val="333333"/>
        </w:rPr>
        <w:t>unit</w:t>
      </w:r>
      <w:r>
        <w:rPr>
          <w:color w:val="333333"/>
          <w:spacing w:val="-5"/>
        </w:rPr>
        <w:t xml:space="preserve"> </w:t>
      </w:r>
      <w:r>
        <w:rPr>
          <w:color w:val="333333"/>
        </w:rPr>
        <w:t>and</w:t>
      </w:r>
      <w:r>
        <w:rPr>
          <w:color w:val="333333"/>
          <w:spacing w:val="-2"/>
        </w:rPr>
        <w:t xml:space="preserve"> </w:t>
      </w:r>
      <w:r>
        <w:rPr>
          <w:color w:val="333333"/>
        </w:rPr>
        <w:t>used</w:t>
      </w:r>
      <w:r>
        <w:rPr>
          <w:color w:val="333333"/>
          <w:spacing w:val="-2"/>
        </w:rPr>
        <w:t xml:space="preserve"> </w:t>
      </w:r>
      <w:r>
        <w:rPr>
          <w:color w:val="333333"/>
        </w:rPr>
        <w:t>and</w:t>
      </w:r>
      <w:r>
        <w:rPr>
          <w:color w:val="333333"/>
          <w:spacing w:val="-2"/>
        </w:rPr>
        <w:t xml:space="preserve"> </w:t>
      </w:r>
      <w:r>
        <w:rPr>
          <w:color w:val="333333"/>
        </w:rPr>
        <w:t>accessible</w:t>
      </w:r>
      <w:r>
        <w:rPr>
          <w:color w:val="333333"/>
          <w:spacing w:val="-2"/>
        </w:rPr>
        <w:t xml:space="preserve"> </w:t>
      </w:r>
      <w:r>
        <w:rPr>
          <w:color w:val="333333"/>
        </w:rPr>
        <w:t>solely</w:t>
      </w:r>
      <w:r>
        <w:rPr>
          <w:color w:val="333333"/>
          <w:spacing w:val="-4"/>
        </w:rPr>
        <w:t xml:space="preserve"> </w:t>
      </w:r>
      <w:r>
        <w:rPr>
          <w:color w:val="333333"/>
        </w:rPr>
        <w:t>by</w:t>
      </w:r>
      <w:r>
        <w:rPr>
          <w:color w:val="333333"/>
          <w:spacing w:val="-2"/>
        </w:rPr>
        <w:t xml:space="preserve"> </w:t>
      </w:r>
      <w:r>
        <w:rPr>
          <w:color w:val="333333"/>
        </w:rPr>
        <w:t>individuals within that office or unit. While correspondence and other documents (whether in print, electronic or digital formats) may contain University Data subject to this policy, correspondence</w:t>
      </w:r>
      <w:r>
        <w:rPr>
          <w:color w:val="333333"/>
          <w:spacing w:val="-20"/>
        </w:rPr>
        <w:t xml:space="preserve"> </w:t>
      </w:r>
      <w:r>
        <w:rPr>
          <w:color w:val="333333"/>
        </w:rPr>
        <w:t>and</w:t>
      </w:r>
    </w:p>
    <w:p w14:paraId="6A50C588" w14:textId="77777777" w:rsidR="005E5D78" w:rsidRDefault="005E5D78">
      <w:pPr>
        <w:sectPr w:rsidR="005E5D78">
          <w:pgSz w:w="12240" w:h="15840"/>
          <w:pgMar w:top="1360" w:right="1360" w:bottom="280" w:left="1340" w:header="720" w:footer="720" w:gutter="0"/>
          <w:cols w:space="720"/>
        </w:sectPr>
      </w:pPr>
    </w:p>
    <w:p w14:paraId="37B6E0ED" w14:textId="77777777" w:rsidR="005E5D78" w:rsidRDefault="004F675F">
      <w:pPr>
        <w:pStyle w:val="BodyText"/>
        <w:spacing w:before="80"/>
        <w:ind w:left="820"/>
      </w:pPr>
      <w:r>
        <w:rPr>
          <w:color w:val="333333"/>
        </w:rPr>
        <w:lastRenderedPageBreak/>
        <w:t xml:space="preserve">documents themselves will generally not qualify as University Data applying the above criteria. Ownership of and access to correspondence and documents created or received by </w:t>
      </w:r>
      <w:proofErr w:type="gramStart"/>
      <w:r>
        <w:rPr>
          <w:color w:val="333333"/>
        </w:rPr>
        <w:t>University</w:t>
      </w:r>
      <w:proofErr w:type="gramEnd"/>
      <w:r>
        <w:rPr>
          <w:color w:val="333333"/>
        </w:rPr>
        <w:t xml:space="preserve"> personnel</w:t>
      </w:r>
      <w:r>
        <w:rPr>
          <w:color w:val="333333"/>
          <w:spacing w:val="-3"/>
        </w:rPr>
        <w:t xml:space="preserve"> </w:t>
      </w:r>
      <w:r>
        <w:rPr>
          <w:color w:val="333333"/>
        </w:rPr>
        <w:t>are</w:t>
      </w:r>
      <w:r>
        <w:rPr>
          <w:color w:val="333333"/>
          <w:spacing w:val="-5"/>
        </w:rPr>
        <w:t xml:space="preserve"> </w:t>
      </w:r>
      <w:r>
        <w:rPr>
          <w:color w:val="333333"/>
        </w:rPr>
        <w:t>governed</w:t>
      </w:r>
      <w:r>
        <w:rPr>
          <w:color w:val="333333"/>
          <w:spacing w:val="-6"/>
        </w:rPr>
        <w:t xml:space="preserve"> </w:t>
      </w:r>
      <w:r>
        <w:rPr>
          <w:color w:val="333333"/>
        </w:rPr>
        <w:t>by</w:t>
      </w:r>
      <w:r>
        <w:rPr>
          <w:color w:val="333333"/>
          <w:spacing w:val="-5"/>
        </w:rPr>
        <w:t xml:space="preserve"> </w:t>
      </w:r>
      <w:r>
        <w:rPr>
          <w:color w:val="333333"/>
        </w:rPr>
        <w:t>the</w:t>
      </w:r>
      <w:r>
        <w:rPr>
          <w:color w:val="333333"/>
          <w:spacing w:val="-3"/>
        </w:rPr>
        <w:t xml:space="preserve"> </w:t>
      </w:r>
      <w:r>
        <w:rPr>
          <w:color w:val="333333"/>
        </w:rPr>
        <w:t>University</w:t>
      </w:r>
      <w:r>
        <w:rPr>
          <w:color w:val="333333"/>
          <w:spacing w:val="-3"/>
        </w:rPr>
        <w:t xml:space="preserve"> </w:t>
      </w:r>
      <w:r>
        <w:rPr>
          <w:color w:val="333333"/>
        </w:rPr>
        <w:t>System</w:t>
      </w:r>
      <w:r>
        <w:rPr>
          <w:color w:val="333333"/>
          <w:spacing w:val="-4"/>
        </w:rPr>
        <w:t xml:space="preserve"> </w:t>
      </w:r>
      <w:r>
        <w:rPr>
          <w:color w:val="333333"/>
        </w:rPr>
        <w:t>of</w:t>
      </w:r>
      <w:r>
        <w:rPr>
          <w:color w:val="333333"/>
          <w:spacing w:val="-6"/>
        </w:rPr>
        <w:t xml:space="preserve"> </w:t>
      </w:r>
      <w:r>
        <w:rPr>
          <w:color w:val="333333"/>
        </w:rPr>
        <w:t>Maryland</w:t>
      </w:r>
      <w:r>
        <w:rPr>
          <w:color w:val="333333"/>
          <w:spacing w:val="-3"/>
        </w:rPr>
        <w:t xml:space="preserve"> </w:t>
      </w:r>
      <w:r>
        <w:rPr>
          <w:color w:val="333333"/>
        </w:rPr>
        <w:t>Policy</w:t>
      </w:r>
      <w:r>
        <w:rPr>
          <w:color w:val="333333"/>
          <w:spacing w:val="-3"/>
        </w:rPr>
        <w:t xml:space="preserve"> </w:t>
      </w:r>
      <w:r>
        <w:rPr>
          <w:color w:val="333333"/>
        </w:rPr>
        <w:t>on</w:t>
      </w:r>
      <w:r>
        <w:rPr>
          <w:color w:val="333333"/>
          <w:spacing w:val="-6"/>
        </w:rPr>
        <w:t xml:space="preserve"> </w:t>
      </w:r>
      <w:r>
        <w:rPr>
          <w:color w:val="333333"/>
        </w:rPr>
        <w:t>Records</w:t>
      </w:r>
      <w:r>
        <w:rPr>
          <w:color w:val="333333"/>
          <w:spacing w:val="-1"/>
        </w:rPr>
        <w:t xml:space="preserve"> </w:t>
      </w:r>
      <w:r>
        <w:rPr>
          <w:color w:val="333333"/>
        </w:rPr>
        <w:t>Management,</w:t>
      </w:r>
      <w:r>
        <w:rPr>
          <w:color w:val="333333"/>
          <w:spacing w:val="-3"/>
        </w:rPr>
        <w:t xml:space="preserve"> </w:t>
      </w:r>
      <w:r>
        <w:rPr>
          <w:color w:val="333333"/>
        </w:rPr>
        <w:t>the University of Maryland Intellectual Property Policy, the Public Information Act of the State of Maryland, the Guidelines for</w:t>
      </w:r>
      <w:r>
        <w:rPr>
          <w:color w:val="333333"/>
          <w:spacing w:val="-1"/>
        </w:rPr>
        <w:t xml:space="preserve"> </w:t>
      </w:r>
      <w:r>
        <w:rPr>
          <w:color w:val="333333"/>
        </w:rPr>
        <w:t>the Acceptable Use of Computing</w:t>
      </w:r>
      <w:r>
        <w:rPr>
          <w:color w:val="333333"/>
          <w:spacing w:val="-2"/>
        </w:rPr>
        <w:t xml:space="preserve"> </w:t>
      </w:r>
      <w:r>
        <w:rPr>
          <w:color w:val="333333"/>
        </w:rPr>
        <w:t xml:space="preserve">Resources, and other policies and </w:t>
      </w:r>
      <w:r>
        <w:rPr>
          <w:color w:val="333333"/>
          <w:spacing w:val="-2"/>
        </w:rPr>
        <w:t>guidelines.</w:t>
      </w:r>
    </w:p>
    <w:p w14:paraId="7DDFBADC" w14:textId="77777777" w:rsidR="005E5D78" w:rsidRDefault="005E5D78">
      <w:pPr>
        <w:pStyle w:val="BodyText"/>
        <w:spacing w:before="31"/>
      </w:pPr>
    </w:p>
    <w:p w14:paraId="0B10972A" w14:textId="77777777" w:rsidR="005E5D78" w:rsidRDefault="004F675F">
      <w:pPr>
        <w:pStyle w:val="BodyText"/>
        <w:ind w:left="100" w:right="171"/>
      </w:pPr>
      <w:r>
        <w:rPr>
          <w:color w:val="333333"/>
        </w:rPr>
        <w:t>Individual-Specific</w:t>
      </w:r>
      <w:r>
        <w:rPr>
          <w:color w:val="333333"/>
          <w:spacing w:val="-6"/>
        </w:rPr>
        <w:t xml:space="preserve"> </w:t>
      </w:r>
      <w:r>
        <w:rPr>
          <w:color w:val="333333"/>
        </w:rPr>
        <w:t>Database:</w:t>
      </w:r>
      <w:r>
        <w:rPr>
          <w:color w:val="333333"/>
          <w:spacing w:val="-4"/>
        </w:rPr>
        <w:t xml:space="preserve"> </w:t>
      </w:r>
      <w:r>
        <w:rPr>
          <w:color w:val="333333"/>
        </w:rPr>
        <w:t>An</w:t>
      </w:r>
      <w:r>
        <w:rPr>
          <w:color w:val="333333"/>
          <w:spacing w:val="-4"/>
        </w:rPr>
        <w:t xml:space="preserve"> </w:t>
      </w:r>
      <w:r>
        <w:rPr>
          <w:color w:val="333333"/>
        </w:rPr>
        <w:t>Institutional</w:t>
      </w:r>
      <w:r>
        <w:rPr>
          <w:color w:val="333333"/>
          <w:spacing w:val="-4"/>
        </w:rPr>
        <w:t xml:space="preserve"> </w:t>
      </w:r>
      <w:r>
        <w:rPr>
          <w:color w:val="333333"/>
        </w:rPr>
        <w:t>Data</w:t>
      </w:r>
      <w:r>
        <w:rPr>
          <w:color w:val="333333"/>
          <w:spacing w:val="-6"/>
        </w:rPr>
        <w:t xml:space="preserve"> </w:t>
      </w:r>
      <w:r>
        <w:rPr>
          <w:color w:val="333333"/>
        </w:rPr>
        <w:t>element</w:t>
      </w:r>
      <w:r>
        <w:rPr>
          <w:color w:val="333333"/>
          <w:spacing w:val="-3"/>
        </w:rPr>
        <w:t xml:space="preserve"> </w:t>
      </w:r>
      <w:r>
        <w:rPr>
          <w:color w:val="333333"/>
        </w:rPr>
        <w:t>qualifies</w:t>
      </w:r>
      <w:r>
        <w:rPr>
          <w:color w:val="333333"/>
          <w:spacing w:val="-2"/>
        </w:rPr>
        <w:t xml:space="preserve"> </w:t>
      </w:r>
      <w:r>
        <w:rPr>
          <w:color w:val="333333"/>
        </w:rPr>
        <w:t>as</w:t>
      </w:r>
      <w:r>
        <w:rPr>
          <w:color w:val="333333"/>
          <w:spacing w:val="-2"/>
        </w:rPr>
        <w:t xml:space="preserve"> </w:t>
      </w:r>
      <w:r>
        <w:rPr>
          <w:color w:val="333333"/>
        </w:rPr>
        <w:t>Individual-Specific</w:t>
      </w:r>
      <w:r>
        <w:rPr>
          <w:color w:val="333333"/>
          <w:spacing w:val="-6"/>
        </w:rPr>
        <w:t xml:space="preserve"> </w:t>
      </w:r>
      <w:r>
        <w:rPr>
          <w:color w:val="333333"/>
        </w:rPr>
        <w:t>Data</w:t>
      </w:r>
      <w:r>
        <w:rPr>
          <w:color w:val="333333"/>
          <w:spacing w:val="-6"/>
        </w:rPr>
        <w:t xml:space="preserve"> </w:t>
      </w:r>
      <w:r>
        <w:rPr>
          <w:color w:val="333333"/>
        </w:rPr>
        <w:t>if</w:t>
      </w:r>
      <w:r>
        <w:rPr>
          <w:color w:val="333333"/>
          <w:spacing w:val="-3"/>
        </w:rPr>
        <w:t xml:space="preserve"> </w:t>
      </w:r>
      <w:r>
        <w:rPr>
          <w:color w:val="333333"/>
        </w:rPr>
        <w:t>it</w:t>
      </w:r>
      <w:r>
        <w:rPr>
          <w:color w:val="333333"/>
          <w:spacing w:val="-4"/>
        </w:rPr>
        <w:t xml:space="preserve"> </w:t>
      </w:r>
      <w:r>
        <w:rPr>
          <w:color w:val="333333"/>
        </w:rPr>
        <w:t>is generated</w:t>
      </w:r>
      <w:r>
        <w:rPr>
          <w:color w:val="333333"/>
          <w:spacing w:val="-1"/>
        </w:rPr>
        <w:t xml:space="preserve"> </w:t>
      </w:r>
      <w:r>
        <w:rPr>
          <w:color w:val="333333"/>
        </w:rPr>
        <w:t>and</w:t>
      </w:r>
      <w:r>
        <w:rPr>
          <w:color w:val="333333"/>
          <w:spacing w:val="-1"/>
        </w:rPr>
        <w:t xml:space="preserve"> </w:t>
      </w:r>
      <w:r>
        <w:rPr>
          <w:color w:val="333333"/>
        </w:rPr>
        <w:t>maintained</w:t>
      </w:r>
      <w:r>
        <w:rPr>
          <w:color w:val="333333"/>
          <w:spacing w:val="-1"/>
        </w:rPr>
        <w:t xml:space="preserve"> </w:t>
      </w:r>
      <w:r>
        <w:rPr>
          <w:color w:val="333333"/>
        </w:rPr>
        <w:t>by</w:t>
      </w:r>
      <w:r>
        <w:rPr>
          <w:color w:val="333333"/>
          <w:spacing w:val="-5"/>
        </w:rPr>
        <w:t xml:space="preserve"> </w:t>
      </w:r>
      <w:r>
        <w:rPr>
          <w:color w:val="333333"/>
        </w:rPr>
        <w:t>an</w:t>
      </w:r>
      <w:r>
        <w:rPr>
          <w:color w:val="333333"/>
          <w:spacing w:val="-1"/>
        </w:rPr>
        <w:t xml:space="preserve"> </w:t>
      </w:r>
      <w:r>
        <w:rPr>
          <w:color w:val="333333"/>
        </w:rPr>
        <w:t>individual</w:t>
      </w:r>
      <w:r>
        <w:rPr>
          <w:color w:val="333333"/>
          <w:spacing w:val="-1"/>
        </w:rPr>
        <w:t xml:space="preserve"> </w:t>
      </w:r>
      <w:r>
        <w:rPr>
          <w:color w:val="333333"/>
        </w:rPr>
        <w:t>affiliated</w:t>
      </w:r>
      <w:r>
        <w:rPr>
          <w:color w:val="333333"/>
          <w:spacing w:val="-1"/>
        </w:rPr>
        <w:t xml:space="preserve"> </w:t>
      </w:r>
      <w:r>
        <w:rPr>
          <w:color w:val="333333"/>
        </w:rPr>
        <w:t>with</w:t>
      </w:r>
      <w:r>
        <w:rPr>
          <w:color w:val="333333"/>
          <w:spacing w:val="-4"/>
        </w:rPr>
        <w:t xml:space="preserve"> </w:t>
      </w:r>
      <w:r>
        <w:rPr>
          <w:color w:val="333333"/>
        </w:rPr>
        <w:t>the</w:t>
      </w:r>
      <w:r>
        <w:rPr>
          <w:color w:val="333333"/>
          <w:spacing w:val="-3"/>
        </w:rPr>
        <w:t xml:space="preserve"> </w:t>
      </w:r>
      <w:r>
        <w:rPr>
          <w:color w:val="333333"/>
        </w:rPr>
        <w:t>University</w:t>
      </w:r>
      <w:r>
        <w:rPr>
          <w:color w:val="333333"/>
          <w:spacing w:val="-1"/>
        </w:rPr>
        <w:t xml:space="preserve"> </w:t>
      </w:r>
      <w:r>
        <w:rPr>
          <w:color w:val="333333"/>
        </w:rPr>
        <w:t>as an</w:t>
      </w:r>
      <w:r>
        <w:rPr>
          <w:color w:val="333333"/>
          <w:spacing w:val="-1"/>
        </w:rPr>
        <w:t xml:space="preserve"> </w:t>
      </w:r>
      <w:r>
        <w:rPr>
          <w:color w:val="333333"/>
        </w:rPr>
        <w:t>employee,</w:t>
      </w:r>
      <w:r>
        <w:rPr>
          <w:color w:val="333333"/>
          <w:spacing w:val="-1"/>
        </w:rPr>
        <w:t xml:space="preserve"> </w:t>
      </w:r>
      <w:r>
        <w:rPr>
          <w:color w:val="333333"/>
        </w:rPr>
        <w:t>contractor,</w:t>
      </w:r>
      <w:r>
        <w:rPr>
          <w:color w:val="333333"/>
          <w:spacing w:val="-4"/>
        </w:rPr>
        <w:t xml:space="preserve"> </w:t>
      </w:r>
      <w:r>
        <w:rPr>
          <w:color w:val="333333"/>
        </w:rPr>
        <w:t>or student within the scope of that individual’s relationship with the University and if it is not generally communicated to or used by other members of the University community.</w:t>
      </w:r>
    </w:p>
    <w:p w14:paraId="1683E8DF" w14:textId="77777777" w:rsidR="005E5D78" w:rsidRDefault="005E5D78">
      <w:pPr>
        <w:pStyle w:val="BodyText"/>
        <w:spacing w:before="92"/>
      </w:pPr>
    </w:p>
    <w:p w14:paraId="5D8978D8" w14:textId="77777777" w:rsidR="005E5D78" w:rsidRDefault="004F675F">
      <w:pPr>
        <w:pStyle w:val="Heading1"/>
      </w:pPr>
      <w:r>
        <w:rPr>
          <w:spacing w:val="-2"/>
        </w:rPr>
        <w:t>Responsibilities</w:t>
      </w:r>
    </w:p>
    <w:p w14:paraId="7DEDDB65" w14:textId="77777777" w:rsidR="005E5D78" w:rsidRDefault="005E5D78">
      <w:pPr>
        <w:pStyle w:val="BodyText"/>
        <w:spacing w:before="63"/>
        <w:rPr>
          <w:b/>
          <w:sz w:val="24"/>
        </w:rPr>
      </w:pPr>
    </w:p>
    <w:p w14:paraId="2906A53C" w14:textId="77777777" w:rsidR="005E5D78" w:rsidRDefault="004F675F">
      <w:pPr>
        <w:pStyle w:val="BodyText"/>
        <w:ind w:left="100" w:right="690"/>
        <w:jc w:val="both"/>
      </w:pPr>
      <w:r>
        <w:rPr>
          <w:color w:val="333333"/>
        </w:rPr>
        <w:t>Every</w:t>
      </w:r>
      <w:r>
        <w:rPr>
          <w:color w:val="333333"/>
          <w:spacing w:val="-1"/>
        </w:rPr>
        <w:t xml:space="preserve"> </w:t>
      </w:r>
      <w:r>
        <w:rPr>
          <w:color w:val="333333"/>
        </w:rPr>
        <w:t>University</w:t>
      </w:r>
      <w:r>
        <w:rPr>
          <w:color w:val="333333"/>
          <w:spacing w:val="-1"/>
        </w:rPr>
        <w:t xml:space="preserve"> </w:t>
      </w:r>
      <w:r>
        <w:rPr>
          <w:color w:val="333333"/>
        </w:rPr>
        <w:t>Dean, Department Chair, and</w:t>
      </w:r>
      <w:r>
        <w:rPr>
          <w:color w:val="333333"/>
          <w:spacing w:val="-1"/>
        </w:rPr>
        <w:t xml:space="preserve"> </w:t>
      </w:r>
      <w:r>
        <w:rPr>
          <w:color w:val="333333"/>
        </w:rPr>
        <w:t>Director</w:t>
      </w:r>
      <w:r>
        <w:rPr>
          <w:color w:val="333333"/>
          <w:spacing w:val="-1"/>
        </w:rPr>
        <w:t xml:space="preserve"> </w:t>
      </w:r>
      <w:r>
        <w:rPr>
          <w:color w:val="333333"/>
        </w:rPr>
        <w:t>is responsible</w:t>
      </w:r>
      <w:r>
        <w:rPr>
          <w:color w:val="333333"/>
          <w:spacing w:val="-1"/>
        </w:rPr>
        <w:t xml:space="preserve"> </w:t>
      </w:r>
      <w:r>
        <w:rPr>
          <w:color w:val="333333"/>
        </w:rPr>
        <w:t>for</w:t>
      </w:r>
      <w:r>
        <w:rPr>
          <w:color w:val="333333"/>
          <w:spacing w:val="-1"/>
        </w:rPr>
        <w:t xml:space="preserve"> </w:t>
      </w:r>
      <w:r>
        <w:rPr>
          <w:color w:val="333333"/>
        </w:rPr>
        <w:t>implementing and ensuring compliance</w:t>
      </w:r>
      <w:r>
        <w:rPr>
          <w:color w:val="333333"/>
          <w:spacing w:val="-5"/>
        </w:rPr>
        <w:t xml:space="preserve"> </w:t>
      </w:r>
      <w:r>
        <w:rPr>
          <w:color w:val="333333"/>
        </w:rPr>
        <w:t>with</w:t>
      </w:r>
      <w:r>
        <w:rPr>
          <w:color w:val="333333"/>
          <w:spacing w:val="-3"/>
        </w:rPr>
        <w:t xml:space="preserve"> </w:t>
      </w:r>
      <w:r>
        <w:rPr>
          <w:color w:val="333333"/>
        </w:rPr>
        <w:t>this</w:t>
      </w:r>
      <w:r>
        <w:rPr>
          <w:color w:val="333333"/>
          <w:spacing w:val="-3"/>
        </w:rPr>
        <w:t xml:space="preserve"> </w:t>
      </w:r>
      <w:r>
        <w:rPr>
          <w:color w:val="333333"/>
        </w:rPr>
        <w:t>Institutional</w:t>
      </w:r>
      <w:r>
        <w:rPr>
          <w:color w:val="333333"/>
          <w:spacing w:val="-3"/>
        </w:rPr>
        <w:t xml:space="preserve"> </w:t>
      </w:r>
      <w:r>
        <w:rPr>
          <w:color w:val="333333"/>
        </w:rPr>
        <w:t>Data</w:t>
      </w:r>
      <w:r>
        <w:rPr>
          <w:color w:val="333333"/>
          <w:spacing w:val="-5"/>
        </w:rPr>
        <w:t xml:space="preserve"> </w:t>
      </w:r>
      <w:r>
        <w:rPr>
          <w:color w:val="333333"/>
        </w:rPr>
        <w:t>Management</w:t>
      </w:r>
      <w:r>
        <w:rPr>
          <w:color w:val="333333"/>
          <w:spacing w:val="-3"/>
        </w:rPr>
        <w:t xml:space="preserve"> </w:t>
      </w:r>
      <w:r>
        <w:rPr>
          <w:color w:val="333333"/>
        </w:rPr>
        <w:t>Policy</w:t>
      </w:r>
      <w:r>
        <w:rPr>
          <w:color w:val="333333"/>
          <w:spacing w:val="-5"/>
        </w:rPr>
        <w:t xml:space="preserve"> </w:t>
      </w:r>
      <w:r>
        <w:rPr>
          <w:color w:val="333333"/>
        </w:rPr>
        <w:t>and</w:t>
      </w:r>
      <w:r>
        <w:rPr>
          <w:color w:val="333333"/>
          <w:spacing w:val="-3"/>
        </w:rPr>
        <w:t xml:space="preserve"> </w:t>
      </w:r>
      <w:r>
        <w:rPr>
          <w:color w:val="333333"/>
        </w:rPr>
        <w:t>must</w:t>
      </w:r>
      <w:r>
        <w:rPr>
          <w:color w:val="333333"/>
          <w:spacing w:val="-2"/>
        </w:rPr>
        <w:t xml:space="preserve"> </w:t>
      </w:r>
      <w:r>
        <w:rPr>
          <w:color w:val="333333"/>
        </w:rPr>
        <w:t>initiate</w:t>
      </w:r>
      <w:r>
        <w:rPr>
          <w:color w:val="333333"/>
          <w:spacing w:val="-5"/>
        </w:rPr>
        <w:t xml:space="preserve"> </w:t>
      </w:r>
      <w:r>
        <w:rPr>
          <w:color w:val="333333"/>
        </w:rPr>
        <w:t>corrective</w:t>
      </w:r>
      <w:r>
        <w:rPr>
          <w:color w:val="333333"/>
          <w:spacing w:val="-5"/>
        </w:rPr>
        <w:t xml:space="preserve"> </w:t>
      </w:r>
      <w:r>
        <w:rPr>
          <w:color w:val="333333"/>
        </w:rPr>
        <w:t>action</w:t>
      </w:r>
      <w:r>
        <w:rPr>
          <w:color w:val="333333"/>
          <w:spacing w:val="-3"/>
        </w:rPr>
        <w:t xml:space="preserve"> </w:t>
      </w:r>
      <w:r>
        <w:rPr>
          <w:color w:val="333333"/>
        </w:rPr>
        <w:t>with</w:t>
      </w:r>
      <w:r>
        <w:rPr>
          <w:color w:val="333333"/>
          <w:spacing w:val="-3"/>
        </w:rPr>
        <w:t xml:space="preserve"> </w:t>
      </w:r>
      <w:r>
        <w:rPr>
          <w:color w:val="333333"/>
        </w:rPr>
        <w:t>the proper authorities of the University if it is needed. Responsibilities include:</w:t>
      </w:r>
    </w:p>
    <w:p w14:paraId="7EFDA5DE" w14:textId="77777777" w:rsidR="005E5D78" w:rsidRDefault="005E5D78">
      <w:pPr>
        <w:pStyle w:val="BodyText"/>
        <w:spacing w:before="88"/>
      </w:pPr>
    </w:p>
    <w:p w14:paraId="63D122E4" w14:textId="77777777" w:rsidR="005E5D78" w:rsidRDefault="004F675F">
      <w:pPr>
        <w:pStyle w:val="ListParagraph"/>
        <w:numPr>
          <w:ilvl w:val="0"/>
          <w:numId w:val="1"/>
        </w:numPr>
        <w:tabs>
          <w:tab w:val="left" w:pos="819"/>
        </w:tabs>
        <w:ind w:left="819" w:hanging="362"/>
      </w:pPr>
      <w:r>
        <w:rPr>
          <w:color w:val="333333"/>
        </w:rPr>
        <w:t>Communicating</w:t>
      </w:r>
      <w:r>
        <w:rPr>
          <w:color w:val="333333"/>
          <w:spacing w:val="-3"/>
        </w:rPr>
        <w:t xml:space="preserve"> </w:t>
      </w:r>
      <w:r>
        <w:rPr>
          <w:color w:val="333333"/>
        </w:rPr>
        <w:t>this</w:t>
      </w:r>
      <w:r>
        <w:rPr>
          <w:color w:val="333333"/>
          <w:spacing w:val="-3"/>
        </w:rPr>
        <w:t xml:space="preserve"> </w:t>
      </w:r>
      <w:r>
        <w:rPr>
          <w:color w:val="333333"/>
        </w:rPr>
        <w:t>policy</w:t>
      </w:r>
      <w:r>
        <w:rPr>
          <w:color w:val="333333"/>
          <w:spacing w:val="-4"/>
        </w:rPr>
        <w:t xml:space="preserve"> </w:t>
      </w:r>
      <w:r>
        <w:rPr>
          <w:color w:val="333333"/>
        </w:rPr>
        <w:t>to</w:t>
      </w:r>
      <w:r>
        <w:rPr>
          <w:color w:val="333333"/>
          <w:spacing w:val="-2"/>
        </w:rPr>
        <w:t xml:space="preserve"> employees.</w:t>
      </w:r>
    </w:p>
    <w:p w14:paraId="69347EBC" w14:textId="77777777" w:rsidR="005E5D78" w:rsidRDefault="004F675F">
      <w:pPr>
        <w:pStyle w:val="ListParagraph"/>
        <w:numPr>
          <w:ilvl w:val="0"/>
          <w:numId w:val="1"/>
        </w:numPr>
        <w:tabs>
          <w:tab w:val="left" w:pos="819"/>
        </w:tabs>
        <w:spacing w:before="96"/>
        <w:ind w:left="819" w:hanging="362"/>
      </w:pPr>
      <w:r>
        <w:rPr>
          <w:color w:val="333333"/>
        </w:rPr>
        <w:t>Establishing</w:t>
      </w:r>
      <w:r>
        <w:rPr>
          <w:color w:val="333333"/>
          <w:spacing w:val="-4"/>
        </w:rPr>
        <w:t xml:space="preserve"> </w:t>
      </w:r>
      <w:r>
        <w:rPr>
          <w:color w:val="333333"/>
        </w:rPr>
        <w:t>specific</w:t>
      </w:r>
      <w:r>
        <w:rPr>
          <w:color w:val="333333"/>
          <w:spacing w:val="-3"/>
        </w:rPr>
        <w:t xml:space="preserve"> </w:t>
      </w:r>
      <w:r>
        <w:rPr>
          <w:color w:val="333333"/>
        </w:rPr>
        <w:t>goals,</w:t>
      </w:r>
      <w:r>
        <w:rPr>
          <w:color w:val="333333"/>
          <w:spacing w:val="-1"/>
        </w:rPr>
        <w:t xml:space="preserve"> </w:t>
      </w:r>
      <w:r>
        <w:rPr>
          <w:color w:val="333333"/>
        </w:rPr>
        <w:t>objectives,</w:t>
      </w:r>
      <w:r>
        <w:rPr>
          <w:color w:val="333333"/>
          <w:spacing w:val="-2"/>
        </w:rPr>
        <w:t xml:space="preserve"> </w:t>
      </w:r>
      <w:r>
        <w:rPr>
          <w:color w:val="333333"/>
        </w:rPr>
        <w:t>and</w:t>
      </w:r>
      <w:r>
        <w:rPr>
          <w:color w:val="333333"/>
          <w:spacing w:val="-3"/>
        </w:rPr>
        <w:t xml:space="preserve"> </w:t>
      </w:r>
      <w:r>
        <w:rPr>
          <w:color w:val="333333"/>
        </w:rPr>
        <w:t>action</w:t>
      </w:r>
      <w:r>
        <w:rPr>
          <w:color w:val="333333"/>
          <w:spacing w:val="-3"/>
        </w:rPr>
        <w:t xml:space="preserve"> </w:t>
      </w:r>
      <w:r>
        <w:rPr>
          <w:color w:val="333333"/>
        </w:rPr>
        <w:t>plans</w:t>
      </w:r>
      <w:r>
        <w:rPr>
          <w:color w:val="333333"/>
          <w:spacing w:val="-3"/>
        </w:rPr>
        <w:t xml:space="preserve"> </w:t>
      </w:r>
      <w:r>
        <w:rPr>
          <w:color w:val="333333"/>
        </w:rPr>
        <w:t>to</w:t>
      </w:r>
      <w:r>
        <w:rPr>
          <w:color w:val="333333"/>
          <w:spacing w:val="-6"/>
        </w:rPr>
        <w:t xml:space="preserve"> </w:t>
      </w:r>
      <w:r>
        <w:rPr>
          <w:color w:val="333333"/>
        </w:rPr>
        <w:t>implement</w:t>
      </w:r>
      <w:r>
        <w:rPr>
          <w:color w:val="333333"/>
          <w:spacing w:val="-2"/>
        </w:rPr>
        <w:t xml:space="preserve"> </w:t>
      </w:r>
      <w:r>
        <w:rPr>
          <w:color w:val="333333"/>
        </w:rPr>
        <w:t>the</w:t>
      </w:r>
      <w:r>
        <w:rPr>
          <w:color w:val="333333"/>
          <w:spacing w:val="-5"/>
        </w:rPr>
        <w:t xml:space="preserve"> </w:t>
      </w:r>
      <w:r>
        <w:rPr>
          <w:color w:val="333333"/>
        </w:rPr>
        <w:t>data</w:t>
      </w:r>
      <w:r>
        <w:rPr>
          <w:color w:val="333333"/>
          <w:spacing w:val="-13"/>
        </w:rPr>
        <w:t xml:space="preserve"> </w:t>
      </w:r>
      <w:r>
        <w:rPr>
          <w:color w:val="333333"/>
          <w:spacing w:val="-2"/>
        </w:rPr>
        <w:t>policy.</w:t>
      </w:r>
    </w:p>
    <w:p w14:paraId="1DEEE072" w14:textId="77777777" w:rsidR="005E5D78" w:rsidRDefault="004F675F">
      <w:pPr>
        <w:pStyle w:val="ListParagraph"/>
        <w:numPr>
          <w:ilvl w:val="0"/>
          <w:numId w:val="1"/>
        </w:numPr>
        <w:tabs>
          <w:tab w:val="left" w:pos="820"/>
        </w:tabs>
        <w:spacing w:before="96" w:line="242" w:lineRule="auto"/>
        <w:ind w:right="123" w:hanging="361"/>
      </w:pPr>
      <w:proofErr w:type="gramStart"/>
      <w:r>
        <w:rPr>
          <w:color w:val="333333"/>
        </w:rPr>
        <w:t>Developing</w:t>
      </w:r>
      <w:proofErr w:type="gramEnd"/>
      <w:r>
        <w:rPr>
          <w:color w:val="333333"/>
          <w:spacing w:val="-3"/>
        </w:rPr>
        <w:t xml:space="preserve"> </w:t>
      </w:r>
      <w:r>
        <w:rPr>
          <w:color w:val="333333"/>
        </w:rPr>
        <w:t>plans</w:t>
      </w:r>
      <w:r>
        <w:rPr>
          <w:color w:val="333333"/>
          <w:spacing w:val="-4"/>
        </w:rPr>
        <w:t xml:space="preserve"> </w:t>
      </w:r>
      <w:r>
        <w:rPr>
          <w:color w:val="333333"/>
        </w:rPr>
        <w:t>that</w:t>
      </w:r>
      <w:r>
        <w:rPr>
          <w:color w:val="333333"/>
          <w:spacing w:val="-3"/>
        </w:rPr>
        <w:t xml:space="preserve"> </w:t>
      </w:r>
      <w:r>
        <w:rPr>
          <w:color w:val="333333"/>
        </w:rPr>
        <w:t>guide</w:t>
      </w:r>
      <w:r>
        <w:rPr>
          <w:color w:val="333333"/>
          <w:spacing w:val="-7"/>
        </w:rPr>
        <w:t xml:space="preserve"> </w:t>
      </w:r>
      <w:r>
        <w:rPr>
          <w:color w:val="333333"/>
        </w:rPr>
        <w:t>information</w:t>
      </w:r>
      <w:r>
        <w:rPr>
          <w:color w:val="333333"/>
          <w:spacing w:val="-6"/>
        </w:rPr>
        <w:t xml:space="preserve"> </w:t>
      </w:r>
      <w:r>
        <w:rPr>
          <w:color w:val="333333"/>
        </w:rPr>
        <w:t>system</w:t>
      </w:r>
      <w:r>
        <w:rPr>
          <w:color w:val="333333"/>
          <w:spacing w:val="-3"/>
        </w:rPr>
        <w:t xml:space="preserve"> </w:t>
      </w:r>
      <w:r>
        <w:rPr>
          <w:color w:val="333333"/>
        </w:rPr>
        <w:t>and</w:t>
      </w:r>
      <w:r>
        <w:rPr>
          <w:color w:val="333333"/>
          <w:spacing w:val="-3"/>
        </w:rPr>
        <w:t xml:space="preserve"> </w:t>
      </w:r>
      <w:r>
        <w:rPr>
          <w:color w:val="333333"/>
        </w:rPr>
        <w:t>database</w:t>
      </w:r>
      <w:r>
        <w:rPr>
          <w:color w:val="333333"/>
          <w:spacing w:val="-3"/>
        </w:rPr>
        <w:t xml:space="preserve"> </w:t>
      </w:r>
      <w:r>
        <w:rPr>
          <w:color w:val="333333"/>
        </w:rPr>
        <w:t>development</w:t>
      </w:r>
      <w:r>
        <w:rPr>
          <w:color w:val="333333"/>
          <w:spacing w:val="-6"/>
        </w:rPr>
        <w:t xml:space="preserve"> </w:t>
      </w:r>
      <w:r>
        <w:rPr>
          <w:color w:val="333333"/>
        </w:rPr>
        <w:t>to</w:t>
      </w:r>
      <w:r>
        <w:rPr>
          <w:color w:val="333333"/>
          <w:spacing w:val="-6"/>
        </w:rPr>
        <w:t xml:space="preserve"> </w:t>
      </w:r>
      <w:r>
        <w:rPr>
          <w:color w:val="333333"/>
        </w:rPr>
        <w:t>satisfy</w:t>
      </w:r>
      <w:r>
        <w:rPr>
          <w:color w:val="333333"/>
          <w:spacing w:val="-5"/>
        </w:rPr>
        <w:t xml:space="preserve"> </w:t>
      </w:r>
      <w:r>
        <w:rPr>
          <w:color w:val="333333"/>
        </w:rPr>
        <w:t>both</w:t>
      </w:r>
      <w:r>
        <w:rPr>
          <w:color w:val="333333"/>
          <w:spacing w:val="-3"/>
        </w:rPr>
        <w:t xml:space="preserve"> </w:t>
      </w:r>
      <w:r>
        <w:rPr>
          <w:color w:val="333333"/>
        </w:rPr>
        <w:t>customers and institutional needs.</w:t>
      </w:r>
    </w:p>
    <w:p w14:paraId="70252956" w14:textId="77777777" w:rsidR="005E5D78" w:rsidRDefault="004F675F">
      <w:pPr>
        <w:pStyle w:val="ListParagraph"/>
        <w:numPr>
          <w:ilvl w:val="0"/>
          <w:numId w:val="1"/>
        </w:numPr>
        <w:tabs>
          <w:tab w:val="left" w:pos="820"/>
        </w:tabs>
        <w:spacing w:before="91" w:line="242" w:lineRule="auto"/>
        <w:ind w:right="502" w:hanging="361"/>
      </w:pPr>
      <w:r>
        <w:rPr>
          <w:color w:val="333333"/>
        </w:rPr>
        <w:t>Actively</w:t>
      </w:r>
      <w:r>
        <w:rPr>
          <w:color w:val="333333"/>
          <w:spacing w:val="-3"/>
        </w:rPr>
        <w:t xml:space="preserve"> </w:t>
      </w:r>
      <w:r>
        <w:rPr>
          <w:color w:val="333333"/>
        </w:rPr>
        <w:t>supporting</w:t>
      </w:r>
      <w:r>
        <w:rPr>
          <w:color w:val="333333"/>
          <w:spacing w:val="-7"/>
        </w:rPr>
        <w:t xml:space="preserve"> </w:t>
      </w:r>
      <w:r>
        <w:rPr>
          <w:color w:val="333333"/>
        </w:rPr>
        <w:t>strong</w:t>
      </w:r>
      <w:r>
        <w:rPr>
          <w:color w:val="333333"/>
          <w:spacing w:val="-5"/>
        </w:rPr>
        <w:t xml:space="preserve"> </w:t>
      </w:r>
      <w:r>
        <w:rPr>
          <w:color w:val="333333"/>
        </w:rPr>
        <w:t>data</w:t>
      </w:r>
      <w:r>
        <w:rPr>
          <w:color w:val="333333"/>
          <w:spacing w:val="-5"/>
        </w:rPr>
        <w:t xml:space="preserve"> </w:t>
      </w:r>
      <w:r>
        <w:rPr>
          <w:color w:val="333333"/>
        </w:rPr>
        <w:t>management</w:t>
      </w:r>
      <w:r>
        <w:rPr>
          <w:color w:val="333333"/>
          <w:spacing w:val="-2"/>
        </w:rPr>
        <w:t xml:space="preserve"> </w:t>
      </w:r>
      <w:r>
        <w:rPr>
          <w:color w:val="333333"/>
        </w:rPr>
        <w:t>through</w:t>
      </w:r>
      <w:r>
        <w:rPr>
          <w:color w:val="333333"/>
          <w:spacing w:val="-3"/>
        </w:rPr>
        <w:t xml:space="preserve"> </w:t>
      </w:r>
      <w:r>
        <w:rPr>
          <w:color w:val="333333"/>
        </w:rPr>
        <w:t>data</w:t>
      </w:r>
      <w:r>
        <w:rPr>
          <w:color w:val="333333"/>
          <w:spacing w:val="-5"/>
        </w:rPr>
        <w:t xml:space="preserve"> </w:t>
      </w:r>
      <w:r>
        <w:rPr>
          <w:color w:val="333333"/>
        </w:rPr>
        <w:t>stewardship</w:t>
      </w:r>
      <w:r>
        <w:rPr>
          <w:color w:val="333333"/>
          <w:spacing w:val="-3"/>
        </w:rPr>
        <w:t xml:space="preserve"> </w:t>
      </w:r>
      <w:r>
        <w:rPr>
          <w:color w:val="333333"/>
        </w:rPr>
        <w:t>as</w:t>
      </w:r>
      <w:r>
        <w:rPr>
          <w:color w:val="333333"/>
          <w:spacing w:val="-1"/>
        </w:rPr>
        <w:t xml:space="preserve"> </w:t>
      </w:r>
      <w:r>
        <w:rPr>
          <w:color w:val="333333"/>
        </w:rPr>
        <w:t>defined</w:t>
      </w:r>
      <w:r>
        <w:rPr>
          <w:color w:val="333333"/>
          <w:spacing w:val="-3"/>
        </w:rPr>
        <w:t xml:space="preserve"> </w:t>
      </w:r>
      <w:r>
        <w:rPr>
          <w:color w:val="333333"/>
        </w:rPr>
        <w:t>in</w:t>
      </w:r>
      <w:r>
        <w:rPr>
          <w:color w:val="333333"/>
          <w:spacing w:val="-6"/>
        </w:rPr>
        <w:t xml:space="preserve"> </w:t>
      </w:r>
      <w:r>
        <w:rPr>
          <w:color w:val="333333"/>
        </w:rPr>
        <w:t>policies</w:t>
      </w:r>
      <w:r>
        <w:rPr>
          <w:color w:val="333333"/>
          <w:spacing w:val="-3"/>
        </w:rPr>
        <w:t xml:space="preserve"> </w:t>
      </w:r>
      <w:r>
        <w:rPr>
          <w:color w:val="333333"/>
        </w:rPr>
        <w:t>and procedures promulgated in connection with this policy.</w:t>
      </w:r>
    </w:p>
    <w:p w14:paraId="5CAFC3B9" w14:textId="77777777" w:rsidR="005E5D78" w:rsidRDefault="004F675F">
      <w:pPr>
        <w:pStyle w:val="ListParagraph"/>
        <w:numPr>
          <w:ilvl w:val="0"/>
          <w:numId w:val="1"/>
        </w:numPr>
        <w:tabs>
          <w:tab w:val="left" w:pos="820"/>
        </w:tabs>
        <w:spacing w:before="91" w:line="242" w:lineRule="auto"/>
        <w:ind w:right="382" w:hanging="361"/>
      </w:pPr>
      <w:r>
        <w:rPr>
          <w:color w:val="333333"/>
        </w:rPr>
        <w:t>Making</w:t>
      </w:r>
      <w:r>
        <w:rPr>
          <w:color w:val="333333"/>
          <w:spacing w:val="-6"/>
        </w:rPr>
        <w:t xml:space="preserve"> </w:t>
      </w:r>
      <w:r>
        <w:rPr>
          <w:color w:val="333333"/>
        </w:rPr>
        <w:t>education</w:t>
      </w:r>
      <w:r>
        <w:rPr>
          <w:color w:val="333333"/>
          <w:spacing w:val="-4"/>
        </w:rPr>
        <w:t xml:space="preserve"> </w:t>
      </w:r>
      <w:r>
        <w:rPr>
          <w:color w:val="333333"/>
        </w:rPr>
        <w:t>and</w:t>
      </w:r>
      <w:r>
        <w:rPr>
          <w:color w:val="333333"/>
          <w:spacing w:val="-7"/>
        </w:rPr>
        <w:t xml:space="preserve"> </w:t>
      </w:r>
      <w:r>
        <w:rPr>
          <w:color w:val="333333"/>
        </w:rPr>
        <w:t>training</w:t>
      </w:r>
      <w:r>
        <w:rPr>
          <w:color w:val="333333"/>
          <w:spacing w:val="-4"/>
        </w:rPr>
        <w:t xml:space="preserve"> </w:t>
      </w:r>
      <w:r>
        <w:rPr>
          <w:color w:val="333333"/>
        </w:rPr>
        <w:t>in</w:t>
      </w:r>
      <w:r>
        <w:rPr>
          <w:color w:val="333333"/>
          <w:spacing w:val="-4"/>
        </w:rPr>
        <w:t xml:space="preserve"> </w:t>
      </w:r>
      <w:r>
        <w:rPr>
          <w:color w:val="333333"/>
        </w:rPr>
        <w:t>data</w:t>
      </w:r>
      <w:r>
        <w:rPr>
          <w:color w:val="333333"/>
          <w:spacing w:val="-4"/>
        </w:rPr>
        <w:t xml:space="preserve"> </w:t>
      </w:r>
      <w:r>
        <w:rPr>
          <w:color w:val="333333"/>
        </w:rPr>
        <w:t>management</w:t>
      </w:r>
      <w:r>
        <w:rPr>
          <w:color w:val="333333"/>
          <w:spacing w:val="-4"/>
        </w:rPr>
        <w:t xml:space="preserve"> </w:t>
      </w:r>
      <w:r>
        <w:rPr>
          <w:color w:val="333333"/>
        </w:rPr>
        <w:t>principles</w:t>
      </w:r>
      <w:r>
        <w:rPr>
          <w:color w:val="333333"/>
          <w:spacing w:val="-4"/>
        </w:rPr>
        <w:t xml:space="preserve"> </w:t>
      </w:r>
      <w:r>
        <w:rPr>
          <w:color w:val="333333"/>
        </w:rPr>
        <w:t>available</w:t>
      </w:r>
      <w:r>
        <w:rPr>
          <w:color w:val="333333"/>
          <w:spacing w:val="-4"/>
        </w:rPr>
        <w:t xml:space="preserve"> </w:t>
      </w:r>
      <w:r>
        <w:rPr>
          <w:color w:val="333333"/>
        </w:rPr>
        <w:t>to</w:t>
      </w:r>
      <w:r>
        <w:rPr>
          <w:color w:val="333333"/>
          <w:spacing w:val="-4"/>
        </w:rPr>
        <w:t xml:space="preserve"> </w:t>
      </w:r>
      <w:r>
        <w:rPr>
          <w:color w:val="333333"/>
        </w:rPr>
        <w:t>staff</w:t>
      </w:r>
      <w:r>
        <w:rPr>
          <w:color w:val="333333"/>
          <w:spacing w:val="-3"/>
        </w:rPr>
        <w:t xml:space="preserve"> </w:t>
      </w:r>
      <w:r>
        <w:rPr>
          <w:color w:val="333333"/>
        </w:rPr>
        <w:t>whose</w:t>
      </w:r>
      <w:r>
        <w:rPr>
          <w:color w:val="333333"/>
          <w:spacing w:val="-4"/>
        </w:rPr>
        <w:t xml:space="preserve"> </w:t>
      </w:r>
      <w:r>
        <w:rPr>
          <w:color w:val="333333"/>
        </w:rPr>
        <w:t>jobs</w:t>
      </w:r>
      <w:r>
        <w:rPr>
          <w:color w:val="333333"/>
          <w:spacing w:val="-4"/>
        </w:rPr>
        <w:t xml:space="preserve"> </w:t>
      </w:r>
      <w:r>
        <w:rPr>
          <w:color w:val="333333"/>
        </w:rPr>
        <w:t>require them to access, maintain or use Institutional Data.</w:t>
      </w:r>
    </w:p>
    <w:sectPr w:rsidR="005E5D78">
      <w:pgSz w:w="12240" w:h="15840"/>
      <w:pgMar w:top="136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94FC" w14:textId="77777777" w:rsidR="00223074" w:rsidRDefault="00223074" w:rsidP="00223074">
      <w:r>
        <w:separator/>
      </w:r>
    </w:p>
  </w:endnote>
  <w:endnote w:type="continuationSeparator" w:id="0">
    <w:p w14:paraId="182934BD" w14:textId="77777777" w:rsidR="00223074" w:rsidRDefault="00223074" w:rsidP="0022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C277" w14:textId="77777777" w:rsidR="00223074" w:rsidRDefault="00223074" w:rsidP="00223074">
      <w:r>
        <w:separator/>
      </w:r>
    </w:p>
  </w:footnote>
  <w:footnote w:type="continuationSeparator" w:id="0">
    <w:p w14:paraId="040058B8" w14:textId="77777777" w:rsidR="00223074" w:rsidRDefault="00223074" w:rsidP="00223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9128E"/>
    <w:multiLevelType w:val="hybridMultilevel"/>
    <w:tmpl w:val="19D693CC"/>
    <w:lvl w:ilvl="0" w:tplc="7C067D58">
      <w:numFmt w:val="bullet"/>
      <w:lvlText w:val=""/>
      <w:lvlJc w:val="left"/>
      <w:pPr>
        <w:ind w:left="820" w:hanging="363"/>
      </w:pPr>
      <w:rPr>
        <w:rFonts w:ascii="Symbol" w:eastAsia="Symbol" w:hAnsi="Symbol" w:cs="Symbol" w:hint="default"/>
        <w:b w:val="0"/>
        <w:bCs w:val="0"/>
        <w:i w:val="0"/>
        <w:iCs w:val="0"/>
        <w:color w:val="333333"/>
        <w:spacing w:val="0"/>
        <w:w w:val="97"/>
        <w:sz w:val="20"/>
        <w:szCs w:val="20"/>
        <w:lang w:val="en-US" w:eastAsia="en-US" w:bidi="ar-SA"/>
      </w:rPr>
    </w:lvl>
    <w:lvl w:ilvl="1" w:tplc="05CCB592">
      <w:numFmt w:val="bullet"/>
      <w:lvlText w:val="•"/>
      <w:lvlJc w:val="left"/>
      <w:pPr>
        <w:ind w:left="1692" w:hanging="363"/>
      </w:pPr>
      <w:rPr>
        <w:rFonts w:hint="default"/>
        <w:lang w:val="en-US" w:eastAsia="en-US" w:bidi="ar-SA"/>
      </w:rPr>
    </w:lvl>
    <w:lvl w:ilvl="2" w:tplc="2EA6007C">
      <w:numFmt w:val="bullet"/>
      <w:lvlText w:val="•"/>
      <w:lvlJc w:val="left"/>
      <w:pPr>
        <w:ind w:left="2564" w:hanging="363"/>
      </w:pPr>
      <w:rPr>
        <w:rFonts w:hint="default"/>
        <w:lang w:val="en-US" w:eastAsia="en-US" w:bidi="ar-SA"/>
      </w:rPr>
    </w:lvl>
    <w:lvl w:ilvl="3" w:tplc="D1AA21B0">
      <w:numFmt w:val="bullet"/>
      <w:lvlText w:val="•"/>
      <w:lvlJc w:val="left"/>
      <w:pPr>
        <w:ind w:left="3436" w:hanging="363"/>
      </w:pPr>
      <w:rPr>
        <w:rFonts w:hint="default"/>
        <w:lang w:val="en-US" w:eastAsia="en-US" w:bidi="ar-SA"/>
      </w:rPr>
    </w:lvl>
    <w:lvl w:ilvl="4" w:tplc="BAE8D168">
      <w:numFmt w:val="bullet"/>
      <w:lvlText w:val="•"/>
      <w:lvlJc w:val="left"/>
      <w:pPr>
        <w:ind w:left="4308" w:hanging="363"/>
      </w:pPr>
      <w:rPr>
        <w:rFonts w:hint="default"/>
        <w:lang w:val="en-US" w:eastAsia="en-US" w:bidi="ar-SA"/>
      </w:rPr>
    </w:lvl>
    <w:lvl w:ilvl="5" w:tplc="26AA8F16">
      <w:numFmt w:val="bullet"/>
      <w:lvlText w:val="•"/>
      <w:lvlJc w:val="left"/>
      <w:pPr>
        <w:ind w:left="5180" w:hanging="363"/>
      </w:pPr>
      <w:rPr>
        <w:rFonts w:hint="default"/>
        <w:lang w:val="en-US" w:eastAsia="en-US" w:bidi="ar-SA"/>
      </w:rPr>
    </w:lvl>
    <w:lvl w:ilvl="6" w:tplc="E1923BEE">
      <w:numFmt w:val="bullet"/>
      <w:lvlText w:val="•"/>
      <w:lvlJc w:val="left"/>
      <w:pPr>
        <w:ind w:left="6052" w:hanging="363"/>
      </w:pPr>
      <w:rPr>
        <w:rFonts w:hint="default"/>
        <w:lang w:val="en-US" w:eastAsia="en-US" w:bidi="ar-SA"/>
      </w:rPr>
    </w:lvl>
    <w:lvl w:ilvl="7" w:tplc="72B4D118">
      <w:numFmt w:val="bullet"/>
      <w:lvlText w:val="•"/>
      <w:lvlJc w:val="left"/>
      <w:pPr>
        <w:ind w:left="6924" w:hanging="363"/>
      </w:pPr>
      <w:rPr>
        <w:rFonts w:hint="default"/>
        <w:lang w:val="en-US" w:eastAsia="en-US" w:bidi="ar-SA"/>
      </w:rPr>
    </w:lvl>
    <w:lvl w:ilvl="8" w:tplc="0F10451E">
      <w:numFmt w:val="bullet"/>
      <w:lvlText w:val="•"/>
      <w:lvlJc w:val="left"/>
      <w:pPr>
        <w:ind w:left="7796" w:hanging="363"/>
      </w:pPr>
      <w:rPr>
        <w:rFonts w:hint="default"/>
        <w:lang w:val="en-US" w:eastAsia="en-US" w:bidi="ar-SA"/>
      </w:rPr>
    </w:lvl>
  </w:abstractNum>
  <w:num w:numId="1" w16cid:durableId="130902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78"/>
    <w:rsid w:val="0008536E"/>
    <w:rsid w:val="000A5C25"/>
    <w:rsid w:val="000B61C2"/>
    <w:rsid w:val="00223074"/>
    <w:rsid w:val="0036581F"/>
    <w:rsid w:val="004F675F"/>
    <w:rsid w:val="00526FD1"/>
    <w:rsid w:val="005E524D"/>
    <w:rsid w:val="005E5D78"/>
    <w:rsid w:val="00624214"/>
    <w:rsid w:val="00C77E39"/>
    <w:rsid w:val="00CD1EA9"/>
    <w:rsid w:val="00D219D6"/>
    <w:rsid w:val="00EE5E59"/>
    <w:rsid w:val="00FB1A76"/>
    <w:rsid w:val="4F9F62CA"/>
    <w:rsid w:val="7FB3299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63790E"/>
  <w15:docId w15:val="{858B298C-CA36-41CC-8289-71354387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Revision">
    <w:name w:val="Revision"/>
    <w:hidden/>
    <w:uiPriority w:val="99"/>
    <w:semiHidden/>
    <w:rsid w:val="0008536E"/>
    <w:pPr>
      <w:widowControl/>
      <w:autoSpaceDE/>
      <w:autoSpaceDN/>
    </w:pPr>
    <w:rPr>
      <w:rFonts w:ascii="Garamond" w:eastAsia="Garamond" w:hAnsi="Garamond" w:cs="Garamond"/>
    </w:rPr>
  </w:style>
  <w:style w:type="paragraph" w:styleId="Header">
    <w:name w:val="header"/>
    <w:basedOn w:val="Normal"/>
    <w:link w:val="HeaderChar"/>
    <w:uiPriority w:val="99"/>
    <w:unhideWhenUsed/>
    <w:rsid w:val="00223074"/>
    <w:pPr>
      <w:tabs>
        <w:tab w:val="center" w:pos="4680"/>
        <w:tab w:val="right" w:pos="9360"/>
      </w:tabs>
    </w:pPr>
  </w:style>
  <w:style w:type="character" w:customStyle="1" w:styleId="HeaderChar">
    <w:name w:val="Header Char"/>
    <w:basedOn w:val="DefaultParagraphFont"/>
    <w:link w:val="Header"/>
    <w:uiPriority w:val="99"/>
    <w:rsid w:val="00223074"/>
    <w:rPr>
      <w:rFonts w:ascii="Garamond" w:eastAsia="Garamond" w:hAnsi="Garamond" w:cs="Garamond"/>
    </w:rPr>
  </w:style>
  <w:style w:type="paragraph" w:styleId="Footer">
    <w:name w:val="footer"/>
    <w:basedOn w:val="Normal"/>
    <w:link w:val="FooterChar"/>
    <w:uiPriority w:val="99"/>
    <w:unhideWhenUsed/>
    <w:rsid w:val="00223074"/>
    <w:pPr>
      <w:tabs>
        <w:tab w:val="center" w:pos="4680"/>
        <w:tab w:val="right" w:pos="9360"/>
      </w:tabs>
    </w:pPr>
  </w:style>
  <w:style w:type="character" w:customStyle="1" w:styleId="FooterChar">
    <w:name w:val="Footer Char"/>
    <w:basedOn w:val="DefaultParagraphFont"/>
    <w:link w:val="Footer"/>
    <w:uiPriority w:val="99"/>
    <w:rsid w:val="00223074"/>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16601197257743B879F207ABCB7BEC" ma:contentTypeVersion="4" ma:contentTypeDescription="Create a new document." ma:contentTypeScope="" ma:versionID="b89bc28a2b98eaa03c46606198f1f150">
  <xsd:schema xmlns:xsd="http://www.w3.org/2001/XMLSchema" xmlns:xs="http://www.w3.org/2001/XMLSchema" xmlns:p="http://schemas.microsoft.com/office/2006/metadata/properties" xmlns:ns2="f9952e8e-74c0-4e2f-aa38-978c6fda89df" targetNamespace="http://schemas.microsoft.com/office/2006/metadata/properties" ma:root="true" ma:fieldsID="529ab7227b5d07dcc847693b8e40bcbd" ns2:_="">
    <xsd:import namespace="f9952e8e-74c0-4e2f-aa38-978c6fda89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52e8e-74c0-4e2f-aa38-978c6fda8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AE440-7BD5-4D70-8FB3-3B5768EDA547}">
  <ds:schemaRefs>
    <ds:schemaRef ds:uri="http://schemas.openxmlformats.org/officeDocument/2006/bibliography"/>
  </ds:schemaRefs>
</ds:datastoreItem>
</file>

<file path=customXml/itemProps2.xml><?xml version="1.0" encoding="utf-8"?>
<ds:datastoreItem xmlns:ds="http://schemas.openxmlformats.org/officeDocument/2006/customXml" ds:itemID="{1CA468FE-23E8-46F6-BA8B-25A8FD535BEB}">
  <ds:schemaRefs>
    <ds:schemaRef ds:uri="083fb87c-a5fe-4bf4-b1b7-353096ac4b30"/>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ba4716a7-7a45-4970-aef5-b90062924252"/>
  </ds:schemaRefs>
</ds:datastoreItem>
</file>

<file path=customXml/itemProps3.xml><?xml version="1.0" encoding="utf-8"?>
<ds:datastoreItem xmlns:ds="http://schemas.openxmlformats.org/officeDocument/2006/customXml" ds:itemID="{6065B8C6-2CD7-4D3D-9E5F-892551345A4B}">
  <ds:schemaRefs>
    <ds:schemaRef ds:uri="http://schemas.microsoft.com/sharepoint/v3/contenttype/forms"/>
  </ds:schemaRefs>
</ds:datastoreItem>
</file>

<file path=customXml/itemProps4.xml><?xml version="1.0" encoding="utf-8"?>
<ds:datastoreItem xmlns:ds="http://schemas.openxmlformats.org/officeDocument/2006/customXml" ds:itemID="{40681109-7574-4F16-99A8-1E8B671A0783}"/>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5747</Characters>
  <Application>Microsoft Office Word</Application>
  <DocSecurity>0</DocSecurity>
  <Lines>117</Lines>
  <Paragraphs>57</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III-3.1 Institutional Data Management Policy</dc:title>
  <dc:creator>Work</dc:creator>
  <cp:lastModifiedBy>Thomas Alcide</cp:lastModifiedBy>
  <cp:revision>4</cp:revision>
  <dcterms:created xsi:type="dcterms:W3CDTF">2026-01-20T20:57:00Z</dcterms:created>
  <dcterms:modified xsi:type="dcterms:W3CDTF">2026-01-20T20:58:00Z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LastSaved">
    <vt:filetime>2024-07-11T00:00:00Z</vt:filetime>
  </property>
  <property fmtid="{D5CDD505-2E9C-101B-9397-08002B2CF9AE}" pid="4" name="Producer">
    <vt:lpwstr>Microsoft: Print To PDF</vt:lpwstr>
  </property>
  <property fmtid="{D5CDD505-2E9C-101B-9397-08002B2CF9AE}" pid="5" name="GrammarlyDocumentId">
    <vt:lpwstr>69bd2ece32ec916ab7342e720fda422c931c7f0190f252d21a3895b7db1d223d</vt:lpwstr>
  </property>
  <property fmtid="{D5CDD505-2E9C-101B-9397-08002B2CF9AE}" pid="6" name="ContentTypeId">
    <vt:lpwstr>0x010100F316601197257743B879F207ABCB7BEC</vt:lpwstr>
  </property>
  <property fmtid="{D5CDD505-2E9C-101B-9397-08002B2CF9AE}" pid="7" name="docLang">
    <vt:lpwstr>en</vt:lpwstr>
  </property>
</Properties>
</file>