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4D" w:rsidRDefault="0019694D" w:rsidP="0019694D">
      <w:pPr>
        <w:rPr>
          <w:rFonts w:ascii="Times New Roman" w:hAnsi="Times New Roman"/>
        </w:rPr>
      </w:pPr>
      <w:r>
        <w:rPr>
          <w:rFonts w:ascii="Times New Roman" w:hAnsi="Times New Roman"/>
        </w:rPr>
        <w:t xml:space="preserve">To:                   Contractual/Contingent UB Employees </w:t>
      </w:r>
    </w:p>
    <w:p w:rsidR="0019694D" w:rsidRDefault="0019694D" w:rsidP="0019694D">
      <w:pPr>
        <w:rPr>
          <w:rFonts w:ascii="Times New Roman" w:hAnsi="Times New Roman"/>
        </w:rPr>
      </w:pPr>
      <w:r>
        <w:rPr>
          <w:rFonts w:ascii="Times New Roman" w:hAnsi="Times New Roman"/>
        </w:rPr>
        <w:t> </w:t>
      </w:r>
    </w:p>
    <w:p w:rsidR="0019694D" w:rsidRDefault="0019694D" w:rsidP="0019694D">
      <w:pPr>
        <w:outlineLvl w:val="0"/>
        <w:rPr>
          <w:rFonts w:ascii="Times New Roman" w:hAnsi="Times New Roman"/>
        </w:rPr>
      </w:pPr>
      <w:r>
        <w:rPr>
          <w:rFonts w:ascii="Times New Roman" w:hAnsi="Times New Roman"/>
        </w:rPr>
        <w:t>From:               Offices of Payroll and Human Resources</w:t>
      </w:r>
    </w:p>
    <w:p w:rsidR="0019694D" w:rsidRDefault="0019694D" w:rsidP="0019694D">
      <w:pPr>
        <w:rPr>
          <w:rFonts w:ascii="Times New Roman" w:hAnsi="Times New Roman"/>
        </w:rPr>
      </w:pPr>
    </w:p>
    <w:p w:rsidR="0019694D" w:rsidRDefault="0019694D" w:rsidP="0019694D">
      <w:pPr>
        <w:ind w:left="1440" w:hanging="1440"/>
        <w:rPr>
          <w:rFonts w:ascii="Times New Roman" w:hAnsi="Times New Roman"/>
        </w:rPr>
      </w:pPr>
      <w:r>
        <w:rPr>
          <w:rFonts w:ascii="Times New Roman" w:hAnsi="Times New Roman"/>
        </w:rPr>
        <w:t xml:space="preserve">Subject:            Winter Break 2017 Closing &amp; Timesheet Submission </w:t>
      </w:r>
    </w:p>
    <w:p w:rsidR="0019694D" w:rsidRDefault="0019694D" w:rsidP="0019694D">
      <w:pPr>
        <w:rPr>
          <w:rFonts w:ascii="Times New Roman" w:hAnsi="Times New Roman"/>
        </w:rPr>
      </w:pPr>
    </w:p>
    <w:p w:rsidR="0019694D" w:rsidRDefault="0019694D" w:rsidP="0019694D">
      <w:pPr>
        <w:rPr>
          <w:rFonts w:ascii="Times New Roman" w:hAnsi="Times New Roman"/>
        </w:rPr>
      </w:pPr>
    </w:p>
    <w:p w:rsidR="0019694D" w:rsidRDefault="0019694D" w:rsidP="0019694D">
      <w:pPr>
        <w:rPr>
          <w:rFonts w:ascii="Times New Roman" w:hAnsi="Times New Roman"/>
        </w:rPr>
      </w:pPr>
      <w:r>
        <w:rPr>
          <w:rFonts w:ascii="Times New Roman" w:hAnsi="Times New Roman"/>
        </w:rPr>
        <w:t xml:space="preserve">The University will close for the winter break on Thursday, December 21, 2017 and will re-open Tuesday, January 2, 2018.  Below are important dates and information to ensure timely and accurate processing of timesheets and payroll for contractual employees during the break.  </w:t>
      </w:r>
    </w:p>
    <w:p w:rsidR="0019694D" w:rsidRDefault="0019694D" w:rsidP="0019694D">
      <w:pPr>
        <w:rPr>
          <w:rFonts w:ascii="Times New Roman" w:hAnsi="Times New Roman"/>
        </w:rPr>
      </w:pPr>
      <w:r>
        <w:rPr>
          <w:rFonts w:ascii="Times New Roman" w:hAnsi="Times New Roman"/>
        </w:rPr>
        <w:t xml:space="preserve">  </w:t>
      </w:r>
    </w:p>
    <w:p w:rsidR="0019694D" w:rsidRDefault="0019694D" w:rsidP="0019694D">
      <w:pPr>
        <w:rPr>
          <w:rFonts w:ascii="Times New Roman" w:hAnsi="Times New Roman"/>
        </w:rPr>
      </w:pPr>
    </w:p>
    <w:p w:rsidR="0019694D" w:rsidRDefault="0019694D" w:rsidP="0019694D">
      <w:pPr>
        <w:rPr>
          <w:rFonts w:ascii="Times New Roman" w:hAnsi="Times New Roman"/>
          <w:b/>
          <w:bCs/>
        </w:rPr>
      </w:pPr>
      <w:r>
        <w:rPr>
          <w:rFonts w:ascii="Times New Roman" w:hAnsi="Times New Roman"/>
          <w:b/>
          <w:bCs/>
        </w:rPr>
        <w:t>Timesheet Deadlines for Pay Period: December 13 – December 26, 2017</w:t>
      </w:r>
    </w:p>
    <w:p w:rsidR="0019694D" w:rsidRDefault="0019694D" w:rsidP="0019694D">
      <w:pPr>
        <w:rPr>
          <w:rFonts w:ascii="Times New Roman" w:hAnsi="Times New Roman"/>
          <w:b/>
          <w:bCs/>
        </w:rPr>
      </w:pPr>
    </w:p>
    <w:p w:rsidR="0019694D" w:rsidRDefault="0019694D" w:rsidP="0019694D">
      <w:pPr>
        <w:rPr>
          <w:rFonts w:ascii="Times New Roman" w:hAnsi="Times New Roman"/>
          <w:b/>
          <w:bCs/>
        </w:rPr>
      </w:pPr>
      <w:r>
        <w:rPr>
          <w:rFonts w:ascii="Times New Roman" w:hAnsi="Times New Roman"/>
        </w:rPr>
        <w:t>Employees NOT REQUIRED to work during the break:</w:t>
      </w:r>
    </w:p>
    <w:p w:rsidR="0019694D" w:rsidRDefault="0019694D" w:rsidP="0019694D">
      <w:pPr>
        <w:rPr>
          <w:rFonts w:ascii="Times New Roman" w:hAnsi="Times New Roman"/>
        </w:rPr>
      </w:pPr>
      <w:r>
        <w:rPr>
          <w:rFonts w:ascii="Times New Roman" w:hAnsi="Times New Roman"/>
        </w:rPr>
        <w:t> </w:t>
      </w:r>
    </w:p>
    <w:p w:rsidR="0019694D" w:rsidRDefault="0019694D" w:rsidP="0019694D">
      <w:pPr>
        <w:numPr>
          <w:ilvl w:val="0"/>
          <w:numId w:val="1"/>
        </w:numPr>
        <w:rPr>
          <w:rFonts w:ascii="Times New Roman" w:hAnsi="Times New Roman"/>
        </w:rPr>
      </w:pPr>
      <w:r>
        <w:rPr>
          <w:rFonts w:ascii="Times New Roman" w:hAnsi="Times New Roman"/>
        </w:rPr>
        <w:t>Due Date                                      Wednesday, December 20</w:t>
      </w:r>
    </w:p>
    <w:p w:rsidR="0019694D" w:rsidRDefault="0019694D" w:rsidP="0019694D">
      <w:pPr>
        <w:numPr>
          <w:ilvl w:val="0"/>
          <w:numId w:val="1"/>
        </w:numPr>
        <w:rPr>
          <w:rFonts w:ascii="Times New Roman" w:hAnsi="Times New Roman"/>
        </w:rPr>
      </w:pPr>
      <w:r>
        <w:rPr>
          <w:rFonts w:ascii="Times New Roman" w:hAnsi="Times New Roman"/>
        </w:rPr>
        <w:t>Employees                                     complete by 9 am</w:t>
      </w:r>
    </w:p>
    <w:p w:rsidR="0019694D" w:rsidRDefault="0019694D" w:rsidP="0019694D">
      <w:pPr>
        <w:numPr>
          <w:ilvl w:val="0"/>
          <w:numId w:val="1"/>
        </w:numPr>
        <w:rPr>
          <w:rFonts w:ascii="Times New Roman" w:hAnsi="Times New Roman"/>
        </w:rPr>
      </w:pPr>
      <w:r>
        <w:rPr>
          <w:rFonts w:ascii="Times New Roman" w:hAnsi="Times New Roman"/>
        </w:rPr>
        <w:t>Timekeepers                                  approve by 10 am</w:t>
      </w:r>
    </w:p>
    <w:p w:rsidR="0019694D" w:rsidRDefault="0019694D" w:rsidP="0019694D">
      <w:pPr>
        <w:numPr>
          <w:ilvl w:val="0"/>
          <w:numId w:val="1"/>
        </w:numPr>
        <w:rPr>
          <w:rFonts w:ascii="Times New Roman" w:hAnsi="Times New Roman"/>
        </w:rPr>
      </w:pPr>
      <w:r>
        <w:rPr>
          <w:rFonts w:ascii="Times New Roman" w:hAnsi="Times New Roman"/>
        </w:rPr>
        <w:t>Managers                                       approve by 11 am       </w:t>
      </w:r>
    </w:p>
    <w:p w:rsidR="0019694D" w:rsidRDefault="0019694D" w:rsidP="0019694D">
      <w:pPr>
        <w:rPr>
          <w:rFonts w:ascii="Times New Roman" w:hAnsi="Times New Roman"/>
        </w:rPr>
      </w:pPr>
    </w:p>
    <w:p w:rsidR="0019694D" w:rsidRDefault="0019694D" w:rsidP="0019694D">
      <w:pPr>
        <w:rPr>
          <w:rFonts w:ascii="Times New Roman" w:hAnsi="Times New Roman"/>
        </w:rPr>
      </w:pPr>
      <w:r>
        <w:rPr>
          <w:rFonts w:ascii="Times New Roman" w:hAnsi="Times New Roman"/>
        </w:rPr>
        <w:t>Employees REQUIRED by management to work during the break:</w:t>
      </w:r>
    </w:p>
    <w:p w:rsidR="0019694D" w:rsidRDefault="0019694D" w:rsidP="0019694D">
      <w:pPr>
        <w:rPr>
          <w:rFonts w:ascii="Times New Roman" w:hAnsi="Times New Roman"/>
          <w:color w:val="663300"/>
        </w:rPr>
      </w:pPr>
    </w:p>
    <w:p w:rsidR="0019694D" w:rsidRDefault="0019694D" w:rsidP="0019694D">
      <w:pPr>
        <w:numPr>
          <w:ilvl w:val="0"/>
          <w:numId w:val="1"/>
        </w:numPr>
        <w:rPr>
          <w:rFonts w:ascii="Times New Roman" w:hAnsi="Times New Roman"/>
        </w:rPr>
      </w:pPr>
      <w:r>
        <w:rPr>
          <w:rFonts w:ascii="Times New Roman" w:hAnsi="Times New Roman"/>
        </w:rPr>
        <w:t>Due Date                                       Saturday, December 23</w:t>
      </w:r>
    </w:p>
    <w:p w:rsidR="0019694D" w:rsidRDefault="0019694D" w:rsidP="0019694D">
      <w:pPr>
        <w:numPr>
          <w:ilvl w:val="0"/>
          <w:numId w:val="1"/>
        </w:numPr>
        <w:rPr>
          <w:rFonts w:ascii="Times New Roman" w:hAnsi="Times New Roman"/>
        </w:rPr>
      </w:pPr>
      <w:r>
        <w:rPr>
          <w:rFonts w:ascii="Times New Roman" w:hAnsi="Times New Roman"/>
        </w:rPr>
        <w:t>Employees                                     complete by 9 am</w:t>
      </w:r>
    </w:p>
    <w:p w:rsidR="0019694D" w:rsidRDefault="0019694D" w:rsidP="0019694D">
      <w:pPr>
        <w:numPr>
          <w:ilvl w:val="0"/>
          <w:numId w:val="1"/>
        </w:numPr>
        <w:rPr>
          <w:rFonts w:ascii="Times New Roman" w:hAnsi="Times New Roman"/>
        </w:rPr>
      </w:pPr>
      <w:r>
        <w:rPr>
          <w:rFonts w:ascii="Times New Roman" w:hAnsi="Times New Roman"/>
        </w:rPr>
        <w:t>Timekeepers                                  approve by 10 am</w:t>
      </w:r>
    </w:p>
    <w:p w:rsidR="0019694D" w:rsidRDefault="0019694D" w:rsidP="0019694D">
      <w:pPr>
        <w:numPr>
          <w:ilvl w:val="0"/>
          <w:numId w:val="1"/>
        </w:numPr>
        <w:rPr>
          <w:rFonts w:ascii="Times New Roman" w:hAnsi="Times New Roman"/>
        </w:rPr>
      </w:pPr>
      <w:r>
        <w:rPr>
          <w:rFonts w:ascii="Times New Roman" w:hAnsi="Times New Roman"/>
        </w:rPr>
        <w:t>Managers                                       approve by 11 am       </w:t>
      </w:r>
    </w:p>
    <w:p w:rsidR="0019694D" w:rsidRDefault="0019694D" w:rsidP="0019694D">
      <w:pPr>
        <w:ind w:left="1080"/>
        <w:rPr>
          <w:rFonts w:ascii="Times New Roman" w:hAnsi="Times New Roman"/>
        </w:rPr>
      </w:pPr>
    </w:p>
    <w:p w:rsidR="0019694D" w:rsidRDefault="0019694D" w:rsidP="0019694D">
      <w:pPr>
        <w:rPr>
          <w:rFonts w:ascii="Times New Roman" w:hAnsi="Times New Roman"/>
          <w:b/>
          <w:bCs/>
        </w:rPr>
      </w:pPr>
    </w:p>
    <w:p w:rsidR="0019694D" w:rsidRDefault="0019694D" w:rsidP="0019694D">
      <w:pPr>
        <w:rPr>
          <w:rFonts w:ascii="Times New Roman" w:hAnsi="Times New Roman"/>
        </w:rPr>
      </w:pPr>
      <w:r>
        <w:rPr>
          <w:rFonts w:ascii="Times New Roman" w:hAnsi="Times New Roman"/>
          <w:b/>
          <w:bCs/>
        </w:rPr>
        <w:t>Time Reporting During Break</w:t>
      </w:r>
      <w:r>
        <w:rPr>
          <w:rFonts w:ascii="Times New Roman" w:hAnsi="Times New Roman"/>
        </w:rPr>
        <w:t xml:space="preserve">  </w:t>
      </w:r>
    </w:p>
    <w:p w:rsidR="0019694D" w:rsidRDefault="0019694D" w:rsidP="0019694D">
      <w:pPr>
        <w:rPr>
          <w:rFonts w:ascii="Times New Roman" w:hAnsi="Times New Roman"/>
        </w:rPr>
      </w:pPr>
    </w:p>
    <w:p w:rsidR="0019694D" w:rsidRDefault="0019694D" w:rsidP="0019694D">
      <w:pPr>
        <w:rPr>
          <w:rFonts w:ascii="Times New Roman" w:hAnsi="Times New Roman"/>
        </w:rPr>
      </w:pPr>
      <w:r>
        <w:rPr>
          <w:rFonts w:ascii="Times New Roman" w:hAnsi="Times New Roman"/>
        </w:rPr>
        <w:t xml:space="preserve">It is essential, especially during early timesheet submissions, that employees, timekeepers and managers work together to ensure the timesheet reflects actual hours worked.  </w:t>
      </w:r>
    </w:p>
    <w:p w:rsidR="0019694D" w:rsidRDefault="0019694D" w:rsidP="0019694D">
      <w:pPr>
        <w:rPr>
          <w:rFonts w:ascii="Times New Roman" w:hAnsi="Times New Roman"/>
        </w:rPr>
      </w:pPr>
    </w:p>
    <w:p w:rsidR="0019694D" w:rsidRDefault="0019694D" w:rsidP="0019694D">
      <w:pPr>
        <w:rPr>
          <w:rFonts w:ascii="Times New Roman" w:hAnsi="Times New Roman"/>
        </w:rPr>
      </w:pPr>
      <w:r>
        <w:rPr>
          <w:rFonts w:ascii="Times New Roman" w:hAnsi="Times New Roman"/>
        </w:rPr>
        <w:t xml:space="preserve">If there are deviations between the timesheet entries and actual time worked due to condensed timesheet deadlines, the hours must be adjusted on future timesheets. </w:t>
      </w:r>
    </w:p>
    <w:p w:rsidR="0019694D" w:rsidRDefault="0019694D" w:rsidP="0019694D">
      <w:pPr>
        <w:rPr>
          <w:rFonts w:ascii="Times New Roman" w:hAnsi="Times New Roman"/>
          <w:b/>
          <w:bCs/>
        </w:rPr>
      </w:pPr>
    </w:p>
    <w:p w:rsidR="0019694D" w:rsidRDefault="0019694D" w:rsidP="0019694D">
      <w:pPr>
        <w:rPr>
          <w:rFonts w:ascii="Times New Roman" w:hAnsi="Times New Roman"/>
          <w:b/>
          <w:bCs/>
        </w:rPr>
      </w:pPr>
    </w:p>
    <w:p w:rsidR="0019694D" w:rsidRDefault="0019694D" w:rsidP="0019694D">
      <w:pPr>
        <w:rPr>
          <w:rFonts w:ascii="Times New Roman" w:hAnsi="Times New Roman"/>
          <w:b/>
          <w:bCs/>
        </w:rPr>
      </w:pPr>
      <w:r>
        <w:rPr>
          <w:rFonts w:ascii="Times New Roman" w:hAnsi="Times New Roman"/>
          <w:b/>
          <w:bCs/>
        </w:rPr>
        <w:t>Leave Balances</w:t>
      </w:r>
    </w:p>
    <w:p w:rsidR="0019694D" w:rsidRDefault="0019694D" w:rsidP="0019694D">
      <w:pPr>
        <w:rPr>
          <w:rFonts w:ascii="Times New Roman" w:hAnsi="Times New Roman"/>
          <w:b/>
          <w:bCs/>
        </w:rPr>
      </w:pPr>
    </w:p>
    <w:p w:rsidR="0019694D" w:rsidRDefault="0019694D" w:rsidP="0019694D">
      <w:pPr>
        <w:rPr>
          <w:rFonts w:ascii="Times New Roman" w:hAnsi="Times New Roman"/>
        </w:rPr>
      </w:pPr>
      <w:r>
        <w:rPr>
          <w:rFonts w:ascii="Times New Roman" w:hAnsi="Times New Roman"/>
        </w:rPr>
        <w:t xml:space="preserve">It is important that employees verify his/her leave balances </w:t>
      </w:r>
      <w:r>
        <w:rPr>
          <w:rFonts w:ascii="Times New Roman" w:hAnsi="Times New Roman"/>
          <w:b/>
          <w:bCs/>
          <w:u w:val="single"/>
        </w:rPr>
        <w:t>now</w:t>
      </w:r>
      <w:r>
        <w:rPr>
          <w:rFonts w:ascii="Times New Roman" w:hAnsi="Times New Roman"/>
        </w:rPr>
        <w:t xml:space="preserve"> to ensure leave has accrued as expected </w:t>
      </w:r>
      <w:r>
        <w:rPr>
          <w:rFonts w:ascii="Times New Roman" w:hAnsi="Times New Roman"/>
          <w:b/>
          <w:bCs/>
          <w:u w:val="single"/>
        </w:rPr>
        <w:t>before</w:t>
      </w:r>
      <w:r>
        <w:rPr>
          <w:rFonts w:ascii="Times New Roman" w:hAnsi="Times New Roman"/>
        </w:rPr>
        <w:t xml:space="preserve"> the timesheet submission deadline on Wednesday, December 20th. No employees are to report to campus, except for essential personnel.</w:t>
      </w:r>
    </w:p>
    <w:p w:rsidR="0019694D" w:rsidRDefault="0019694D" w:rsidP="0019694D">
      <w:pPr>
        <w:rPr>
          <w:rFonts w:ascii="Times New Roman" w:hAnsi="Times New Roman"/>
        </w:rPr>
      </w:pPr>
    </w:p>
    <w:p w:rsidR="0019694D" w:rsidRDefault="0019694D" w:rsidP="0019694D">
      <w:pPr>
        <w:rPr>
          <w:rFonts w:ascii="Times New Roman" w:hAnsi="Times New Roman"/>
        </w:rPr>
      </w:pPr>
      <w:r>
        <w:rPr>
          <w:rFonts w:ascii="Times New Roman" w:hAnsi="Times New Roman"/>
        </w:rPr>
        <w:t>Contingent I employees (including student employees):</w:t>
      </w:r>
    </w:p>
    <w:p w:rsidR="0019694D" w:rsidRDefault="0019694D" w:rsidP="0019694D">
      <w:pPr>
        <w:numPr>
          <w:ilvl w:val="0"/>
          <w:numId w:val="2"/>
        </w:numPr>
        <w:rPr>
          <w:rFonts w:ascii="Times New Roman" w:hAnsi="Times New Roman"/>
        </w:rPr>
      </w:pPr>
      <w:r>
        <w:rPr>
          <w:rFonts w:ascii="Times New Roman" w:hAnsi="Times New Roman"/>
        </w:rPr>
        <w:t>Do not earn leave benefits</w:t>
      </w:r>
    </w:p>
    <w:p w:rsidR="0019694D" w:rsidRDefault="0019694D" w:rsidP="0019694D">
      <w:pPr>
        <w:numPr>
          <w:ilvl w:val="0"/>
          <w:numId w:val="2"/>
        </w:numPr>
        <w:spacing w:after="240"/>
        <w:rPr>
          <w:rFonts w:ascii="Times New Roman" w:hAnsi="Times New Roman"/>
        </w:rPr>
      </w:pPr>
      <w:r>
        <w:rPr>
          <w:rFonts w:ascii="Times New Roman" w:hAnsi="Times New Roman"/>
        </w:rPr>
        <w:t>Complete a timesheet only if required to work</w:t>
      </w:r>
    </w:p>
    <w:p w:rsidR="0019694D" w:rsidRDefault="0019694D" w:rsidP="0019694D">
      <w:pPr>
        <w:rPr>
          <w:rFonts w:ascii="Times New Roman" w:hAnsi="Times New Roman"/>
        </w:rPr>
      </w:pPr>
      <w:r>
        <w:rPr>
          <w:rFonts w:ascii="Times New Roman" w:hAnsi="Times New Roman"/>
        </w:rPr>
        <w:t>Contingent II employees:</w:t>
      </w:r>
    </w:p>
    <w:p w:rsidR="0019694D" w:rsidRDefault="0019694D" w:rsidP="0019694D">
      <w:pPr>
        <w:numPr>
          <w:ilvl w:val="0"/>
          <w:numId w:val="3"/>
        </w:numPr>
        <w:rPr>
          <w:rFonts w:ascii="Times New Roman" w:hAnsi="Times New Roman"/>
        </w:rPr>
      </w:pPr>
      <w:r>
        <w:rPr>
          <w:rFonts w:ascii="Times New Roman" w:hAnsi="Times New Roman"/>
        </w:rPr>
        <w:lastRenderedPageBreak/>
        <w:t>Use earned contingent leave (code: CLV), administrative holiday (code: AHL), and holidays earned (code: HOL) as shown below with the exception of employees authorized by HR to work during the winter break. If you have not earned a holiday like President’s Day, Columbus Day, or Veteran’s Day then no pay (code:  NOP) or contingent leave (code: CLV) should be recorded to cover this period of time.</w:t>
      </w:r>
    </w:p>
    <w:p w:rsidR="0019694D" w:rsidRDefault="0019694D" w:rsidP="0019694D">
      <w:pPr>
        <w:ind w:left="1080"/>
        <w:rPr>
          <w:rFonts w:ascii="Times New Roman" w:hAnsi="Times New Roman"/>
        </w:rPr>
      </w:pPr>
    </w:p>
    <w:p w:rsidR="0019694D" w:rsidRDefault="0019694D" w:rsidP="0019694D">
      <w:pPr>
        <w:rPr>
          <w:rFonts w:ascii="Times New Roman" w:hAnsi="Times New Roman"/>
        </w:rPr>
      </w:pPr>
      <w:r>
        <w:rPr>
          <w:rFonts w:ascii="Times New Roman" w:hAnsi="Times New Roman"/>
        </w:rPr>
        <w:t xml:space="preserve">                        12/21 – CLV/NOP (President’s Day)       </w:t>
      </w:r>
    </w:p>
    <w:p w:rsidR="0019694D" w:rsidRDefault="0019694D" w:rsidP="0019694D">
      <w:pPr>
        <w:rPr>
          <w:rFonts w:ascii="Times New Roman" w:hAnsi="Times New Roman"/>
        </w:rPr>
      </w:pPr>
      <w:r>
        <w:rPr>
          <w:rFonts w:ascii="Times New Roman" w:hAnsi="Times New Roman"/>
        </w:rPr>
        <w:t>                        12/22 – HOL         (Columbus Day)</w:t>
      </w:r>
    </w:p>
    <w:p w:rsidR="0019694D" w:rsidRDefault="0019694D" w:rsidP="0019694D">
      <w:pPr>
        <w:rPr>
          <w:rFonts w:ascii="Times New Roman" w:hAnsi="Times New Roman"/>
        </w:rPr>
      </w:pPr>
      <w:r>
        <w:rPr>
          <w:rFonts w:ascii="Times New Roman" w:hAnsi="Times New Roman"/>
        </w:rPr>
        <w:t>                        12/25 – HOL         (Christmas Day)</w:t>
      </w:r>
    </w:p>
    <w:p w:rsidR="0019694D" w:rsidRDefault="0019694D" w:rsidP="0019694D">
      <w:pPr>
        <w:rPr>
          <w:rFonts w:ascii="Times New Roman" w:hAnsi="Times New Roman"/>
        </w:rPr>
      </w:pPr>
      <w:r>
        <w:rPr>
          <w:rFonts w:ascii="Times New Roman" w:hAnsi="Times New Roman"/>
        </w:rPr>
        <w:t>                        12/26 – HOL         (Veteran’s Day)</w:t>
      </w:r>
    </w:p>
    <w:p w:rsidR="0019694D" w:rsidRDefault="0019694D" w:rsidP="0019694D">
      <w:pPr>
        <w:rPr>
          <w:rFonts w:ascii="Times New Roman" w:hAnsi="Times New Roman"/>
        </w:rPr>
      </w:pPr>
      <w:r>
        <w:rPr>
          <w:rFonts w:ascii="Times New Roman" w:hAnsi="Times New Roman"/>
        </w:rPr>
        <w:t>                        12/28 – AHL</w:t>
      </w:r>
    </w:p>
    <w:p w:rsidR="0019694D" w:rsidRDefault="0019694D" w:rsidP="0019694D">
      <w:pPr>
        <w:rPr>
          <w:rFonts w:ascii="Times New Roman" w:hAnsi="Times New Roman"/>
        </w:rPr>
      </w:pPr>
      <w:r>
        <w:rPr>
          <w:rFonts w:ascii="Times New Roman" w:hAnsi="Times New Roman"/>
        </w:rPr>
        <w:t>                        12/29 – AHL</w:t>
      </w:r>
    </w:p>
    <w:p w:rsidR="0019694D" w:rsidRDefault="0019694D" w:rsidP="0019694D">
      <w:pPr>
        <w:rPr>
          <w:rFonts w:ascii="Times New Roman" w:hAnsi="Times New Roman"/>
        </w:rPr>
      </w:pPr>
      <w:r>
        <w:rPr>
          <w:rFonts w:ascii="Times New Roman" w:hAnsi="Times New Roman"/>
        </w:rPr>
        <w:t>                        12/30 – AHL</w:t>
      </w:r>
    </w:p>
    <w:p w:rsidR="0019694D" w:rsidRDefault="0019694D" w:rsidP="0019694D">
      <w:pPr>
        <w:rPr>
          <w:rFonts w:ascii="Times New Roman" w:hAnsi="Times New Roman"/>
        </w:rPr>
      </w:pPr>
      <w:r>
        <w:rPr>
          <w:rFonts w:ascii="Times New Roman" w:hAnsi="Times New Roman"/>
        </w:rPr>
        <w:t xml:space="preserve">                        01/01 – HOL </w:t>
      </w:r>
      <w:r>
        <w:rPr>
          <w:rFonts w:ascii="Times New Roman" w:hAnsi="Times New Roman"/>
          <w:color w:val="1F497D"/>
        </w:rPr>
        <w:t>        </w:t>
      </w:r>
      <w:r>
        <w:rPr>
          <w:rFonts w:ascii="Times New Roman" w:hAnsi="Times New Roman"/>
        </w:rPr>
        <w:t>(New Year’s Day)</w:t>
      </w:r>
    </w:p>
    <w:p w:rsidR="0019694D" w:rsidRDefault="0019694D" w:rsidP="0019694D">
      <w:pPr>
        <w:rPr>
          <w:rFonts w:ascii="Times New Roman" w:hAnsi="Times New Roman"/>
        </w:rPr>
      </w:pPr>
      <w:r>
        <w:rPr>
          <w:rFonts w:ascii="Times New Roman" w:hAnsi="Times New Roman"/>
        </w:rPr>
        <w:t xml:space="preserve">            </w:t>
      </w:r>
    </w:p>
    <w:p w:rsidR="0019694D" w:rsidRDefault="0019694D" w:rsidP="0019694D">
      <w:pPr>
        <w:rPr>
          <w:rFonts w:ascii="Times New Roman" w:hAnsi="Times New Roman"/>
        </w:rPr>
      </w:pPr>
    </w:p>
    <w:p w:rsidR="0019694D" w:rsidRDefault="0019694D" w:rsidP="0019694D">
      <w:pPr>
        <w:numPr>
          <w:ilvl w:val="0"/>
          <w:numId w:val="4"/>
        </w:numPr>
        <w:spacing w:after="200" w:line="276" w:lineRule="auto"/>
        <w:contextualSpacing/>
        <w:rPr>
          <w:rFonts w:ascii="Times New Roman" w:hAnsi="Times New Roman"/>
        </w:rPr>
      </w:pPr>
      <w:r>
        <w:rPr>
          <w:rFonts w:ascii="Times New Roman" w:hAnsi="Times New Roman"/>
        </w:rPr>
        <w:t xml:space="preserve">The leave codes and procedures for recording holiday leave is provided on the </w:t>
      </w:r>
      <w:hyperlink r:id="rId5" w:history="1">
        <w:r>
          <w:rPr>
            <w:rStyle w:val="Hyperlink"/>
            <w:rFonts w:ascii="Times New Roman" w:hAnsi="Times New Roman"/>
          </w:rPr>
          <w:t>HR2017 Holiday Schedule</w:t>
        </w:r>
      </w:hyperlink>
      <w:r>
        <w:rPr>
          <w:rFonts w:ascii="Times New Roman" w:hAnsi="Times New Roman"/>
        </w:rPr>
        <w:t>  under the heading 2017 Winter Break Timesheet Information.</w:t>
      </w:r>
    </w:p>
    <w:p w:rsidR="0019694D" w:rsidRDefault="0019694D" w:rsidP="0019694D">
      <w:pPr>
        <w:rPr>
          <w:rFonts w:ascii="Times New Roman" w:hAnsi="Times New Roman"/>
        </w:rPr>
      </w:pPr>
      <w:r>
        <w:rPr>
          <w:rFonts w:ascii="Times New Roman" w:hAnsi="Times New Roman"/>
        </w:rPr>
        <w:t xml:space="preserve">            </w:t>
      </w:r>
    </w:p>
    <w:p w:rsidR="0019694D" w:rsidRDefault="0019694D" w:rsidP="0019694D">
      <w:pPr>
        <w:rPr>
          <w:rFonts w:ascii="Times New Roman" w:hAnsi="Times New Roman"/>
        </w:rPr>
      </w:pPr>
      <w:r>
        <w:rPr>
          <w:rFonts w:ascii="Times New Roman" w:hAnsi="Times New Roman"/>
        </w:rPr>
        <w:t xml:space="preserve">For convenience, the link to the </w:t>
      </w:r>
      <w:proofErr w:type="spellStart"/>
      <w:r>
        <w:rPr>
          <w:rFonts w:ascii="Times New Roman" w:hAnsi="Times New Roman"/>
        </w:rPr>
        <w:t>MyUB</w:t>
      </w:r>
      <w:proofErr w:type="spellEnd"/>
      <w:r>
        <w:rPr>
          <w:rFonts w:ascii="Times New Roman" w:hAnsi="Times New Roman"/>
        </w:rPr>
        <w:t xml:space="preserve"> login and timesheet FAQ’s are provided below.</w:t>
      </w:r>
    </w:p>
    <w:p w:rsidR="0019694D" w:rsidRDefault="0019694D" w:rsidP="0019694D">
      <w:pPr>
        <w:rPr>
          <w:color w:val="0563C1"/>
          <w:u w:val="single"/>
        </w:rPr>
      </w:pPr>
      <w:hyperlink r:id="rId6" w:history="1">
        <w:proofErr w:type="spellStart"/>
        <w:r>
          <w:rPr>
            <w:rStyle w:val="Hyperlink"/>
            <w:rFonts w:ascii="Times New Roman" w:hAnsi="Times New Roman"/>
          </w:rPr>
          <w:t>MyUB</w:t>
        </w:r>
        <w:proofErr w:type="spellEnd"/>
        <w:r>
          <w:rPr>
            <w:rStyle w:val="Hyperlink"/>
            <w:rFonts w:ascii="Times New Roman" w:hAnsi="Times New Roman"/>
          </w:rPr>
          <w:t xml:space="preserve"> Log-in</w:t>
        </w:r>
      </w:hyperlink>
    </w:p>
    <w:p w:rsidR="0019694D" w:rsidRDefault="0019694D" w:rsidP="0019694D">
      <w:hyperlink r:id="rId7" w:history="1">
        <w:r>
          <w:rPr>
            <w:rStyle w:val="Hyperlink"/>
            <w:rFonts w:ascii="Times New Roman" w:hAnsi="Times New Roman"/>
          </w:rPr>
          <w:t>Timesheet FAQ's</w:t>
        </w:r>
      </w:hyperlink>
    </w:p>
    <w:p w:rsidR="0019694D" w:rsidRDefault="0019694D" w:rsidP="0019694D">
      <w:pPr>
        <w:rPr>
          <w:rFonts w:ascii="Times New Roman" w:hAnsi="Times New Roman"/>
        </w:rPr>
      </w:pPr>
    </w:p>
    <w:p w:rsidR="0019694D" w:rsidRDefault="0019694D" w:rsidP="0019694D">
      <w:pPr>
        <w:rPr>
          <w:rFonts w:ascii="Times New Roman" w:hAnsi="Times New Roman"/>
        </w:rPr>
      </w:pPr>
    </w:p>
    <w:p w:rsidR="0019694D" w:rsidRDefault="0019694D" w:rsidP="0019694D">
      <w:pPr>
        <w:keepNext/>
        <w:rPr>
          <w:rFonts w:ascii="Times New Roman" w:hAnsi="Times New Roman"/>
          <w:b/>
          <w:bCs/>
        </w:rPr>
      </w:pPr>
      <w:r>
        <w:rPr>
          <w:rFonts w:ascii="Times New Roman" w:hAnsi="Times New Roman"/>
          <w:b/>
          <w:bCs/>
        </w:rPr>
        <w:t>Paychecks</w:t>
      </w:r>
    </w:p>
    <w:p w:rsidR="0019694D" w:rsidRDefault="0019694D" w:rsidP="0019694D">
      <w:pPr>
        <w:keepNext/>
        <w:rPr>
          <w:rFonts w:ascii="Times New Roman" w:hAnsi="Times New Roman"/>
          <w:b/>
          <w:bCs/>
        </w:rPr>
      </w:pPr>
    </w:p>
    <w:p w:rsidR="0019694D" w:rsidRDefault="0019694D" w:rsidP="0019694D">
      <w:pPr>
        <w:rPr>
          <w:rFonts w:ascii="Times New Roman" w:hAnsi="Times New Roman"/>
        </w:rPr>
      </w:pPr>
      <w:r>
        <w:rPr>
          <w:rFonts w:ascii="Times New Roman" w:hAnsi="Times New Roman"/>
        </w:rPr>
        <w:t xml:space="preserve">Contractual paychecks dated January 3, 2018 (pay period ending on December 26th) will be mailed from Central Payroll Bureau in Annapolis on Tuesday, January 2, 2018.  If you currently receive a live check, signing up for direct deposit is the best way to ensure your check will be in your bank account on pay day. Sign up for direct deposit using the </w:t>
      </w:r>
      <w:hyperlink r:id="rId8" w:history="1">
        <w:r>
          <w:rPr>
            <w:rStyle w:val="Hyperlink"/>
            <w:rFonts w:ascii="Times New Roman" w:hAnsi="Times New Roman"/>
            <w:color w:val="5B9BD5"/>
          </w:rPr>
          <w:t>direct deposit form</w:t>
        </w:r>
      </w:hyperlink>
      <w:r>
        <w:rPr>
          <w:rFonts w:ascii="Times New Roman" w:hAnsi="Times New Roman"/>
          <w:color w:val="5B9BD5"/>
        </w:rPr>
        <w:t>.</w:t>
      </w:r>
      <w:r>
        <w:rPr>
          <w:rFonts w:ascii="Times New Roman" w:hAnsi="Times New Roman"/>
          <w:color w:val="C00000"/>
        </w:rPr>
        <w:t xml:space="preserve"> </w:t>
      </w:r>
    </w:p>
    <w:p w:rsidR="0019694D" w:rsidRDefault="0019694D" w:rsidP="0019694D">
      <w:pPr>
        <w:rPr>
          <w:rFonts w:ascii="Times New Roman" w:hAnsi="Times New Roman"/>
          <w:b/>
          <w:bCs/>
        </w:rPr>
      </w:pPr>
    </w:p>
    <w:p w:rsidR="0019694D" w:rsidRDefault="0019694D" w:rsidP="0019694D">
      <w:pPr>
        <w:rPr>
          <w:rFonts w:ascii="Times New Roman" w:hAnsi="Times New Roman"/>
          <w:b/>
          <w:bCs/>
        </w:rPr>
      </w:pPr>
      <w:r>
        <w:rPr>
          <w:rFonts w:ascii="Times New Roman" w:hAnsi="Times New Roman"/>
          <w:b/>
          <w:bCs/>
        </w:rPr>
        <w:t xml:space="preserve">Reporting Problems  </w:t>
      </w:r>
    </w:p>
    <w:p w:rsidR="0019694D" w:rsidRDefault="0019694D" w:rsidP="0019694D">
      <w:pPr>
        <w:rPr>
          <w:rFonts w:ascii="Times New Roman" w:hAnsi="Times New Roman"/>
          <w:b/>
          <w:bCs/>
        </w:rPr>
      </w:pPr>
    </w:p>
    <w:p w:rsidR="0019694D" w:rsidRDefault="0019694D" w:rsidP="0019694D">
      <w:pPr>
        <w:numPr>
          <w:ilvl w:val="0"/>
          <w:numId w:val="2"/>
        </w:numPr>
        <w:rPr>
          <w:rFonts w:ascii="Times New Roman" w:hAnsi="Times New Roman"/>
        </w:rPr>
      </w:pPr>
      <w:r>
        <w:rPr>
          <w:rFonts w:ascii="Times New Roman" w:hAnsi="Times New Roman"/>
        </w:rPr>
        <w:t>Payroll: Questions, concerns, or requests for special arrangements for payroll should be emailed to the Payroll Processing Associates by December 20</w:t>
      </w:r>
      <w:r>
        <w:rPr>
          <w:rFonts w:ascii="Times New Roman" w:hAnsi="Times New Roman"/>
          <w:vertAlign w:val="superscript"/>
        </w:rPr>
        <w:t>th</w:t>
      </w:r>
      <w:r>
        <w:rPr>
          <w:rFonts w:ascii="Times New Roman" w:hAnsi="Times New Roman"/>
        </w:rPr>
        <w:t xml:space="preserve"> to Teresa Weaver at </w:t>
      </w:r>
      <w:hyperlink r:id="rId9" w:history="1">
        <w:r>
          <w:rPr>
            <w:rStyle w:val="Hyperlink"/>
            <w:rFonts w:ascii="Times New Roman" w:hAnsi="Times New Roman"/>
          </w:rPr>
          <w:t>tweaver@ubalt.edu</w:t>
        </w:r>
      </w:hyperlink>
      <w:r>
        <w:rPr>
          <w:rFonts w:ascii="Times New Roman" w:hAnsi="Times New Roman"/>
        </w:rPr>
        <w:t xml:space="preserve"> or Jessica Goodwin at </w:t>
      </w:r>
      <w:hyperlink r:id="rId10" w:history="1">
        <w:r>
          <w:rPr>
            <w:rStyle w:val="Hyperlink"/>
            <w:rFonts w:ascii="Times New Roman" w:hAnsi="Times New Roman"/>
          </w:rPr>
          <w:t>jgoodwin@ubalt.edu</w:t>
        </w:r>
      </w:hyperlink>
      <w:r>
        <w:rPr>
          <w:rFonts w:ascii="Times New Roman" w:hAnsi="Times New Roman"/>
        </w:rPr>
        <w:t xml:space="preserve">. After this date emails will be answered sporadically during the break.  </w:t>
      </w:r>
    </w:p>
    <w:p w:rsidR="0019694D" w:rsidRDefault="0019694D" w:rsidP="0019694D">
      <w:pPr>
        <w:ind w:left="1080"/>
        <w:rPr>
          <w:rFonts w:ascii="Times New Roman" w:hAnsi="Times New Roman"/>
        </w:rPr>
      </w:pPr>
    </w:p>
    <w:p w:rsidR="0019694D" w:rsidRDefault="0019694D" w:rsidP="0019694D">
      <w:pPr>
        <w:numPr>
          <w:ilvl w:val="0"/>
          <w:numId w:val="2"/>
        </w:numPr>
        <w:rPr>
          <w:rFonts w:ascii="Times New Roman" w:hAnsi="Times New Roman"/>
        </w:rPr>
      </w:pPr>
      <w:r>
        <w:rPr>
          <w:rFonts w:ascii="Times New Roman" w:hAnsi="Times New Roman"/>
        </w:rPr>
        <w:t xml:space="preserve">Timesheet Access Problems: If you have issues accessing your timesheet, contact the </w:t>
      </w:r>
      <w:hyperlink r:id="rId11" w:history="1">
        <w:r>
          <w:rPr>
            <w:rStyle w:val="Hyperlink"/>
            <w:rFonts w:ascii="Times New Roman" w:hAnsi="Times New Roman"/>
          </w:rPr>
          <w:t>OTS Call Center</w:t>
        </w:r>
      </w:hyperlink>
      <w:r>
        <w:rPr>
          <w:rFonts w:ascii="Times New Roman" w:hAnsi="Times New Roman"/>
        </w:rPr>
        <w:t xml:space="preserve">. Their hours will be posted on their site. If you forget your </w:t>
      </w:r>
      <w:proofErr w:type="spellStart"/>
      <w:r>
        <w:rPr>
          <w:rFonts w:ascii="Times New Roman" w:hAnsi="Times New Roman"/>
        </w:rPr>
        <w:t>netID</w:t>
      </w:r>
      <w:proofErr w:type="spellEnd"/>
      <w:r>
        <w:rPr>
          <w:rFonts w:ascii="Times New Roman" w:hAnsi="Times New Roman"/>
        </w:rPr>
        <w:t xml:space="preserve"> or password </w:t>
      </w:r>
      <w:hyperlink r:id="rId12" w:history="1">
        <w:r>
          <w:rPr>
            <w:rStyle w:val="Hyperlink"/>
            <w:rFonts w:ascii="Times New Roman" w:hAnsi="Times New Roman"/>
          </w:rPr>
          <w:t>you can visit this page for help</w:t>
        </w:r>
      </w:hyperlink>
      <w:r>
        <w:rPr>
          <w:rFonts w:ascii="Times New Roman" w:hAnsi="Times New Roman"/>
        </w:rPr>
        <w:t xml:space="preserve">.  </w:t>
      </w:r>
    </w:p>
    <w:p w:rsidR="0019694D" w:rsidRDefault="0019694D" w:rsidP="0019694D">
      <w:pPr>
        <w:rPr>
          <w:rFonts w:ascii="Times New Roman" w:hAnsi="Times New Roman"/>
        </w:rPr>
      </w:pPr>
    </w:p>
    <w:p w:rsidR="0019694D" w:rsidRDefault="0019694D" w:rsidP="0019694D"/>
    <w:p w:rsidR="000A48DC" w:rsidRDefault="000A48DC">
      <w:bookmarkStart w:id="0" w:name="_GoBack"/>
      <w:bookmarkEnd w:id="0"/>
    </w:p>
    <w:sectPr w:rsidR="000A4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05B8"/>
    <w:multiLevelType w:val="hybridMultilevel"/>
    <w:tmpl w:val="10C2616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B1D5177"/>
    <w:multiLevelType w:val="hybridMultilevel"/>
    <w:tmpl w:val="361886F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3483687"/>
    <w:multiLevelType w:val="hybridMultilevel"/>
    <w:tmpl w:val="3E1E4DE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0C16922"/>
    <w:multiLevelType w:val="hybridMultilevel"/>
    <w:tmpl w:val="D9BA3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4D"/>
    <w:rsid w:val="000A48DC"/>
    <w:rsid w:val="0019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4BA80-047F-4831-945C-4BA5FBD1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94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69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lt.edu/about-ub/offices-and-services/human-resources/employee-transactions/forms-employee-transactions.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balt.edu/about-ub/offices-and-services/human-resources/employee-transactions/time-and-leave-management/index.cfm" TargetMode="External"/><Relationship Id="rId12" Type="http://schemas.openxmlformats.org/officeDocument/2006/relationships/hyperlink" Target="http://www.ubalt.edu/about-ub/offices-and-services/technology-services/need-help.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ub.ubalt.edu/" TargetMode="External"/><Relationship Id="rId11" Type="http://schemas.openxmlformats.org/officeDocument/2006/relationships/hyperlink" Target="http://www.ubalt.edu/about-ub/offices-and-services/technology-services/need-help.cfm" TargetMode="External"/><Relationship Id="rId5" Type="http://schemas.openxmlformats.org/officeDocument/2006/relationships/hyperlink" Target="http://www.ubalt.edu/about-ub/offices-and-services/human-resources/employee-transactions/time-and-leave-management/holiday-schedule.cfm" TargetMode="External"/><Relationship Id="rId10" Type="http://schemas.openxmlformats.org/officeDocument/2006/relationships/hyperlink" Target="mailto:jgoodwin@ubalt.edu" TargetMode="External"/><Relationship Id="rId4" Type="http://schemas.openxmlformats.org/officeDocument/2006/relationships/webSettings" Target="webSettings.xml"/><Relationship Id="rId9" Type="http://schemas.openxmlformats.org/officeDocument/2006/relationships/hyperlink" Target="mailto:tweaver@ubal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Univeristy of Baltimore</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Weaver</dc:creator>
  <cp:keywords/>
  <dc:description/>
  <cp:lastModifiedBy>Teresa Weaver</cp:lastModifiedBy>
  <cp:revision>1</cp:revision>
  <dcterms:created xsi:type="dcterms:W3CDTF">2017-12-06T19:31:00Z</dcterms:created>
  <dcterms:modified xsi:type="dcterms:W3CDTF">2017-12-06T19:32:00Z</dcterms:modified>
</cp:coreProperties>
</file>