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6214E" w14:textId="29EDBA32" w:rsidR="001411C3" w:rsidRDefault="001411C3" w:rsidP="001411C3">
      <w:pPr>
        <w:tabs>
          <w:tab w:val="left" w:pos="900"/>
        </w:tabs>
        <w:rPr>
          <w:rStyle w:val="Hyperlink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XSpec="center" w:tblpY="2086"/>
        <w:tblW w:w="1125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420"/>
        <w:gridCol w:w="1890"/>
        <w:gridCol w:w="1890"/>
        <w:gridCol w:w="1761"/>
        <w:gridCol w:w="2294"/>
      </w:tblGrid>
      <w:tr w:rsidR="00CA1A62" w:rsidRPr="00B136E8" w14:paraId="3F4B8DBD" w14:textId="77777777" w:rsidTr="00226440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491FDB4" w14:textId="77777777" w:rsidR="00CA1A62" w:rsidRPr="001411C3" w:rsidRDefault="00CA1A62" w:rsidP="00CA1A62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E93D7" w14:textId="77777777" w:rsidR="00CA1A62" w:rsidRPr="001411C3" w:rsidRDefault="00CA1A62" w:rsidP="00CA1A62">
            <w:pPr>
              <w:rPr>
                <w:b/>
                <w:color w:val="005E90"/>
                <w:sz w:val="28"/>
                <w:szCs w:val="28"/>
              </w:rPr>
            </w:pPr>
            <w:r w:rsidRPr="001411C3">
              <w:rPr>
                <w:b/>
                <w:color w:val="005E90"/>
                <w:sz w:val="28"/>
                <w:szCs w:val="28"/>
              </w:rPr>
              <w:t xml:space="preserve">First 5 </w:t>
            </w:r>
            <w:r w:rsidRPr="001411C3">
              <w:rPr>
                <w:b/>
                <w:color w:val="005E90"/>
                <w:sz w:val="28"/>
                <w:szCs w:val="28"/>
              </w:rPr>
              <w:br/>
              <w:t>Weeks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D3A9ACF" w14:textId="77777777" w:rsidR="00CA1A62" w:rsidRPr="001411C3" w:rsidRDefault="00CA1A62" w:rsidP="00CA1A62">
            <w:pPr>
              <w:rPr>
                <w:b/>
                <w:color w:val="005E90"/>
                <w:sz w:val="28"/>
                <w:szCs w:val="28"/>
              </w:rPr>
            </w:pPr>
            <w:r w:rsidRPr="001411C3">
              <w:rPr>
                <w:b/>
                <w:color w:val="005E90"/>
                <w:sz w:val="28"/>
                <w:szCs w:val="28"/>
              </w:rPr>
              <w:t>Second 5 Weeks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4C51F335" w14:textId="77777777" w:rsidR="00CA1A62" w:rsidRPr="001411C3" w:rsidRDefault="00CA1A62" w:rsidP="00CA1A62">
            <w:pPr>
              <w:rPr>
                <w:b/>
                <w:color w:val="005E90"/>
                <w:sz w:val="28"/>
                <w:szCs w:val="28"/>
              </w:rPr>
            </w:pPr>
            <w:r w:rsidRPr="001411C3">
              <w:rPr>
                <w:b/>
                <w:color w:val="005E90"/>
                <w:sz w:val="28"/>
                <w:szCs w:val="28"/>
              </w:rPr>
              <w:t>8-Week Session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7EEC0367" w14:textId="77777777" w:rsidR="00CA1A62" w:rsidRPr="001411C3" w:rsidRDefault="00CA1A62" w:rsidP="00CA1A62">
            <w:pPr>
              <w:rPr>
                <w:b/>
                <w:color w:val="005E90"/>
                <w:sz w:val="28"/>
                <w:szCs w:val="28"/>
              </w:rPr>
            </w:pPr>
            <w:r w:rsidRPr="001411C3">
              <w:rPr>
                <w:b/>
                <w:color w:val="005E90"/>
                <w:sz w:val="28"/>
                <w:szCs w:val="28"/>
              </w:rPr>
              <w:t>10-Week Session</w:t>
            </w:r>
          </w:p>
        </w:tc>
      </w:tr>
      <w:tr w:rsidR="00CA1A62" w:rsidRPr="00B136E8" w14:paraId="19AF3243" w14:textId="77777777" w:rsidTr="00226440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5089674C" w14:textId="77777777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Session Dates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CAE11" w14:textId="27EA1891" w:rsidR="00CA1A62" w:rsidRPr="00CA1A62" w:rsidRDefault="008535DB" w:rsidP="00715FE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6</w:t>
            </w:r>
            <w:r w:rsidR="00ED055D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– July 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2BEABC1" w14:textId="233D7C78" w:rsidR="00CA1A62" w:rsidRPr="00CA1A62" w:rsidRDefault="00067BFA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</w:t>
            </w:r>
            <w:r w:rsidR="00AE10AE">
              <w:rPr>
                <w:rFonts w:cs="Arial"/>
                <w:sz w:val="24"/>
                <w:szCs w:val="24"/>
              </w:rPr>
              <w:t xml:space="preserve">uly </w:t>
            </w:r>
            <w:r w:rsidR="00E67890">
              <w:rPr>
                <w:rFonts w:cs="Arial"/>
                <w:sz w:val="24"/>
                <w:szCs w:val="24"/>
              </w:rPr>
              <w:t>11 – Aug 12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37CFBBF8" w14:textId="09C11B29" w:rsidR="00CA1A62" w:rsidRPr="00CA1A62" w:rsidRDefault="00300779" w:rsidP="003007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6 –July 31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376ADD0E" w14:textId="775B2F1E" w:rsidR="00CA1A62" w:rsidRPr="00CA1A62" w:rsidRDefault="00317486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June </w:t>
            </w:r>
            <w:r w:rsidR="00BC54B9">
              <w:rPr>
                <w:rFonts w:cs="Arial"/>
                <w:sz w:val="24"/>
                <w:szCs w:val="24"/>
              </w:rPr>
              <w:t>4</w:t>
            </w:r>
            <w:r w:rsidR="00E34E52">
              <w:rPr>
                <w:rFonts w:cs="Arial"/>
                <w:sz w:val="24"/>
                <w:szCs w:val="24"/>
              </w:rPr>
              <w:t xml:space="preserve"> – Aug </w:t>
            </w:r>
            <w:r w:rsidR="00BC54B9">
              <w:rPr>
                <w:rFonts w:cs="Arial"/>
                <w:sz w:val="24"/>
                <w:szCs w:val="24"/>
              </w:rPr>
              <w:t>13</w:t>
            </w:r>
          </w:p>
        </w:tc>
      </w:tr>
      <w:tr w:rsidR="00CA1A62" w:rsidRPr="00B136E8" w14:paraId="25003710" w14:textId="77777777" w:rsidTr="00226440">
        <w:trPr>
          <w:trHeight w:val="288"/>
        </w:trPr>
        <w:tc>
          <w:tcPr>
            <w:tcW w:w="11255" w:type="dxa"/>
            <w:gridSpan w:val="5"/>
            <w:shd w:val="pct10" w:color="auto" w:fill="auto"/>
            <w:vAlign w:val="center"/>
          </w:tcPr>
          <w:p w14:paraId="7EF837D4" w14:textId="77777777" w:rsidR="00D72843" w:rsidRDefault="00D72843" w:rsidP="00CA1A62">
            <w:pPr>
              <w:rPr>
                <w:rFonts w:cs="Arial"/>
                <w:b/>
                <w:color w:val="005E90"/>
                <w:sz w:val="24"/>
                <w:szCs w:val="24"/>
              </w:rPr>
            </w:pPr>
            <w:r>
              <w:rPr>
                <w:rFonts w:cs="Arial"/>
                <w:b/>
                <w:color w:val="005E90"/>
                <w:sz w:val="24"/>
                <w:szCs w:val="24"/>
              </w:rPr>
              <w:t>Registration Begins:</w:t>
            </w:r>
          </w:p>
          <w:p w14:paraId="587CF573" w14:textId="2F7D32BD" w:rsidR="00426AE7" w:rsidRPr="00426AE7" w:rsidRDefault="00E67890" w:rsidP="00CA1A62">
            <w:pPr>
              <w:rPr>
                <w:rFonts w:cs="Arial"/>
                <w:b/>
                <w:color w:val="005E90"/>
                <w:sz w:val="24"/>
                <w:szCs w:val="24"/>
              </w:rPr>
            </w:pPr>
            <w:r>
              <w:rPr>
                <w:rFonts w:cs="Arial"/>
                <w:b/>
                <w:color w:val="005E90"/>
                <w:sz w:val="24"/>
                <w:szCs w:val="24"/>
              </w:rPr>
              <w:t>March 7</w:t>
            </w:r>
            <w:r w:rsidR="00426AE7" w:rsidRPr="00426AE7">
              <w:rPr>
                <w:rFonts w:cs="Arial"/>
                <w:b/>
                <w:color w:val="005E90"/>
                <w:sz w:val="24"/>
                <w:szCs w:val="24"/>
              </w:rPr>
              <w:t>: Fully Online programs, Veterans and International Students</w:t>
            </w:r>
          </w:p>
          <w:p w14:paraId="7127F573" w14:textId="062872C7" w:rsidR="00CA1A62" w:rsidRPr="00CA1A62" w:rsidRDefault="00CA1A62" w:rsidP="00CA1A62">
            <w:pPr>
              <w:rPr>
                <w:rFonts w:cs="Arial"/>
                <w:b/>
                <w:i/>
                <w:sz w:val="24"/>
                <w:szCs w:val="24"/>
              </w:rPr>
            </w:pPr>
            <w:r w:rsidRPr="00426AE7">
              <w:rPr>
                <w:rFonts w:cs="Arial"/>
                <w:b/>
                <w:color w:val="005E90"/>
                <w:sz w:val="24"/>
                <w:szCs w:val="24"/>
              </w:rPr>
              <w:t xml:space="preserve">March </w:t>
            </w:r>
            <w:r w:rsidR="00E67890">
              <w:rPr>
                <w:rFonts w:cs="Arial"/>
                <w:b/>
                <w:color w:val="005E90"/>
                <w:sz w:val="24"/>
                <w:szCs w:val="24"/>
              </w:rPr>
              <w:t>8</w:t>
            </w:r>
            <w:r w:rsidRPr="00426AE7">
              <w:rPr>
                <w:rFonts w:cs="Arial"/>
                <w:b/>
                <w:color w:val="005E90"/>
                <w:sz w:val="24"/>
                <w:szCs w:val="24"/>
              </w:rPr>
              <w:t xml:space="preserve">: </w:t>
            </w:r>
            <w:r w:rsidR="00D72843">
              <w:rPr>
                <w:rFonts w:cs="Arial"/>
                <w:b/>
                <w:color w:val="005E90"/>
                <w:sz w:val="24"/>
                <w:szCs w:val="24"/>
              </w:rPr>
              <w:t>All other Undergraduate and Graduate Students</w:t>
            </w:r>
          </w:p>
        </w:tc>
      </w:tr>
      <w:tr w:rsidR="00CA1A62" w:rsidRPr="00B136E8" w14:paraId="1FAB0A73" w14:textId="77777777" w:rsidTr="00226440">
        <w:trPr>
          <w:trHeight w:val="593"/>
        </w:trPr>
        <w:tc>
          <w:tcPr>
            <w:tcW w:w="3420" w:type="dxa"/>
            <w:vAlign w:val="center"/>
          </w:tcPr>
          <w:p w14:paraId="144D2513" w14:textId="77777777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Tuition Due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E940F95" w14:textId="6DB91465" w:rsidR="00CA1A62" w:rsidRPr="007024D5" w:rsidRDefault="006D2A87" w:rsidP="006D2A8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 25</w:t>
            </w:r>
          </w:p>
        </w:tc>
        <w:tc>
          <w:tcPr>
            <w:tcW w:w="1890" w:type="dxa"/>
            <w:vAlign w:val="center"/>
          </w:tcPr>
          <w:p w14:paraId="4126C47C" w14:textId="52F2391F" w:rsidR="00CA1A62" w:rsidRPr="007024D5" w:rsidRDefault="006D2A87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 25</w:t>
            </w:r>
          </w:p>
        </w:tc>
        <w:tc>
          <w:tcPr>
            <w:tcW w:w="1761" w:type="dxa"/>
            <w:vAlign w:val="center"/>
          </w:tcPr>
          <w:p w14:paraId="074C9E8B" w14:textId="062F91D7" w:rsidR="00CA1A62" w:rsidRPr="007024D5" w:rsidRDefault="006D2A87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 25</w:t>
            </w:r>
          </w:p>
        </w:tc>
        <w:tc>
          <w:tcPr>
            <w:tcW w:w="2294" w:type="dxa"/>
            <w:vAlign w:val="center"/>
          </w:tcPr>
          <w:p w14:paraId="216AF7A4" w14:textId="238267E2" w:rsidR="00CA1A62" w:rsidRPr="007024D5" w:rsidRDefault="006D2A87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April 25</w:t>
            </w:r>
          </w:p>
        </w:tc>
      </w:tr>
      <w:tr w:rsidR="00BE3006" w:rsidRPr="00CA1A62" w14:paraId="0A5B7A30" w14:textId="77777777" w:rsidTr="00F92D64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E721D6C" w14:textId="77777777" w:rsidR="00BE3006" w:rsidRPr="00CA1A62" w:rsidRDefault="00BE3006" w:rsidP="00BE3006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 xml:space="preserve">Last day to drop and receive </w:t>
            </w:r>
            <w:r w:rsidRPr="00CA1A62">
              <w:rPr>
                <w:rFonts w:cs="Arial"/>
                <w:sz w:val="24"/>
                <w:szCs w:val="24"/>
              </w:rPr>
              <w:br/>
              <w:t>100% refund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DFA482" w14:textId="77777777" w:rsidR="00BE3006" w:rsidRPr="00CA1A62" w:rsidRDefault="00BE3006" w:rsidP="00BE30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5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60B6D4D5" w14:textId="77777777" w:rsidR="00BE3006" w:rsidRPr="00CA1A62" w:rsidRDefault="00BE3006" w:rsidP="00BE30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10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610FE5C4" w14:textId="77777777" w:rsidR="00BE3006" w:rsidRPr="00CA1A62" w:rsidRDefault="00BE3006" w:rsidP="00BE30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5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39EE69BE" w14:textId="77777777" w:rsidR="00BE3006" w:rsidRPr="00CA1A62" w:rsidRDefault="00BE3006" w:rsidP="00BE300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3</w:t>
            </w:r>
          </w:p>
        </w:tc>
      </w:tr>
      <w:tr w:rsidR="00CA1A62" w:rsidRPr="00B136E8" w14:paraId="00DDD3A0" w14:textId="77777777" w:rsidTr="00226440">
        <w:trPr>
          <w:trHeight w:val="602"/>
        </w:trPr>
        <w:tc>
          <w:tcPr>
            <w:tcW w:w="11255" w:type="dxa"/>
            <w:gridSpan w:val="5"/>
            <w:shd w:val="pct10" w:color="auto" w:fill="auto"/>
            <w:vAlign w:val="center"/>
          </w:tcPr>
          <w:p w14:paraId="7FBC9645" w14:textId="38C5831D" w:rsidR="00CA1A62" w:rsidRPr="00426AE7" w:rsidRDefault="000F4C3B" w:rsidP="00CA1A62">
            <w:pPr>
              <w:rPr>
                <w:rFonts w:cs="Arial"/>
                <w:b/>
                <w:color w:val="005E90"/>
                <w:sz w:val="24"/>
                <w:szCs w:val="24"/>
              </w:rPr>
            </w:pPr>
            <w:r>
              <w:rPr>
                <w:rFonts w:cs="Arial"/>
                <w:b/>
                <w:color w:val="005E90"/>
                <w:sz w:val="24"/>
                <w:szCs w:val="24"/>
              </w:rPr>
              <w:t>If</w:t>
            </w:r>
            <w:r w:rsidR="00CA1A62" w:rsidRPr="00426AE7">
              <w:rPr>
                <w:rFonts w:cs="Arial"/>
                <w:b/>
                <w:color w:val="005E90"/>
                <w:sz w:val="24"/>
                <w:szCs w:val="24"/>
              </w:rPr>
              <w:t xml:space="preserve"> you do not pay or drop by this date you will be considered registered and held responsible for any charges (whether </w:t>
            </w:r>
            <w:r w:rsidR="00CA1A62" w:rsidRPr="00426AE7">
              <w:rPr>
                <w:rFonts w:cs="Arial"/>
                <w:b/>
                <w:color w:val="1F497D" w:themeColor="text2"/>
                <w:sz w:val="24"/>
                <w:szCs w:val="24"/>
              </w:rPr>
              <w:t>or not you atte</w:t>
            </w:r>
            <w:r w:rsidR="00CA1A62" w:rsidRPr="00426AE7">
              <w:rPr>
                <w:rFonts w:cs="Arial"/>
                <w:b/>
                <w:color w:val="005E90"/>
                <w:sz w:val="24"/>
                <w:szCs w:val="24"/>
              </w:rPr>
              <w:t>nd classes).</w:t>
            </w:r>
          </w:p>
        </w:tc>
      </w:tr>
      <w:tr w:rsidR="00CA1A62" w:rsidRPr="00B136E8" w14:paraId="1DAF06E1" w14:textId="77777777" w:rsidTr="00226440">
        <w:trPr>
          <w:trHeight w:val="288"/>
        </w:trPr>
        <w:tc>
          <w:tcPr>
            <w:tcW w:w="11255" w:type="dxa"/>
            <w:gridSpan w:val="5"/>
            <w:shd w:val="pct12" w:color="auto" w:fill="auto"/>
            <w:vAlign w:val="center"/>
          </w:tcPr>
          <w:p w14:paraId="0E4F925F" w14:textId="4B479AC9" w:rsidR="00CA1A62" w:rsidRPr="00426AE7" w:rsidRDefault="00426AE7" w:rsidP="00426AE7">
            <w:pPr>
              <w:rPr>
                <w:rFonts w:cs="Arial"/>
                <w:b/>
                <w:color w:val="244061" w:themeColor="accent1" w:themeShade="80"/>
                <w:sz w:val="24"/>
                <w:szCs w:val="24"/>
              </w:rPr>
            </w:pPr>
            <w:r>
              <w:rPr>
                <w:rFonts w:cs="Arial"/>
                <w:b/>
                <w:color w:val="005E90"/>
                <w:sz w:val="24"/>
                <w:szCs w:val="24"/>
              </w:rPr>
              <w:t xml:space="preserve">May </w:t>
            </w:r>
            <w:r w:rsidR="002867B7">
              <w:rPr>
                <w:rFonts w:cs="Arial"/>
                <w:b/>
                <w:color w:val="005E90"/>
                <w:sz w:val="24"/>
                <w:szCs w:val="24"/>
              </w:rPr>
              <w:t>30</w:t>
            </w:r>
            <w:r>
              <w:rPr>
                <w:rFonts w:cs="Arial"/>
                <w:b/>
                <w:color w:val="005E90"/>
                <w:sz w:val="24"/>
                <w:szCs w:val="24"/>
              </w:rPr>
              <w:t>: University C</w:t>
            </w:r>
            <w:r w:rsidR="00CA1A62" w:rsidRPr="00426AE7">
              <w:rPr>
                <w:rFonts w:cs="Arial"/>
                <w:b/>
                <w:color w:val="005E90"/>
                <w:sz w:val="24"/>
                <w:szCs w:val="24"/>
              </w:rPr>
              <w:t>losed for Memorial Day</w:t>
            </w:r>
          </w:p>
        </w:tc>
      </w:tr>
      <w:tr w:rsidR="00CA1A62" w:rsidRPr="00B136E8" w14:paraId="6B691C84" w14:textId="77777777" w:rsidTr="00226440">
        <w:trPr>
          <w:trHeight w:val="288"/>
        </w:trPr>
        <w:tc>
          <w:tcPr>
            <w:tcW w:w="3420" w:type="dxa"/>
            <w:vAlign w:val="center"/>
          </w:tcPr>
          <w:p w14:paraId="5EA79A56" w14:textId="77777777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 xml:space="preserve">Classes begin 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ED8C2B6" w14:textId="0082B725" w:rsidR="00CA1A62" w:rsidRPr="00CA1A62" w:rsidRDefault="008535DB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6</w:t>
            </w:r>
          </w:p>
        </w:tc>
        <w:tc>
          <w:tcPr>
            <w:tcW w:w="1890" w:type="dxa"/>
            <w:vAlign w:val="center"/>
          </w:tcPr>
          <w:p w14:paraId="3CB2A86B" w14:textId="4B527FC1" w:rsidR="00CA1A62" w:rsidRPr="00CA1A62" w:rsidRDefault="002867B7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11</w:t>
            </w:r>
          </w:p>
        </w:tc>
        <w:tc>
          <w:tcPr>
            <w:tcW w:w="1761" w:type="dxa"/>
            <w:vAlign w:val="center"/>
          </w:tcPr>
          <w:p w14:paraId="2CF3E4B8" w14:textId="27F25181" w:rsidR="00CA1A62" w:rsidRPr="00CA1A62" w:rsidRDefault="00300779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6</w:t>
            </w:r>
          </w:p>
        </w:tc>
        <w:tc>
          <w:tcPr>
            <w:tcW w:w="2294" w:type="dxa"/>
            <w:vAlign w:val="center"/>
          </w:tcPr>
          <w:p w14:paraId="239A2423" w14:textId="2B31629F" w:rsidR="00CA1A62" w:rsidRPr="00CA1A62" w:rsidRDefault="002867B7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4</w:t>
            </w:r>
          </w:p>
        </w:tc>
      </w:tr>
      <w:tr w:rsidR="00CA1A62" w:rsidRPr="00B136E8" w14:paraId="07B92110" w14:textId="77777777" w:rsidTr="00226440">
        <w:trPr>
          <w:trHeight w:val="288"/>
        </w:trPr>
        <w:tc>
          <w:tcPr>
            <w:tcW w:w="3420" w:type="dxa"/>
            <w:vAlign w:val="center"/>
          </w:tcPr>
          <w:p w14:paraId="3A77F0EF" w14:textId="302CDE9A" w:rsidR="00CA1A62" w:rsidRPr="00CA1A62" w:rsidRDefault="00221742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Late </w:t>
            </w:r>
            <w:r w:rsidR="005412C6">
              <w:rPr>
                <w:rFonts w:cs="Arial"/>
                <w:sz w:val="24"/>
                <w:szCs w:val="24"/>
              </w:rPr>
              <w:t>Add/Drop period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62D9C4" w14:textId="3B726A88" w:rsidR="00CA1A62" w:rsidRPr="00CA1A62" w:rsidRDefault="008535DB" w:rsidP="008535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6– June 13</w:t>
            </w:r>
          </w:p>
        </w:tc>
        <w:tc>
          <w:tcPr>
            <w:tcW w:w="1890" w:type="dxa"/>
            <w:vAlign w:val="center"/>
          </w:tcPr>
          <w:p w14:paraId="3948FEFB" w14:textId="21BAD7E3" w:rsidR="00CA1A62" w:rsidRPr="00CA1A62" w:rsidRDefault="002867B7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11 – 18</w:t>
            </w:r>
          </w:p>
        </w:tc>
        <w:tc>
          <w:tcPr>
            <w:tcW w:w="1761" w:type="dxa"/>
            <w:vAlign w:val="center"/>
          </w:tcPr>
          <w:p w14:paraId="406AC7AA" w14:textId="5DE93F48" w:rsidR="00CA1A62" w:rsidRPr="00CA1A62" w:rsidRDefault="00300779" w:rsidP="002867B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6–June 13</w:t>
            </w:r>
          </w:p>
        </w:tc>
        <w:tc>
          <w:tcPr>
            <w:tcW w:w="2294" w:type="dxa"/>
            <w:vAlign w:val="center"/>
          </w:tcPr>
          <w:p w14:paraId="5B7A8E7C" w14:textId="2C0FC5AD" w:rsidR="00CA1A62" w:rsidRPr="00CA1A62" w:rsidRDefault="002867B7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4 - 13</w:t>
            </w:r>
          </w:p>
        </w:tc>
      </w:tr>
      <w:tr w:rsidR="00CA1A62" w:rsidRPr="00B136E8" w14:paraId="75462CA3" w14:textId="77777777" w:rsidTr="00226440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4361982" w14:textId="77777777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 xml:space="preserve">Last day to drop without a “W” 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D80FF" w14:textId="6FF8CD8D" w:rsidR="00CA1A62" w:rsidRPr="00CA1A62" w:rsidRDefault="008535DB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June 13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0BCA7847" w14:textId="619062DB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July 1</w:t>
            </w:r>
            <w:r w:rsidR="002867B7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7174F3C3" w14:textId="00E910ED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 xml:space="preserve">June </w:t>
            </w:r>
            <w:r w:rsidR="00300779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2EB873FB" w14:textId="1E61410F" w:rsidR="00CA1A62" w:rsidRPr="00CA1A62" w:rsidRDefault="00317486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June </w:t>
            </w:r>
            <w:r w:rsidR="002867B7">
              <w:rPr>
                <w:rFonts w:cs="Arial"/>
                <w:sz w:val="24"/>
                <w:szCs w:val="24"/>
              </w:rPr>
              <w:t>13</w:t>
            </w:r>
          </w:p>
        </w:tc>
      </w:tr>
      <w:tr w:rsidR="00CA1A62" w:rsidRPr="00B136E8" w14:paraId="3A6FB71A" w14:textId="77777777" w:rsidTr="00226440">
        <w:trPr>
          <w:trHeight w:val="288"/>
        </w:trPr>
        <w:tc>
          <w:tcPr>
            <w:tcW w:w="11255" w:type="dxa"/>
            <w:gridSpan w:val="5"/>
            <w:shd w:val="clear" w:color="auto" w:fill="D9D9D9" w:themeFill="background1" w:themeFillShade="D9"/>
            <w:vAlign w:val="center"/>
          </w:tcPr>
          <w:p w14:paraId="202B5BDB" w14:textId="546C4048" w:rsidR="00CA1A62" w:rsidRPr="00426AE7" w:rsidRDefault="00CA1A62" w:rsidP="00CA1A62">
            <w:pPr>
              <w:rPr>
                <w:rFonts w:cs="Arial"/>
                <w:b/>
                <w:sz w:val="24"/>
                <w:szCs w:val="24"/>
              </w:rPr>
            </w:pPr>
            <w:r w:rsidRPr="00426AE7">
              <w:rPr>
                <w:rFonts w:cs="Arial"/>
                <w:b/>
                <w:color w:val="005E90"/>
                <w:sz w:val="24"/>
                <w:szCs w:val="24"/>
              </w:rPr>
              <w:t xml:space="preserve">June </w:t>
            </w:r>
            <w:r w:rsidR="002867B7">
              <w:rPr>
                <w:rFonts w:cs="Arial"/>
                <w:b/>
                <w:color w:val="005E90"/>
                <w:sz w:val="24"/>
                <w:szCs w:val="24"/>
              </w:rPr>
              <w:t>13</w:t>
            </w:r>
            <w:r w:rsidRPr="00426AE7">
              <w:rPr>
                <w:rFonts w:cs="Arial"/>
                <w:b/>
                <w:color w:val="005E90"/>
                <w:sz w:val="24"/>
                <w:szCs w:val="24"/>
              </w:rPr>
              <w:t>: Last day to apply for summer graduation</w:t>
            </w:r>
          </w:p>
        </w:tc>
      </w:tr>
      <w:tr w:rsidR="00CA1A62" w:rsidRPr="00B136E8" w14:paraId="22E8659E" w14:textId="77777777" w:rsidTr="00226440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AD0326A" w14:textId="77777777" w:rsidR="00CA1A62" w:rsidRPr="00426AE7" w:rsidRDefault="00CA1A62" w:rsidP="00CA1A62">
            <w:pPr>
              <w:rPr>
                <w:rFonts w:cs="Arial"/>
                <w:sz w:val="24"/>
                <w:szCs w:val="24"/>
              </w:rPr>
            </w:pPr>
            <w:r w:rsidRPr="00426AE7">
              <w:rPr>
                <w:rFonts w:cs="Arial"/>
                <w:sz w:val="24"/>
                <w:szCs w:val="24"/>
              </w:rPr>
              <w:t>Last day to drop with a “W”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2B01C5" w14:textId="2BCDCF3B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J</w:t>
            </w:r>
            <w:r w:rsidR="00067BFA">
              <w:rPr>
                <w:rFonts w:cs="Arial"/>
                <w:sz w:val="24"/>
                <w:szCs w:val="24"/>
              </w:rPr>
              <w:t xml:space="preserve">une </w:t>
            </w:r>
            <w:r w:rsidR="008535DB">
              <w:rPr>
                <w:rFonts w:cs="Arial"/>
                <w:sz w:val="24"/>
                <w:szCs w:val="24"/>
              </w:rPr>
              <w:t>27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1CEFC6BF" w14:textId="2FE06A44" w:rsidR="00CA1A62" w:rsidRPr="00CA1A62" w:rsidRDefault="00A048E7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 1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35A8619B" w14:textId="72963E0B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 xml:space="preserve">July </w:t>
            </w:r>
            <w:r w:rsidR="00300779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17B55772" w14:textId="4A000D53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Ju</w:t>
            </w:r>
            <w:r w:rsidR="00A048E7">
              <w:rPr>
                <w:rFonts w:cs="Arial"/>
                <w:sz w:val="24"/>
                <w:szCs w:val="24"/>
              </w:rPr>
              <w:t>ly 12</w:t>
            </w:r>
          </w:p>
        </w:tc>
      </w:tr>
      <w:tr w:rsidR="00CA1A62" w:rsidRPr="00B136E8" w14:paraId="3379D260" w14:textId="77777777" w:rsidTr="00226440">
        <w:trPr>
          <w:trHeight w:val="288"/>
        </w:trPr>
        <w:tc>
          <w:tcPr>
            <w:tcW w:w="11255" w:type="dxa"/>
            <w:gridSpan w:val="5"/>
            <w:shd w:val="clear" w:color="auto" w:fill="D9D9D9" w:themeFill="background1" w:themeFillShade="D9"/>
            <w:vAlign w:val="center"/>
          </w:tcPr>
          <w:p w14:paraId="488F1086" w14:textId="1F0B35DD" w:rsidR="00CA1A62" w:rsidRPr="00426AE7" w:rsidRDefault="00426AE7" w:rsidP="00F60273">
            <w:pPr>
              <w:rPr>
                <w:rFonts w:cs="Arial"/>
                <w:b/>
                <w:sz w:val="24"/>
                <w:szCs w:val="24"/>
              </w:rPr>
            </w:pPr>
            <w:r w:rsidRPr="00426AE7">
              <w:rPr>
                <w:rFonts w:cs="Arial"/>
                <w:b/>
                <w:color w:val="005E90"/>
                <w:sz w:val="24"/>
                <w:szCs w:val="24"/>
              </w:rPr>
              <w:t xml:space="preserve">July </w:t>
            </w:r>
            <w:r w:rsidR="00F60273">
              <w:rPr>
                <w:rFonts w:cs="Arial"/>
                <w:b/>
                <w:color w:val="005E90"/>
                <w:sz w:val="24"/>
                <w:szCs w:val="24"/>
              </w:rPr>
              <w:t>4</w:t>
            </w:r>
            <w:r w:rsidRPr="00426AE7">
              <w:rPr>
                <w:rFonts w:cs="Arial"/>
                <w:b/>
                <w:color w:val="005E90"/>
                <w:sz w:val="24"/>
                <w:szCs w:val="24"/>
              </w:rPr>
              <w:t>:</w:t>
            </w:r>
            <w:r w:rsidR="00221742">
              <w:rPr>
                <w:rFonts w:cs="Arial"/>
                <w:b/>
                <w:color w:val="005E90"/>
                <w:sz w:val="24"/>
                <w:szCs w:val="24"/>
              </w:rPr>
              <w:t xml:space="preserve"> Independence Holiday: No Undergraduate or Graduate Classes </w:t>
            </w:r>
          </w:p>
        </w:tc>
      </w:tr>
      <w:tr w:rsidR="00CA1A62" w:rsidRPr="00B136E8" w14:paraId="7D169C29" w14:textId="77777777" w:rsidTr="00226440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38883B7" w14:textId="77777777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Last day of classes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1F154" w14:textId="4981B256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Ju</w:t>
            </w:r>
            <w:r w:rsidR="008535DB">
              <w:rPr>
                <w:rFonts w:cs="Arial"/>
                <w:sz w:val="24"/>
                <w:szCs w:val="24"/>
              </w:rPr>
              <w:t>ly 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2203E1EF" w14:textId="6D0739F7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 xml:space="preserve">Aug. </w:t>
            </w:r>
            <w:r w:rsidR="00C92F33">
              <w:rPr>
                <w:rFonts w:cs="Arial"/>
                <w:sz w:val="24"/>
                <w:szCs w:val="24"/>
              </w:rPr>
              <w:t>1</w:t>
            </w:r>
            <w:r w:rsidR="00BF02FA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09FF4D11" w14:textId="6C4DAD2D" w:rsidR="00CA1A62" w:rsidRPr="00CA1A62" w:rsidRDefault="00300779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July 31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223C4458" w14:textId="240FD2ED" w:rsidR="00CA1A62" w:rsidRPr="00CA1A62" w:rsidRDefault="00317486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Aug. 1</w:t>
            </w:r>
            <w:r w:rsidR="00BF02FA">
              <w:rPr>
                <w:rFonts w:cs="Arial"/>
                <w:sz w:val="24"/>
                <w:szCs w:val="24"/>
              </w:rPr>
              <w:t>3</w:t>
            </w:r>
          </w:p>
        </w:tc>
      </w:tr>
      <w:tr w:rsidR="00CA1A62" w:rsidRPr="00B136E8" w14:paraId="15C2AE92" w14:textId="77777777" w:rsidTr="00226440">
        <w:trPr>
          <w:trHeight w:val="288"/>
        </w:trPr>
        <w:tc>
          <w:tcPr>
            <w:tcW w:w="1125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71D9F0" w14:textId="0D704FFF" w:rsidR="00CA1A62" w:rsidRPr="00426AE7" w:rsidRDefault="00CA1A62" w:rsidP="00CA1A62">
            <w:pPr>
              <w:rPr>
                <w:rFonts w:cs="Arial"/>
                <w:b/>
                <w:sz w:val="24"/>
                <w:szCs w:val="24"/>
              </w:rPr>
            </w:pPr>
            <w:r w:rsidRPr="00426AE7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>Exams given the last day of class</w:t>
            </w:r>
            <w:r w:rsidR="00226440">
              <w:rPr>
                <w:rFonts w:cs="Arial"/>
                <w:b/>
                <w:color w:val="215868" w:themeColor="accent5" w:themeShade="80"/>
                <w:sz w:val="24"/>
                <w:szCs w:val="24"/>
              </w:rPr>
              <w:t xml:space="preserve"> for all summer term classes</w:t>
            </w:r>
          </w:p>
        </w:tc>
      </w:tr>
      <w:tr w:rsidR="00CA1A62" w:rsidRPr="00B136E8" w14:paraId="179E6069" w14:textId="77777777" w:rsidTr="00226440">
        <w:trPr>
          <w:trHeight w:val="288"/>
        </w:trPr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68AFDD78" w14:textId="77777777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Grade rosters open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03AE8" w14:textId="278C78B5" w:rsidR="00CA1A62" w:rsidRPr="00CA1A62" w:rsidRDefault="00067BFA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</w:t>
            </w:r>
            <w:r w:rsidR="008535DB">
              <w:rPr>
                <w:rFonts w:cs="Arial"/>
                <w:sz w:val="24"/>
                <w:szCs w:val="24"/>
              </w:rPr>
              <w:t>ly 9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14:paraId="7870A8D9" w14:textId="28BFCDC5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Aug. 1</w:t>
            </w:r>
            <w:r w:rsidR="00BF02FA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14:paraId="150A937B" w14:textId="6A260C8E" w:rsidR="00CA1A62" w:rsidRPr="00CA1A62" w:rsidRDefault="00300779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Aug. 1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14:paraId="51C898E5" w14:textId="08C1DBD6" w:rsidR="00CA1A62" w:rsidRPr="00CA1A62" w:rsidRDefault="00317486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Aug. 1</w:t>
            </w:r>
            <w:r w:rsidR="00BF02FA">
              <w:rPr>
                <w:rFonts w:cs="Arial"/>
                <w:sz w:val="24"/>
                <w:szCs w:val="24"/>
              </w:rPr>
              <w:t>4</w:t>
            </w:r>
          </w:p>
        </w:tc>
      </w:tr>
      <w:tr w:rsidR="00CA1A62" w:rsidRPr="00B136E8" w14:paraId="2A12EE9F" w14:textId="77777777" w:rsidTr="00226440">
        <w:trPr>
          <w:trHeight w:val="288"/>
        </w:trPr>
        <w:tc>
          <w:tcPr>
            <w:tcW w:w="3420" w:type="dxa"/>
            <w:vAlign w:val="center"/>
          </w:tcPr>
          <w:p w14:paraId="31E5601B" w14:textId="77777777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>Grades due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7A4BBFB" w14:textId="22EEAA3A" w:rsidR="00CA1A62" w:rsidRPr="00CA1A62" w:rsidRDefault="008875A1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</w:t>
            </w:r>
            <w:r w:rsidR="00067BFA">
              <w:rPr>
                <w:rFonts w:cs="Arial"/>
                <w:sz w:val="24"/>
                <w:szCs w:val="24"/>
              </w:rPr>
              <w:t xml:space="preserve">ly </w:t>
            </w:r>
            <w:r w:rsidR="008535DB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1890" w:type="dxa"/>
            <w:vAlign w:val="center"/>
          </w:tcPr>
          <w:p w14:paraId="15CC73AA" w14:textId="7F0F724D" w:rsidR="00CA1A62" w:rsidRPr="00CA1A62" w:rsidRDefault="00CA1A62" w:rsidP="00CA1A62">
            <w:pPr>
              <w:rPr>
                <w:rFonts w:cs="Arial"/>
                <w:sz w:val="24"/>
                <w:szCs w:val="24"/>
              </w:rPr>
            </w:pPr>
            <w:r w:rsidRPr="00CA1A62">
              <w:rPr>
                <w:rFonts w:cs="Arial"/>
                <w:sz w:val="24"/>
                <w:szCs w:val="24"/>
              </w:rPr>
              <w:t xml:space="preserve">Aug. </w:t>
            </w:r>
            <w:r w:rsidR="00BF02FA"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1761" w:type="dxa"/>
            <w:vAlign w:val="center"/>
          </w:tcPr>
          <w:p w14:paraId="5F7DEE50" w14:textId="633F2676" w:rsidR="00CA1A62" w:rsidRPr="00CA1A62" w:rsidRDefault="00300779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Aug. 6</w:t>
            </w:r>
          </w:p>
        </w:tc>
        <w:tc>
          <w:tcPr>
            <w:tcW w:w="2294" w:type="dxa"/>
            <w:vAlign w:val="center"/>
          </w:tcPr>
          <w:p w14:paraId="7D2C5DAF" w14:textId="1EDC6B94" w:rsidR="00CA1A62" w:rsidRPr="00CA1A62" w:rsidRDefault="00317486" w:rsidP="00CA1A62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Aug. </w:t>
            </w:r>
            <w:r w:rsidR="0096418F">
              <w:rPr>
                <w:rFonts w:cs="Arial"/>
                <w:sz w:val="24"/>
                <w:szCs w:val="24"/>
              </w:rPr>
              <w:t>19</w:t>
            </w:r>
          </w:p>
        </w:tc>
      </w:tr>
    </w:tbl>
    <w:p w14:paraId="1C6EB663" w14:textId="782F2C52" w:rsidR="00221742" w:rsidRDefault="00221742" w:rsidP="00221742">
      <w:pPr>
        <w:tabs>
          <w:tab w:val="left" w:pos="900"/>
        </w:tabs>
        <w:jc w:val="both"/>
        <w:rPr>
          <w:b/>
          <w:sz w:val="24"/>
          <w:szCs w:val="24"/>
        </w:rPr>
      </w:pPr>
    </w:p>
    <w:p w14:paraId="6A53FA5C" w14:textId="75A28E81" w:rsidR="001C4CF2" w:rsidRPr="001C4CF2" w:rsidRDefault="001C4CF2" w:rsidP="00962B7B">
      <w:pPr>
        <w:tabs>
          <w:tab w:val="left" w:pos="900"/>
        </w:tabs>
        <w:ind w:left="-63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</w:t>
      </w:r>
    </w:p>
    <w:p w14:paraId="529BC439" w14:textId="7850EF7D" w:rsidR="00962B7B" w:rsidRDefault="00962B7B" w:rsidP="00962B7B">
      <w:pPr>
        <w:tabs>
          <w:tab w:val="left" w:pos="900"/>
        </w:tabs>
        <w:ind w:left="-630"/>
        <w:jc w:val="both"/>
        <w:rPr>
          <w:rStyle w:val="Hyperlink"/>
          <w:sz w:val="24"/>
          <w:szCs w:val="24"/>
        </w:rPr>
      </w:pPr>
      <w:r w:rsidRPr="00CA1A62">
        <w:rPr>
          <w:sz w:val="24"/>
          <w:szCs w:val="24"/>
        </w:rPr>
        <w:t>Additional Calendars:</w:t>
      </w:r>
      <w:hyperlink r:id="rId7" w:history="1">
        <w:r w:rsidR="00446C20">
          <w:rPr>
            <w:rStyle w:val="Hyperlink"/>
            <w:sz w:val="24"/>
            <w:szCs w:val="24"/>
          </w:rPr>
          <w:t xml:space="preserve"> </w:t>
        </w:r>
        <w:r w:rsidR="00446C20" w:rsidRPr="00446C20">
          <w:rPr>
            <w:rStyle w:val="Hyperlink"/>
            <w:sz w:val="24"/>
            <w:szCs w:val="24"/>
          </w:rPr>
          <w:t>Refund and Reduction Dates</w:t>
        </w:r>
      </w:hyperlink>
      <w:r w:rsidRPr="00CA1A62">
        <w:rPr>
          <w:b/>
          <w:sz w:val="24"/>
          <w:szCs w:val="24"/>
        </w:rPr>
        <w:t xml:space="preserve"> / </w:t>
      </w:r>
      <w:hyperlink r:id="rId8" w:history="1">
        <w:r w:rsidRPr="00CA1A62">
          <w:rPr>
            <w:rStyle w:val="Hyperlink"/>
            <w:sz w:val="24"/>
            <w:szCs w:val="24"/>
          </w:rPr>
          <w:t xml:space="preserve"> School of Law Academic Calendars</w:t>
        </w:r>
      </w:hyperlink>
    </w:p>
    <w:p w14:paraId="31FB203A" w14:textId="7896567C" w:rsidR="001C4CF2" w:rsidRDefault="001C4CF2" w:rsidP="00446C20">
      <w:pPr>
        <w:tabs>
          <w:tab w:val="left" w:pos="900"/>
        </w:tabs>
        <w:jc w:val="both"/>
        <w:rPr>
          <w:rStyle w:val="Hyperlink"/>
          <w:sz w:val="24"/>
          <w:szCs w:val="24"/>
        </w:rPr>
      </w:pPr>
    </w:p>
    <w:p w14:paraId="3A80BA39" w14:textId="2D0F2F17" w:rsidR="00446C20" w:rsidRPr="00CA1A62" w:rsidRDefault="00446C20" w:rsidP="00446C20">
      <w:pPr>
        <w:tabs>
          <w:tab w:val="left" w:pos="900"/>
        </w:tabs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t xml:space="preserve">              </w:t>
      </w:r>
    </w:p>
    <w:p w14:paraId="4F718F85" w14:textId="77777777" w:rsidR="00962B7B" w:rsidRPr="00A406AE" w:rsidRDefault="00962B7B" w:rsidP="00A406AE">
      <w:pPr>
        <w:tabs>
          <w:tab w:val="left" w:pos="900"/>
        </w:tabs>
        <w:ind w:left="-630"/>
        <w:rPr>
          <w:rStyle w:val="Hyperlink"/>
          <w:color w:val="auto"/>
          <w:u w:val="none"/>
        </w:rPr>
      </w:pPr>
    </w:p>
    <w:sectPr w:rsidR="00962B7B" w:rsidRPr="00A406AE" w:rsidSect="00CA1A62">
      <w:headerReference w:type="default" r:id="rId9"/>
      <w:pgSz w:w="12240" w:h="15840"/>
      <w:pgMar w:top="1440" w:right="1440" w:bottom="36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5BBB2" w14:textId="77777777" w:rsidR="00B61BB1" w:rsidRDefault="00B61BB1" w:rsidP="00501748">
      <w:pPr>
        <w:spacing w:after="0" w:line="240" w:lineRule="auto"/>
      </w:pPr>
      <w:r>
        <w:separator/>
      </w:r>
    </w:p>
  </w:endnote>
  <w:endnote w:type="continuationSeparator" w:id="0">
    <w:p w14:paraId="1C18B732" w14:textId="77777777" w:rsidR="00B61BB1" w:rsidRDefault="00B61BB1" w:rsidP="00501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A233E" w14:textId="77777777" w:rsidR="00B61BB1" w:rsidRDefault="00B61BB1" w:rsidP="00501748">
      <w:pPr>
        <w:spacing w:after="0" w:line="240" w:lineRule="auto"/>
      </w:pPr>
      <w:r>
        <w:separator/>
      </w:r>
    </w:p>
  </w:footnote>
  <w:footnote w:type="continuationSeparator" w:id="0">
    <w:p w14:paraId="0A5F2E26" w14:textId="77777777" w:rsidR="00B61BB1" w:rsidRDefault="00B61BB1" w:rsidP="00501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CE63E" w14:textId="1CA76D73" w:rsidR="00CA1A62" w:rsidRDefault="00D868D3" w:rsidP="00CA1A62">
    <w:pPr>
      <w:pStyle w:val="Header"/>
      <w:tabs>
        <w:tab w:val="left" w:pos="4680"/>
      </w:tabs>
      <w:ind w:left="-720"/>
      <w:jc w:val="right"/>
      <w:rPr>
        <w:b/>
        <w:sz w:val="30"/>
        <w:szCs w:val="30"/>
      </w:rPr>
    </w:pPr>
    <w:r>
      <w:rPr>
        <w:b/>
        <w:sz w:val="30"/>
        <w:szCs w:val="30"/>
      </w:rPr>
      <w:t xml:space="preserve"> 20</w:t>
    </w:r>
    <w:r w:rsidR="00E67890">
      <w:rPr>
        <w:b/>
        <w:sz w:val="30"/>
        <w:szCs w:val="30"/>
      </w:rPr>
      <w:t>22</w:t>
    </w:r>
    <w:r w:rsidR="00501748" w:rsidRPr="00A406AE">
      <w:rPr>
        <w:b/>
        <w:sz w:val="30"/>
        <w:szCs w:val="30"/>
      </w:rPr>
      <w:t xml:space="preserve"> </w:t>
    </w:r>
    <w:r w:rsidR="00CA1A62">
      <w:rPr>
        <w:b/>
        <w:sz w:val="30"/>
        <w:szCs w:val="30"/>
      </w:rPr>
      <w:t xml:space="preserve">Summer </w:t>
    </w:r>
    <w:r w:rsidR="00501748" w:rsidRPr="00A406AE">
      <w:rPr>
        <w:b/>
        <w:sz w:val="30"/>
        <w:szCs w:val="30"/>
      </w:rPr>
      <w:t>Academic Calendar</w:t>
    </w:r>
  </w:p>
  <w:p w14:paraId="4F331DA3" w14:textId="4F9C4949" w:rsidR="00501748" w:rsidRPr="00A406AE" w:rsidRDefault="00CA1A62" w:rsidP="00CA1A62">
    <w:pPr>
      <w:pStyle w:val="Header"/>
      <w:tabs>
        <w:tab w:val="left" w:pos="4680"/>
      </w:tabs>
      <w:ind w:left="-720"/>
      <w:rPr>
        <w:b/>
        <w:sz w:val="30"/>
        <w:szCs w:val="30"/>
      </w:rPr>
    </w:pPr>
    <w:r>
      <w:rPr>
        <w:b/>
        <w:sz w:val="30"/>
        <w:szCs w:val="30"/>
      </w:rPr>
      <w:t xml:space="preserve">                              </w:t>
    </w:r>
    <w:r w:rsidR="00501748" w:rsidRPr="00A406AE">
      <w:rPr>
        <w:b/>
        <w:sz w:val="30"/>
        <w:szCs w:val="30"/>
      </w:rPr>
      <w:t>U</w:t>
    </w:r>
    <w:r>
      <w:rPr>
        <w:noProof/>
        <w:color w:val="000000"/>
      </w:rPr>
      <w:drawing>
        <wp:anchor distT="0" distB="0" distL="114300" distR="114300" simplePos="0" relativeHeight="251657216" behindDoc="0" locked="0" layoutInCell="1" allowOverlap="1" wp14:anchorId="65BB5B72" wp14:editId="01ADA7C4">
          <wp:simplePos x="0" y="0"/>
          <wp:positionH relativeFrom="column">
            <wp:posOffset>-333375</wp:posOffset>
          </wp:positionH>
          <wp:positionV relativeFrom="paragraph">
            <wp:posOffset>3175</wp:posOffset>
          </wp:positionV>
          <wp:extent cx="2221865" cy="539115"/>
          <wp:effectExtent l="0" t="0" r="6985" b="0"/>
          <wp:wrapSquare wrapText="bothSides"/>
          <wp:docPr id="1" name="Picture 1" descr="UB-Primary-Logo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B-Primary-Logo-BLU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748" w:rsidRPr="00A406AE">
      <w:rPr>
        <w:b/>
        <w:sz w:val="30"/>
        <w:szCs w:val="30"/>
      </w:rPr>
      <w:t>ndergraduate and Graduate</w:t>
    </w:r>
  </w:p>
  <w:p w14:paraId="7704E196" w14:textId="74B27A47" w:rsidR="00501748" w:rsidRDefault="00501748">
    <w:pPr>
      <w:pStyle w:val="Header"/>
    </w:pPr>
  </w:p>
  <w:p w14:paraId="0A45472C" w14:textId="77777777" w:rsidR="00CA1A62" w:rsidRDefault="00CA1A62">
    <w:pPr>
      <w:pStyle w:val="Header"/>
    </w:pPr>
  </w:p>
  <w:p w14:paraId="1EC80933" w14:textId="77777777" w:rsidR="00CA1A62" w:rsidRDefault="00CA1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12E7"/>
    <w:multiLevelType w:val="hybridMultilevel"/>
    <w:tmpl w:val="A9A0C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A7EE9"/>
    <w:multiLevelType w:val="hybridMultilevel"/>
    <w:tmpl w:val="27926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50B"/>
    <w:rsid w:val="00002DBE"/>
    <w:rsid w:val="000178E7"/>
    <w:rsid w:val="00021F56"/>
    <w:rsid w:val="00032ADC"/>
    <w:rsid w:val="0005012C"/>
    <w:rsid w:val="00053ED7"/>
    <w:rsid w:val="00054EC4"/>
    <w:rsid w:val="00067BFA"/>
    <w:rsid w:val="00087AE8"/>
    <w:rsid w:val="00092BC5"/>
    <w:rsid w:val="00096FFA"/>
    <w:rsid w:val="000A2265"/>
    <w:rsid w:val="000B7AAD"/>
    <w:rsid w:val="000C382E"/>
    <w:rsid w:val="000C3945"/>
    <w:rsid w:val="000F4C3B"/>
    <w:rsid w:val="0010691A"/>
    <w:rsid w:val="00107E67"/>
    <w:rsid w:val="001411C3"/>
    <w:rsid w:val="0014573C"/>
    <w:rsid w:val="00156047"/>
    <w:rsid w:val="001748CA"/>
    <w:rsid w:val="00182DC2"/>
    <w:rsid w:val="0019653A"/>
    <w:rsid w:val="001C4CF2"/>
    <w:rsid w:val="001F79A5"/>
    <w:rsid w:val="00203F85"/>
    <w:rsid w:val="00221742"/>
    <w:rsid w:val="00226440"/>
    <w:rsid w:val="0025588F"/>
    <w:rsid w:val="002629EA"/>
    <w:rsid w:val="00264F85"/>
    <w:rsid w:val="00265925"/>
    <w:rsid w:val="00265FBC"/>
    <w:rsid w:val="002867B7"/>
    <w:rsid w:val="002B49F2"/>
    <w:rsid w:val="00300779"/>
    <w:rsid w:val="0031031A"/>
    <w:rsid w:val="00317486"/>
    <w:rsid w:val="00327515"/>
    <w:rsid w:val="00340061"/>
    <w:rsid w:val="003662ED"/>
    <w:rsid w:val="0038671D"/>
    <w:rsid w:val="003B24C7"/>
    <w:rsid w:val="003B4D78"/>
    <w:rsid w:val="003D4E14"/>
    <w:rsid w:val="00410667"/>
    <w:rsid w:val="004165BA"/>
    <w:rsid w:val="00426AE7"/>
    <w:rsid w:val="00427569"/>
    <w:rsid w:val="00446C20"/>
    <w:rsid w:val="00451BCC"/>
    <w:rsid w:val="0045433C"/>
    <w:rsid w:val="004750B1"/>
    <w:rsid w:val="0048243C"/>
    <w:rsid w:val="004836F1"/>
    <w:rsid w:val="00490267"/>
    <w:rsid w:val="004A4260"/>
    <w:rsid w:val="004A5AE6"/>
    <w:rsid w:val="004B22D5"/>
    <w:rsid w:val="004C33B6"/>
    <w:rsid w:val="004E2BA2"/>
    <w:rsid w:val="00501748"/>
    <w:rsid w:val="005077A1"/>
    <w:rsid w:val="00526DDA"/>
    <w:rsid w:val="005366C4"/>
    <w:rsid w:val="005412C6"/>
    <w:rsid w:val="00556C37"/>
    <w:rsid w:val="00560FDE"/>
    <w:rsid w:val="005725C5"/>
    <w:rsid w:val="00574B3B"/>
    <w:rsid w:val="00593F38"/>
    <w:rsid w:val="00594AA4"/>
    <w:rsid w:val="005A013F"/>
    <w:rsid w:val="005B0F0C"/>
    <w:rsid w:val="005B64BE"/>
    <w:rsid w:val="005C6DEE"/>
    <w:rsid w:val="005C77E0"/>
    <w:rsid w:val="005D26A2"/>
    <w:rsid w:val="006070DD"/>
    <w:rsid w:val="00614A48"/>
    <w:rsid w:val="006563FA"/>
    <w:rsid w:val="00675684"/>
    <w:rsid w:val="00693180"/>
    <w:rsid w:val="006A6C50"/>
    <w:rsid w:val="006B08F9"/>
    <w:rsid w:val="006D2A87"/>
    <w:rsid w:val="007024D5"/>
    <w:rsid w:val="00713AC2"/>
    <w:rsid w:val="00715FE5"/>
    <w:rsid w:val="007240B9"/>
    <w:rsid w:val="0074150B"/>
    <w:rsid w:val="00743A08"/>
    <w:rsid w:val="0074742E"/>
    <w:rsid w:val="00755CB5"/>
    <w:rsid w:val="007623AA"/>
    <w:rsid w:val="007827A7"/>
    <w:rsid w:val="00786A15"/>
    <w:rsid w:val="00794F6E"/>
    <w:rsid w:val="007C3809"/>
    <w:rsid w:val="007D4263"/>
    <w:rsid w:val="007E3CA0"/>
    <w:rsid w:val="007F0416"/>
    <w:rsid w:val="007F3ADA"/>
    <w:rsid w:val="00826DAA"/>
    <w:rsid w:val="008535DB"/>
    <w:rsid w:val="008875A1"/>
    <w:rsid w:val="008904FB"/>
    <w:rsid w:val="008A37FD"/>
    <w:rsid w:val="008A5DAC"/>
    <w:rsid w:val="008B3F66"/>
    <w:rsid w:val="008B55E3"/>
    <w:rsid w:val="008C050C"/>
    <w:rsid w:val="008C745E"/>
    <w:rsid w:val="008D02FB"/>
    <w:rsid w:val="00903B4B"/>
    <w:rsid w:val="009127F6"/>
    <w:rsid w:val="00962B7B"/>
    <w:rsid w:val="0096418F"/>
    <w:rsid w:val="00982D96"/>
    <w:rsid w:val="009C190F"/>
    <w:rsid w:val="009E51A7"/>
    <w:rsid w:val="00A048E7"/>
    <w:rsid w:val="00A32557"/>
    <w:rsid w:val="00A406AE"/>
    <w:rsid w:val="00A40B5C"/>
    <w:rsid w:val="00A43EEB"/>
    <w:rsid w:val="00A5027B"/>
    <w:rsid w:val="00A72689"/>
    <w:rsid w:val="00A84E9B"/>
    <w:rsid w:val="00A91D64"/>
    <w:rsid w:val="00AB6341"/>
    <w:rsid w:val="00AC25DA"/>
    <w:rsid w:val="00AC72FA"/>
    <w:rsid w:val="00AC76BD"/>
    <w:rsid w:val="00AD096F"/>
    <w:rsid w:val="00AD3DA9"/>
    <w:rsid w:val="00AE10AE"/>
    <w:rsid w:val="00AF795C"/>
    <w:rsid w:val="00B136E8"/>
    <w:rsid w:val="00B36D94"/>
    <w:rsid w:val="00B56E16"/>
    <w:rsid w:val="00B61BB1"/>
    <w:rsid w:val="00B65379"/>
    <w:rsid w:val="00B74806"/>
    <w:rsid w:val="00B806BB"/>
    <w:rsid w:val="00B839D7"/>
    <w:rsid w:val="00BA2A77"/>
    <w:rsid w:val="00BC54B9"/>
    <w:rsid w:val="00BC64D6"/>
    <w:rsid w:val="00BC6DD6"/>
    <w:rsid w:val="00BE3006"/>
    <w:rsid w:val="00BF02FA"/>
    <w:rsid w:val="00C041F0"/>
    <w:rsid w:val="00C10A0A"/>
    <w:rsid w:val="00C274B1"/>
    <w:rsid w:val="00C53532"/>
    <w:rsid w:val="00C539BF"/>
    <w:rsid w:val="00C57E18"/>
    <w:rsid w:val="00C778B8"/>
    <w:rsid w:val="00C82BEE"/>
    <w:rsid w:val="00C92F33"/>
    <w:rsid w:val="00CA1A62"/>
    <w:rsid w:val="00CA38DB"/>
    <w:rsid w:val="00CB4407"/>
    <w:rsid w:val="00CC133F"/>
    <w:rsid w:val="00CC5C0F"/>
    <w:rsid w:val="00CD6109"/>
    <w:rsid w:val="00D10ED8"/>
    <w:rsid w:val="00D21305"/>
    <w:rsid w:val="00D47405"/>
    <w:rsid w:val="00D708B7"/>
    <w:rsid w:val="00D7132B"/>
    <w:rsid w:val="00D72843"/>
    <w:rsid w:val="00D74D7A"/>
    <w:rsid w:val="00D84C57"/>
    <w:rsid w:val="00D868D3"/>
    <w:rsid w:val="00DB5AFC"/>
    <w:rsid w:val="00DF010C"/>
    <w:rsid w:val="00DF01D8"/>
    <w:rsid w:val="00E017E3"/>
    <w:rsid w:val="00E0297B"/>
    <w:rsid w:val="00E34E52"/>
    <w:rsid w:val="00E35ADD"/>
    <w:rsid w:val="00E452D1"/>
    <w:rsid w:val="00E67890"/>
    <w:rsid w:val="00E700CD"/>
    <w:rsid w:val="00E83E8D"/>
    <w:rsid w:val="00E97042"/>
    <w:rsid w:val="00EB63F2"/>
    <w:rsid w:val="00EC12C5"/>
    <w:rsid w:val="00EC1C95"/>
    <w:rsid w:val="00ED055D"/>
    <w:rsid w:val="00EF4BE0"/>
    <w:rsid w:val="00F00D18"/>
    <w:rsid w:val="00F13ECD"/>
    <w:rsid w:val="00F461F6"/>
    <w:rsid w:val="00F55369"/>
    <w:rsid w:val="00F60273"/>
    <w:rsid w:val="00F7489B"/>
    <w:rsid w:val="00F8276D"/>
    <w:rsid w:val="00F833CC"/>
    <w:rsid w:val="00FA21FC"/>
    <w:rsid w:val="00FC56C8"/>
    <w:rsid w:val="00FC5D0A"/>
    <w:rsid w:val="00F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,"/>
  <w14:docId w14:val="74945DC1"/>
  <w15:docId w15:val="{73BB6A0C-9E0D-4B67-9DF4-8734DF98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41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150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150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748"/>
  </w:style>
  <w:style w:type="paragraph" w:styleId="Footer">
    <w:name w:val="footer"/>
    <w:basedOn w:val="Normal"/>
    <w:link w:val="FooterChar"/>
    <w:uiPriority w:val="99"/>
    <w:unhideWhenUsed/>
    <w:rsid w:val="005017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748"/>
  </w:style>
  <w:style w:type="paragraph" w:styleId="BalloonText">
    <w:name w:val="Balloon Text"/>
    <w:basedOn w:val="Normal"/>
    <w:link w:val="BalloonTextChar"/>
    <w:uiPriority w:val="99"/>
    <w:semiHidden/>
    <w:unhideWhenUsed/>
    <w:rsid w:val="00501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74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21F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F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F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F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F5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2DBE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7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.ubalt.edu/academics/academic-calendar.cf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alt.edu/about-ub/offices-and-services/bursar/tuition-refund-deadlines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3ED1B.EFF754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updater</dc:creator>
  <cp:lastModifiedBy>Mark Jacque</cp:lastModifiedBy>
  <cp:revision>2</cp:revision>
  <cp:lastPrinted>2020-10-20T17:24:00Z</cp:lastPrinted>
  <dcterms:created xsi:type="dcterms:W3CDTF">2022-01-14T13:00:00Z</dcterms:created>
  <dcterms:modified xsi:type="dcterms:W3CDTF">2022-01-14T13:00:00Z</dcterms:modified>
</cp:coreProperties>
</file>