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E35" w:rsidRPr="0091149F" w:rsidRDefault="00271E35" w:rsidP="00832E03">
      <w:pPr>
        <w:spacing w:after="0"/>
        <w:jc w:val="center"/>
        <w:rPr>
          <w:rFonts w:ascii="Times New Roman" w:hAnsi="Times New Roman"/>
          <w:b/>
          <w:sz w:val="24"/>
          <w:szCs w:val="24"/>
        </w:rPr>
      </w:pPr>
      <w:r w:rsidRPr="0091149F">
        <w:rPr>
          <w:rFonts w:ascii="Times New Roman" w:hAnsi="Times New Roman"/>
          <w:b/>
          <w:sz w:val="24"/>
          <w:szCs w:val="24"/>
        </w:rPr>
        <w:t>University of Baltimore – University Faculty Senate</w:t>
      </w:r>
    </w:p>
    <w:p w:rsidR="00271E35" w:rsidRPr="0091149F" w:rsidRDefault="00271E35" w:rsidP="00832E03">
      <w:pPr>
        <w:jc w:val="center"/>
        <w:rPr>
          <w:rFonts w:ascii="Times New Roman" w:hAnsi="Times New Roman"/>
          <w:sz w:val="24"/>
          <w:szCs w:val="24"/>
        </w:rPr>
      </w:pPr>
      <w:r w:rsidRPr="0091149F">
        <w:rPr>
          <w:rFonts w:ascii="Times New Roman" w:hAnsi="Times New Roman"/>
          <w:sz w:val="24"/>
          <w:szCs w:val="24"/>
        </w:rPr>
        <w:t>Meeting Minutes: March 5, 2014</w:t>
      </w:r>
    </w:p>
    <w:p w:rsidR="00271E35" w:rsidRPr="0091149F" w:rsidRDefault="00271E35" w:rsidP="00832E03">
      <w:pPr>
        <w:spacing w:after="0"/>
        <w:rPr>
          <w:rFonts w:ascii="Times New Roman" w:hAnsi="Times New Roman"/>
          <w:sz w:val="24"/>
          <w:szCs w:val="24"/>
          <w:u w:val="single"/>
        </w:rPr>
      </w:pPr>
      <w:r w:rsidRPr="0091149F">
        <w:rPr>
          <w:rFonts w:ascii="Times New Roman" w:hAnsi="Times New Roman"/>
          <w:sz w:val="24"/>
          <w:szCs w:val="24"/>
          <w:u w:val="single"/>
        </w:rPr>
        <w:t>Attendance:</w:t>
      </w:r>
    </w:p>
    <w:p w:rsidR="00271E35" w:rsidRPr="0091149F" w:rsidRDefault="00271E35" w:rsidP="00832E03">
      <w:pPr>
        <w:spacing w:after="0"/>
        <w:rPr>
          <w:rFonts w:ascii="Times New Roman" w:hAnsi="Times New Roman"/>
          <w:sz w:val="24"/>
          <w:szCs w:val="24"/>
        </w:rPr>
      </w:pPr>
      <w:r w:rsidRPr="0091149F">
        <w:rPr>
          <w:rFonts w:ascii="Times New Roman" w:hAnsi="Times New Roman"/>
          <w:b/>
          <w:sz w:val="24"/>
          <w:szCs w:val="24"/>
        </w:rPr>
        <w:t>Senators:</w:t>
      </w:r>
      <w:r w:rsidRPr="0091149F">
        <w:rPr>
          <w:rFonts w:ascii="Times New Roman" w:hAnsi="Times New Roman"/>
          <w:sz w:val="24"/>
          <w:szCs w:val="24"/>
        </w:rPr>
        <w:t xml:space="preserve"> Joseph Wood (Provost), Kenneth </w:t>
      </w:r>
      <w:proofErr w:type="spellStart"/>
      <w:r w:rsidR="00124425">
        <w:rPr>
          <w:rFonts w:ascii="Times New Roman" w:hAnsi="Times New Roman"/>
          <w:sz w:val="24"/>
          <w:szCs w:val="24"/>
        </w:rPr>
        <w:t>Lasson</w:t>
      </w:r>
      <w:proofErr w:type="spellEnd"/>
      <w:r w:rsidRPr="0091149F">
        <w:rPr>
          <w:rFonts w:ascii="Times New Roman" w:hAnsi="Times New Roman"/>
          <w:sz w:val="24"/>
          <w:szCs w:val="24"/>
        </w:rPr>
        <w:t xml:space="preserve"> (Law), Jose Anderson (Law), Stephanie Gibson (CPA), John Callahan (CPA), Christine Spencer (CPA), Jack Bates (CAS), Cassandra </w:t>
      </w:r>
      <w:proofErr w:type="spellStart"/>
      <w:r w:rsidRPr="0091149F">
        <w:rPr>
          <w:rFonts w:ascii="Times New Roman" w:hAnsi="Times New Roman"/>
          <w:sz w:val="24"/>
          <w:szCs w:val="24"/>
        </w:rPr>
        <w:t>Havard</w:t>
      </w:r>
      <w:proofErr w:type="spellEnd"/>
      <w:r w:rsidRPr="0091149F">
        <w:rPr>
          <w:rFonts w:ascii="Times New Roman" w:hAnsi="Times New Roman"/>
          <w:sz w:val="24"/>
          <w:szCs w:val="24"/>
        </w:rPr>
        <w:t xml:space="preserve"> (Law), Patria </w:t>
      </w:r>
      <w:proofErr w:type="spellStart"/>
      <w:r w:rsidRPr="0091149F">
        <w:rPr>
          <w:rFonts w:ascii="Times New Roman" w:hAnsi="Times New Roman"/>
          <w:sz w:val="24"/>
          <w:szCs w:val="24"/>
        </w:rPr>
        <w:t>Julnes</w:t>
      </w:r>
      <w:proofErr w:type="spellEnd"/>
      <w:r w:rsidRPr="0091149F">
        <w:rPr>
          <w:rFonts w:ascii="Times New Roman" w:hAnsi="Times New Roman"/>
          <w:sz w:val="24"/>
          <w:szCs w:val="24"/>
        </w:rPr>
        <w:t xml:space="preserve"> (CUSF), George Julnes (CPA), JC Weiss (MSB), Stanley Kemp (CAS), Julie Simon (CAS - CUSF), Dennis Pitta (MSB), Dick Bucher (Adjunct), Catherine Johnson (Library – UFS Vice President), Dan Gerlowski (MSB- UFS President)</w:t>
      </w:r>
    </w:p>
    <w:p w:rsidR="00271E35" w:rsidRPr="0091149F" w:rsidRDefault="00271E35" w:rsidP="00832E03">
      <w:pPr>
        <w:spacing w:after="0"/>
        <w:rPr>
          <w:rFonts w:ascii="Times New Roman" w:hAnsi="Times New Roman"/>
          <w:sz w:val="24"/>
          <w:szCs w:val="24"/>
        </w:rPr>
      </w:pPr>
    </w:p>
    <w:p w:rsidR="00271E35" w:rsidRPr="0091149F" w:rsidRDefault="00271E35" w:rsidP="00832E03">
      <w:pPr>
        <w:spacing w:after="0"/>
        <w:rPr>
          <w:rFonts w:ascii="Times New Roman" w:hAnsi="Times New Roman"/>
          <w:sz w:val="24"/>
          <w:szCs w:val="24"/>
        </w:rPr>
      </w:pPr>
      <w:r w:rsidRPr="0091149F">
        <w:rPr>
          <w:rFonts w:ascii="Times New Roman" w:hAnsi="Times New Roman"/>
          <w:sz w:val="24"/>
          <w:szCs w:val="24"/>
        </w:rPr>
        <w:t xml:space="preserve">Meeting called to order by Dan Gerlowski at approximately 1159 am. </w:t>
      </w:r>
    </w:p>
    <w:p w:rsidR="00271E35" w:rsidRPr="0091149F" w:rsidRDefault="00271E35">
      <w:pPr>
        <w:rPr>
          <w:rFonts w:ascii="Times New Roman" w:hAnsi="Times New Roman"/>
          <w:sz w:val="24"/>
          <w:szCs w:val="24"/>
        </w:rPr>
      </w:pPr>
    </w:p>
    <w:p w:rsidR="00271E35" w:rsidRPr="0091149F" w:rsidRDefault="00271E35" w:rsidP="00F626DD">
      <w:pPr>
        <w:pStyle w:val="ListParagraph"/>
        <w:numPr>
          <w:ilvl w:val="0"/>
          <w:numId w:val="1"/>
        </w:numPr>
        <w:rPr>
          <w:rFonts w:ascii="Times New Roman" w:hAnsi="Times New Roman"/>
          <w:sz w:val="24"/>
          <w:szCs w:val="24"/>
        </w:rPr>
      </w:pPr>
      <w:r w:rsidRPr="0091149F">
        <w:rPr>
          <w:rFonts w:ascii="Times New Roman" w:hAnsi="Times New Roman"/>
          <w:sz w:val="24"/>
          <w:szCs w:val="24"/>
        </w:rPr>
        <w:t xml:space="preserve"> Approval  of February Minutes</w:t>
      </w:r>
    </w:p>
    <w:p w:rsidR="00271E35" w:rsidRPr="0091149F" w:rsidRDefault="00271E35" w:rsidP="00F626DD">
      <w:pPr>
        <w:pStyle w:val="ListParagraph"/>
        <w:numPr>
          <w:ilvl w:val="1"/>
          <w:numId w:val="1"/>
        </w:numPr>
        <w:rPr>
          <w:rFonts w:ascii="Times New Roman" w:hAnsi="Times New Roman"/>
          <w:b/>
          <w:bCs/>
          <w:sz w:val="24"/>
          <w:szCs w:val="24"/>
        </w:rPr>
      </w:pPr>
      <w:r w:rsidRPr="0091149F">
        <w:rPr>
          <w:rFonts w:ascii="Times New Roman" w:hAnsi="Times New Roman"/>
          <w:b/>
          <w:bCs/>
          <w:sz w:val="24"/>
          <w:szCs w:val="24"/>
        </w:rPr>
        <w:t>Minutes approved unanimously</w:t>
      </w:r>
    </w:p>
    <w:p w:rsidR="00271E35" w:rsidRPr="0091149F" w:rsidRDefault="00271E35" w:rsidP="00F626DD">
      <w:pPr>
        <w:pStyle w:val="ListParagraph"/>
        <w:numPr>
          <w:ilvl w:val="0"/>
          <w:numId w:val="1"/>
        </w:numPr>
        <w:rPr>
          <w:rFonts w:ascii="Times New Roman" w:hAnsi="Times New Roman"/>
          <w:sz w:val="24"/>
          <w:szCs w:val="24"/>
        </w:rPr>
      </w:pPr>
      <w:r w:rsidRPr="0091149F">
        <w:rPr>
          <w:rFonts w:ascii="Times New Roman" w:hAnsi="Times New Roman"/>
          <w:sz w:val="24"/>
          <w:szCs w:val="24"/>
        </w:rPr>
        <w:t>Approval of Agenda</w:t>
      </w:r>
    </w:p>
    <w:p w:rsidR="00271E35" w:rsidRPr="0091149F" w:rsidRDefault="00271E35" w:rsidP="00F626DD">
      <w:pPr>
        <w:pStyle w:val="ListParagraph"/>
        <w:numPr>
          <w:ilvl w:val="1"/>
          <w:numId w:val="1"/>
        </w:numPr>
        <w:rPr>
          <w:rFonts w:ascii="Times New Roman" w:hAnsi="Times New Roman"/>
          <w:b/>
          <w:bCs/>
          <w:sz w:val="24"/>
          <w:szCs w:val="24"/>
        </w:rPr>
      </w:pPr>
      <w:r w:rsidRPr="0091149F">
        <w:rPr>
          <w:rFonts w:ascii="Times New Roman" w:hAnsi="Times New Roman"/>
          <w:b/>
          <w:bCs/>
          <w:sz w:val="24"/>
          <w:szCs w:val="24"/>
        </w:rPr>
        <w:t>Agenda approved unanimously</w:t>
      </w:r>
    </w:p>
    <w:p w:rsidR="00271E35" w:rsidRPr="0091149F" w:rsidRDefault="00271E35" w:rsidP="00F626DD">
      <w:pPr>
        <w:pStyle w:val="ListParagraph"/>
        <w:numPr>
          <w:ilvl w:val="0"/>
          <w:numId w:val="1"/>
        </w:numPr>
        <w:rPr>
          <w:rFonts w:ascii="Times New Roman" w:hAnsi="Times New Roman"/>
          <w:sz w:val="24"/>
          <w:szCs w:val="24"/>
        </w:rPr>
      </w:pPr>
      <w:r w:rsidRPr="0091149F">
        <w:rPr>
          <w:rFonts w:ascii="Times New Roman" w:hAnsi="Times New Roman"/>
          <w:sz w:val="24"/>
          <w:szCs w:val="24"/>
        </w:rPr>
        <w:t>Provost Update</w:t>
      </w:r>
    </w:p>
    <w:p w:rsidR="00271E35" w:rsidRPr="0091149F" w:rsidRDefault="00271E35" w:rsidP="00F626DD">
      <w:pPr>
        <w:pStyle w:val="ListParagraph"/>
        <w:numPr>
          <w:ilvl w:val="1"/>
          <w:numId w:val="1"/>
        </w:numPr>
        <w:rPr>
          <w:rFonts w:ascii="Times New Roman" w:hAnsi="Times New Roman"/>
          <w:sz w:val="24"/>
          <w:szCs w:val="24"/>
        </w:rPr>
      </w:pPr>
      <w:r w:rsidRPr="0091149F">
        <w:rPr>
          <w:rFonts w:ascii="Times New Roman" w:hAnsi="Times New Roman"/>
          <w:sz w:val="24"/>
          <w:szCs w:val="24"/>
        </w:rPr>
        <w:t>Adjunct faculty</w:t>
      </w:r>
    </w:p>
    <w:p w:rsidR="00271E35" w:rsidRDefault="00271E35" w:rsidP="0091149F">
      <w:pPr>
        <w:pStyle w:val="ListParagraph"/>
        <w:numPr>
          <w:ilvl w:val="2"/>
          <w:numId w:val="1"/>
        </w:numPr>
        <w:rPr>
          <w:rFonts w:ascii="Times New Roman" w:hAnsi="Times New Roman"/>
          <w:sz w:val="24"/>
          <w:szCs w:val="24"/>
        </w:rPr>
      </w:pPr>
      <w:r w:rsidRPr="0091149F">
        <w:rPr>
          <w:rFonts w:ascii="Times New Roman" w:hAnsi="Times New Roman"/>
          <w:sz w:val="24"/>
          <w:szCs w:val="24"/>
        </w:rPr>
        <w:t xml:space="preserve">Effective January 1 2015 all adjuncts under three course workload </w:t>
      </w:r>
      <w:r w:rsidR="002B7013">
        <w:rPr>
          <w:rFonts w:ascii="Times New Roman" w:hAnsi="Times New Roman"/>
          <w:sz w:val="24"/>
          <w:szCs w:val="24"/>
        </w:rPr>
        <w:t>across any state-funded school(s)</w:t>
      </w:r>
      <w:r w:rsidRPr="0091149F">
        <w:rPr>
          <w:rFonts w:ascii="Times New Roman" w:hAnsi="Times New Roman"/>
          <w:sz w:val="24"/>
          <w:szCs w:val="24"/>
        </w:rPr>
        <w:t xml:space="preserve"> will be eligible for benefits </w:t>
      </w:r>
    </w:p>
    <w:p w:rsidR="002B7013" w:rsidRDefault="002B7013" w:rsidP="0091149F">
      <w:pPr>
        <w:pStyle w:val="ListParagraph"/>
        <w:numPr>
          <w:ilvl w:val="2"/>
          <w:numId w:val="1"/>
        </w:numPr>
        <w:rPr>
          <w:rFonts w:ascii="Times New Roman" w:hAnsi="Times New Roman"/>
          <w:sz w:val="24"/>
          <w:szCs w:val="24"/>
        </w:rPr>
      </w:pPr>
      <w:r>
        <w:rPr>
          <w:rFonts w:ascii="Times New Roman" w:hAnsi="Times New Roman"/>
          <w:sz w:val="24"/>
          <w:szCs w:val="24"/>
        </w:rPr>
        <w:t>There are a number of reasons adjuncts are teaching fewer classes at UB includin</w:t>
      </w:r>
      <w:r w:rsidR="00856CD1">
        <w:rPr>
          <w:rFonts w:ascii="Times New Roman" w:hAnsi="Times New Roman"/>
          <w:sz w:val="24"/>
          <w:szCs w:val="24"/>
        </w:rPr>
        <w:t>g the consolidation of sections,</w:t>
      </w:r>
      <w:r>
        <w:rPr>
          <w:rFonts w:ascii="Times New Roman" w:hAnsi="Times New Roman"/>
          <w:sz w:val="24"/>
          <w:szCs w:val="24"/>
        </w:rPr>
        <w:t xml:space="preserve"> removal of courses often taught by adjuncts (i.e. COSC 100)</w:t>
      </w:r>
      <w:r w:rsidR="00856CD1">
        <w:rPr>
          <w:rFonts w:ascii="Times New Roman" w:hAnsi="Times New Roman"/>
          <w:sz w:val="24"/>
          <w:szCs w:val="24"/>
        </w:rPr>
        <w:t xml:space="preserve"> and cancellation of sections with too few students enrolled.</w:t>
      </w:r>
    </w:p>
    <w:p w:rsidR="00271E35" w:rsidRPr="0091149F" w:rsidRDefault="002B7013" w:rsidP="0091149F">
      <w:pPr>
        <w:pStyle w:val="ListParagraph"/>
        <w:numPr>
          <w:ilvl w:val="2"/>
          <w:numId w:val="1"/>
        </w:numPr>
        <w:rPr>
          <w:rFonts w:ascii="Times New Roman" w:hAnsi="Times New Roman"/>
          <w:sz w:val="24"/>
          <w:szCs w:val="24"/>
        </w:rPr>
      </w:pPr>
      <w:r>
        <w:rPr>
          <w:rFonts w:ascii="Times New Roman" w:hAnsi="Times New Roman"/>
          <w:sz w:val="24"/>
          <w:szCs w:val="24"/>
        </w:rPr>
        <w:t xml:space="preserve">When contracts are not signed in a timely manner, delays occur. </w:t>
      </w:r>
    </w:p>
    <w:p w:rsidR="00271E35" w:rsidRPr="0091149F" w:rsidRDefault="00271E35" w:rsidP="00F626DD">
      <w:pPr>
        <w:pStyle w:val="ListParagraph"/>
        <w:numPr>
          <w:ilvl w:val="1"/>
          <w:numId w:val="1"/>
        </w:numPr>
        <w:rPr>
          <w:rFonts w:ascii="Times New Roman" w:hAnsi="Times New Roman"/>
          <w:sz w:val="24"/>
          <w:szCs w:val="24"/>
        </w:rPr>
      </w:pPr>
      <w:r w:rsidRPr="0091149F">
        <w:rPr>
          <w:rFonts w:ascii="Times New Roman" w:hAnsi="Times New Roman"/>
          <w:sz w:val="24"/>
          <w:szCs w:val="24"/>
        </w:rPr>
        <w:t>EAB/Student Success Collaborative</w:t>
      </w:r>
    </w:p>
    <w:p w:rsidR="00271E35" w:rsidRDefault="00271E35" w:rsidP="0005127A">
      <w:pPr>
        <w:pStyle w:val="ListParagraph"/>
        <w:numPr>
          <w:ilvl w:val="2"/>
          <w:numId w:val="1"/>
        </w:numPr>
        <w:rPr>
          <w:rFonts w:ascii="Times New Roman" w:hAnsi="Times New Roman"/>
          <w:sz w:val="24"/>
          <w:szCs w:val="24"/>
        </w:rPr>
      </w:pPr>
      <w:r w:rsidRPr="0091149F">
        <w:rPr>
          <w:rFonts w:ascii="Times New Roman" w:hAnsi="Times New Roman"/>
          <w:sz w:val="24"/>
          <w:szCs w:val="24"/>
        </w:rPr>
        <w:t>Should be available by the middle of next semester</w:t>
      </w:r>
    </w:p>
    <w:p w:rsidR="00144B29" w:rsidRPr="0091149F" w:rsidRDefault="00144B29" w:rsidP="0005127A">
      <w:pPr>
        <w:pStyle w:val="ListParagraph"/>
        <w:numPr>
          <w:ilvl w:val="2"/>
          <w:numId w:val="1"/>
        </w:numPr>
        <w:rPr>
          <w:rFonts w:ascii="Times New Roman" w:hAnsi="Times New Roman"/>
          <w:sz w:val="24"/>
          <w:szCs w:val="24"/>
        </w:rPr>
      </w:pPr>
      <w:r w:rsidRPr="00144B29">
        <w:rPr>
          <w:rFonts w:ascii="Times New Roman" w:hAnsi="Times New Roman"/>
          <w:sz w:val="24"/>
          <w:szCs w:val="24"/>
        </w:rPr>
        <w:t>Analytical services being brought in for the purpose of improving learning effectiveness</w:t>
      </w:r>
    </w:p>
    <w:p w:rsidR="00271E35" w:rsidRPr="0091149F" w:rsidRDefault="00271E35" w:rsidP="00F626DD">
      <w:pPr>
        <w:pStyle w:val="ListParagraph"/>
        <w:numPr>
          <w:ilvl w:val="1"/>
          <w:numId w:val="1"/>
        </w:numPr>
        <w:rPr>
          <w:rFonts w:ascii="Times New Roman" w:hAnsi="Times New Roman"/>
          <w:sz w:val="24"/>
          <w:szCs w:val="24"/>
        </w:rPr>
      </w:pPr>
      <w:r w:rsidRPr="0091149F">
        <w:rPr>
          <w:rFonts w:ascii="Times New Roman" w:hAnsi="Times New Roman"/>
          <w:sz w:val="24"/>
          <w:szCs w:val="24"/>
        </w:rPr>
        <w:t>Calendar  Add/Drop issue—Michael Driscoll</w:t>
      </w:r>
    </w:p>
    <w:p w:rsidR="00271E35" w:rsidRPr="0091149F" w:rsidRDefault="00271E35" w:rsidP="0005127A">
      <w:pPr>
        <w:pStyle w:val="ListParagraph"/>
        <w:numPr>
          <w:ilvl w:val="2"/>
          <w:numId w:val="1"/>
        </w:numPr>
        <w:rPr>
          <w:rFonts w:ascii="Times New Roman" w:hAnsi="Times New Roman"/>
          <w:sz w:val="24"/>
          <w:szCs w:val="24"/>
        </w:rPr>
      </w:pPr>
      <w:r w:rsidRPr="0091149F">
        <w:rPr>
          <w:rFonts w:ascii="Times New Roman" w:hAnsi="Times New Roman"/>
          <w:sz w:val="24"/>
          <w:szCs w:val="24"/>
        </w:rPr>
        <w:t>Calendar handout from Michael Driscoll</w:t>
      </w:r>
    </w:p>
    <w:p w:rsidR="00271E35" w:rsidRDefault="00271E35" w:rsidP="00E46C66">
      <w:pPr>
        <w:pStyle w:val="ListParagraph"/>
        <w:numPr>
          <w:ilvl w:val="3"/>
          <w:numId w:val="1"/>
        </w:numPr>
        <w:rPr>
          <w:rFonts w:ascii="Times New Roman" w:hAnsi="Times New Roman"/>
          <w:sz w:val="24"/>
          <w:szCs w:val="24"/>
        </w:rPr>
      </w:pPr>
      <w:r w:rsidRPr="0091149F">
        <w:rPr>
          <w:rFonts w:ascii="Times New Roman" w:hAnsi="Times New Roman"/>
          <w:sz w:val="24"/>
          <w:szCs w:val="24"/>
        </w:rPr>
        <w:lastRenderedPageBreak/>
        <w:t>Change add/drop period from 9 calendar days to 14 calendar days with access blocked to add classes from the 10-14</w:t>
      </w:r>
      <w:r w:rsidRPr="0091149F">
        <w:rPr>
          <w:rFonts w:ascii="Times New Roman" w:hAnsi="Times New Roman"/>
          <w:sz w:val="24"/>
          <w:szCs w:val="24"/>
          <w:vertAlign w:val="superscript"/>
        </w:rPr>
        <w:t>th</w:t>
      </w:r>
      <w:r w:rsidRPr="0091149F">
        <w:rPr>
          <w:rFonts w:ascii="Times New Roman" w:hAnsi="Times New Roman"/>
          <w:sz w:val="24"/>
          <w:szCs w:val="24"/>
        </w:rPr>
        <w:t xml:space="preserve"> day class without permission from the dean’s office</w:t>
      </w:r>
    </w:p>
    <w:p w:rsidR="00271E35" w:rsidRDefault="00271E35" w:rsidP="0091149F">
      <w:pPr>
        <w:pStyle w:val="ListParagraph"/>
        <w:numPr>
          <w:ilvl w:val="3"/>
          <w:numId w:val="1"/>
        </w:numPr>
        <w:rPr>
          <w:rFonts w:ascii="Times New Roman" w:hAnsi="Times New Roman"/>
          <w:sz w:val="24"/>
          <w:szCs w:val="24"/>
        </w:rPr>
      </w:pPr>
      <w:r w:rsidRPr="0091149F">
        <w:rPr>
          <w:rFonts w:ascii="Times New Roman" w:hAnsi="Times New Roman"/>
          <w:sz w:val="24"/>
          <w:szCs w:val="24"/>
        </w:rPr>
        <w:t xml:space="preserve">There may be special situations where recommended solutions are not sufficient and in those cases special rules could be implemented for all </w:t>
      </w:r>
    </w:p>
    <w:p w:rsidR="00856CD1" w:rsidRDefault="00271E35" w:rsidP="0091149F">
      <w:pPr>
        <w:pStyle w:val="ListParagraph"/>
        <w:numPr>
          <w:ilvl w:val="3"/>
          <w:numId w:val="1"/>
        </w:numPr>
        <w:rPr>
          <w:rFonts w:ascii="Times New Roman" w:hAnsi="Times New Roman"/>
          <w:sz w:val="24"/>
          <w:szCs w:val="24"/>
        </w:rPr>
      </w:pPr>
      <w:r w:rsidRPr="0091149F">
        <w:rPr>
          <w:rFonts w:ascii="Times New Roman" w:hAnsi="Times New Roman"/>
          <w:sz w:val="24"/>
          <w:szCs w:val="24"/>
        </w:rPr>
        <w:t>Motion to send to the</w:t>
      </w:r>
      <w:r w:rsidR="002B7013">
        <w:rPr>
          <w:rFonts w:ascii="Times New Roman" w:hAnsi="Times New Roman"/>
          <w:sz w:val="24"/>
          <w:szCs w:val="24"/>
        </w:rPr>
        <w:t xml:space="preserve"> Academic</w:t>
      </w:r>
      <w:r w:rsidRPr="0091149F">
        <w:rPr>
          <w:rFonts w:ascii="Times New Roman" w:hAnsi="Times New Roman"/>
          <w:sz w:val="24"/>
          <w:szCs w:val="24"/>
        </w:rPr>
        <w:t xml:space="preserve"> </w:t>
      </w:r>
      <w:r w:rsidR="002B7013">
        <w:rPr>
          <w:rFonts w:ascii="Times New Roman" w:hAnsi="Times New Roman"/>
          <w:sz w:val="24"/>
          <w:szCs w:val="24"/>
        </w:rPr>
        <w:t>P</w:t>
      </w:r>
      <w:r w:rsidRPr="0091149F">
        <w:rPr>
          <w:rFonts w:ascii="Times New Roman" w:hAnsi="Times New Roman"/>
          <w:sz w:val="24"/>
          <w:szCs w:val="24"/>
        </w:rPr>
        <w:t xml:space="preserve">olicy </w:t>
      </w:r>
      <w:r w:rsidR="002B7013">
        <w:rPr>
          <w:rFonts w:ascii="Times New Roman" w:hAnsi="Times New Roman"/>
          <w:sz w:val="24"/>
          <w:szCs w:val="24"/>
        </w:rPr>
        <w:t>C</w:t>
      </w:r>
      <w:r w:rsidR="002B7013" w:rsidRPr="0091149F">
        <w:rPr>
          <w:rFonts w:ascii="Times New Roman" w:hAnsi="Times New Roman"/>
          <w:sz w:val="24"/>
          <w:szCs w:val="24"/>
        </w:rPr>
        <w:t xml:space="preserve">ommittee </w:t>
      </w:r>
      <w:r w:rsidRPr="0091149F">
        <w:rPr>
          <w:rFonts w:ascii="Times New Roman" w:hAnsi="Times New Roman"/>
          <w:sz w:val="24"/>
          <w:szCs w:val="24"/>
        </w:rPr>
        <w:t>and ask for a recommendation</w:t>
      </w:r>
      <w:r w:rsidR="00856CD1">
        <w:rPr>
          <w:rFonts w:ascii="Times New Roman" w:hAnsi="Times New Roman"/>
          <w:sz w:val="24"/>
          <w:szCs w:val="24"/>
        </w:rPr>
        <w:t xml:space="preserve"> in writing to the UFS in time for the April meeting</w:t>
      </w:r>
      <w:r w:rsidR="002B7013">
        <w:rPr>
          <w:rFonts w:ascii="Times New Roman" w:hAnsi="Times New Roman"/>
          <w:sz w:val="24"/>
          <w:szCs w:val="24"/>
        </w:rPr>
        <w:t>.</w:t>
      </w:r>
    </w:p>
    <w:p w:rsidR="00000000" w:rsidRDefault="00C46FD9">
      <w:pPr>
        <w:pStyle w:val="ListParagraph"/>
        <w:numPr>
          <w:ilvl w:val="4"/>
          <w:numId w:val="1"/>
        </w:numPr>
        <w:rPr>
          <w:rFonts w:ascii="Times New Roman" w:hAnsi="Times New Roman"/>
          <w:b/>
          <w:sz w:val="24"/>
          <w:szCs w:val="24"/>
        </w:rPr>
      </w:pPr>
      <w:r w:rsidRPr="00C46FD9">
        <w:rPr>
          <w:rFonts w:ascii="Times New Roman" w:hAnsi="Times New Roman"/>
          <w:b/>
          <w:sz w:val="24"/>
          <w:szCs w:val="24"/>
        </w:rPr>
        <w:t>The motion passed unanimously</w:t>
      </w:r>
    </w:p>
    <w:p w:rsidR="00000000" w:rsidRDefault="00856CD1">
      <w:pPr>
        <w:pStyle w:val="ListParagraph"/>
        <w:ind w:left="360" w:firstLine="360"/>
        <w:rPr>
          <w:rFonts w:ascii="Times New Roman" w:hAnsi="Times New Roman"/>
          <w:sz w:val="24"/>
          <w:szCs w:val="24"/>
        </w:rPr>
      </w:pPr>
      <w:r>
        <w:rPr>
          <w:rFonts w:ascii="Times New Roman" w:hAnsi="Times New Roman"/>
          <w:sz w:val="24"/>
          <w:szCs w:val="24"/>
        </w:rPr>
        <w:t>d</w:t>
      </w:r>
      <w:r w:rsidR="00271E35">
        <w:rPr>
          <w:rFonts w:ascii="Times New Roman" w:hAnsi="Times New Roman"/>
          <w:sz w:val="24"/>
          <w:szCs w:val="24"/>
        </w:rPr>
        <w:t xml:space="preserve">. </w:t>
      </w:r>
      <w:r w:rsidR="00271E35" w:rsidRPr="0091149F">
        <w:rPr>
          <w:rFonts w:ascii="Times New Roman" w:hAnsi="Times New Roman"/>
          <w:sz w:val="24"/>
          <w:szCs w:val="24"/>
        </w:rPr>
        <w:t>Process improvem</w:t>
      </w:r>
      <w:r w:rsidR="00271E35" w:rsidRPr="007C06AD">
        <w:rPr>
          <w:rFonts w:ascii="Times New Roman" w:hAnsi="Times New Roman"/>
          <w:sz w:val="24"/>
          <w:szCs w:val="24"/>
        </w:rPr>
        <w:t xml:space="preserve">ent—P/T review </w:t>
      </w:r>
    </w:p>
    <w:p w:rsidR="00271E35" w:rsidRPr="0091149F" w:rsidRDefault="00271E35" w:rsidP="007C06AD">
      <w:pPr>
        <w:pStyle w:val="ListParagraph"/>
        <w:ind w:left="360"/>
        <w:rPr>
          <w:rFonts w:ascii="Times New Roman" w:hAnsi="Times New Roman"/>
          <w:sz w:val="24"/>
          <w:szCs w:val="24"/>
        </w:rPr>
      </w:pPr>
      <w:r w:rsidRPr="007C06AD">
        <w:rPr>
          <w:rFonts w:ascii="Times New Roman" w:hAnsi="Times New Roman"/>
          <w:sz w:val="24"/>
          <w:szCs w:val="24"/>
        </w:rPr>
        <w:tab/>
      </w:r>
      <w:r w:rsidRPr="007C06AD">
        <w:rPr>
          <w:rFonts w:ascii="Times New Roman" w:hAnsi="Times New Roman"/>
          <w:sz w:val="24"/>
          <w:szCs w:val="24"/>
        </w:rPr>
        <w:tab/>
        <w:t>-Peer review is important and needs to be discussed and promoted</w:t>
      </w:r>
      <w:r w:rsidRPr="007C06AD">
        <w:rPr>
          <w:rFonts w:ascii="Times New Roman" w:hAnsi="Times New Roman"/>
          <w:sz w:val="24"/>
          <w:szCs w:val="24"/>
        </w:rPr>
        <w:br/>
      </w:r>
      <w:r w:rsidRPr="007C06AD">
        <w:rPr>
          <w:rFonts w:ascii="Times New Roman" w:hAnsi="Times New Roman"/>
          <w:sz w:val="24"/>
          <w:szCs w:val="24"/>
        </w:rPr>
        <w:tab/>
      </w:r>
      <w:r w:rsidRPr="007C06AD">
        <w:rPr>
          <w:rFonts w:ascii="Times New Roman" w:hAnsi="Times New Roman"/>
          <w:sz w:val="24"/>
          <w:szCs w:val="24"/>
        </w:rPr>
        <w:tab/>
        <w:t xml:space="preserve">- Provost will try to get recommendations together about dossier review including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06AD">
        <w:rPr>
          <w:rFonts w:ascii="Times New Roman" w:hAnsi="Times New Roman"/>
          <w:sz w:val="24"/>
          <w:szCs w:val="24"/>
        </w:rPr>
        <w:t>a workgroup for this summer</w:t>
      </w:r>
      <w:r w:rsidRPr="007C06AD">
        <w:rPr>
          <w:rFonts w:ascii="Times New Roman" w:hAnsi="Times New Roman"/>
          <w:sz w:val="24"/>
          <w:szCs w:val="24"/>
        </w:rPr>
        <w:br/>
      </w:r>
      <w:r w:rsidRPr="007C06AD">
        <w:rPr>
          <w:rFonts w:ascii="Times New Roman" w:hAnsi="Times New Roman"/>
          <w:sz w:val="24"/>
          <w:szCs w:val="24"/>
        </w:rPr>
        <w:tab/>
      </w:r>
      <w:r w:rsidRPr="007C06AD">
        <w:rPr>
          <w:rFonts w:ascii="Times New Roman" w:hAnsi="Times New Roman"/>
          <w:sz w:val="24"/>
          <w:szCs w:val="24"/>
        </w:rPr>
        <w:tab/>
        <w:t xml:space="preserve">- Wants to implement each college program effectively, and make sure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C06AD">
        <w:rPr>
          <w:rFonts w:ascii="Times New Roman" w:hAnsi="Times New Roman"/>
          <w:sz w:val="24"/>
          <w:szCs w:val="24"/>
        </w:rPr>
        <w:t>dossiers reflect the approved guidelines for p and t review</w:t>
      </w:r>
    </w:p>
    <w:p w:rsidR="00271E35" w:rsidRPr="0091149F" w:rsidRDefault="00271E35" w:rsidP="00F626DD">
      <w:pPr>
        <w:pStyle w:val="ListParagraph"/>
        <w:numPr>
          <w:ilvl w:val="0"/>
          <w:numId w:val="1"/>
        </w:numPr>
        <w:rPr>
          <w:rFonts w:ascii="Times New Roman" w:hAnsi="Times New Roman"/>
          <w:sz w:val="24"/>
          <w:szCs w:val="24"/>
        </w:rPr>
      </w:pPr>
      <w:r w:rsidRPr="0091149F">
        <w:rPr>
          <w:rFonts w:ascii="Times New Roman" w:hAnsi="Times New Roman"/>
          <w:sz w:val="24"/>
          <w:szCs w:val="24"/>
        </w:rPr>
        <w:t xml:space="preserve">UFS </w:t>
      </w:r>
      <w:proofErr w:type="spellStart"/>
      <w:r w:rsidRPr="0091149F">
        <w:rPr>
          <w:rFonts w:ascii="Times New Roman" w:hAnsi="Times New Roman"/>
          <w:sz w:val="24"/>
          <w:szCs w:val="24"/>
        </w:rPr>
        <w:t>Worklife</w:t>
      </w:r>
      <w:proofErr w:type="spellEnd"/>
      <w:r w:rsidRPr="0091149F">
        <w:rPr>
          <w:rFonts w:ascii="Times New Roman" w:hAnsi="Times New Roman"/>
          <w:sz w:val="24"/>
          <w:szCs w:val="24"/>
        </w:rPr>
        <w:t xml:space="preserve"> Committee Report</w:t>
      </w:r>
    </w:p>
    <w:p w:rsidR="00271E35" w:rsidRPr="0091149F" w:rsidRDefault="00271E35" w:rsidP="00F626DD">
      <w:pPr>
        <w:pStyle w:val="ListParagraph"/>
        <w:numPr>
          <w:ilvl w:val="1"/>
          <w:numId w:val="1"/>
        </w:numPr>
        <w:rPr>
          <w:rFonts w:ascii="Times New Roman" w:hAnsi="Times New Roman"/>
          <w:sz w:val="24"/>
          <w:szCs w:val="24"/>
        </w:rPr>
      </w:pPr>
      <w:r w:rsidRPr="0091149F">
        <w:rPr>
          <w:rFonts w:ascii="Times New Roman" w:hAnsi="Times New Roman"/>
          <w:sz w:val="24"/>
          <w:szCs w:val="24"/>
        </w:rPr>
        <w:t>Sabbatical Policy</w:t>
      </w:r>
    </w:p>
    <w:p w:rsidR="00271E35" w:rsidRPr="0091149F" w:rsidRDefault="00271E35" w:rsidP="00601E23">
      <w:pPr>
        <w:pStyle w:val="ListParagraph"/>
        <w:numPr>
          <w:ilvl w:val="3"/>
          <w:numId w:val="1"/>
        </w:numPr>
        <w:rPr>
          <w:rFonts w:ascii="Times New Roman" w:hAnsi="Times New Roman"/>
          <w:sz w:val="24"/>
          <w:szCs w:val="24"/>
        </w:rPr>
      </w:pPr>
      <w:r w:rsidRPr="0091149F">
        <w:rPr>
          <w:rFonts w:ascii="Times New Roman" w:hAnsi="Times New Roman"/>
          <w:sz w:val="24"/>
          <w:szCs w:val="24"/>
        </w:rPr>
        <w:t>Clarify the standards of “appropriate committee”</w:t>
      </w:r>
    </w:p>
    <w:p w:rsidR="00271E35" w:rsidRPr="0091149F" w:rsidRDefault="00271E35" w:rsidP="00601E23">
      <w:pPr>
        <w:pStyle w:val="ListParagraph"/>
        <w:numPr>
          <w:ilvl w:val="3"/>
          <w:numId w:val="1"/>
        </w:numPr>
        <w:rPr>
          <w:rFonts w:ascii="Times New Roman" w:hAnsi="Times New Roman"/>
          <w:sz w:val="24"/>
          <w:szCs w:val="24"/>
        </w:rPr>
      </w:pPr>
      <w:r w:rsidRPr="0091149F">
        <w:rPr>
          <w:rFonts w:ascii="Times New Roman" w:hAnsi="Times New Roman"/>
          <w:sz w:val="24"/>
          <w:szCs w:val="24"/>
        </w:rPr>
        <w:t>Clarify compensation for consulting during sabbatical</w:t>
      </w:r>
    </w:p>
    <w:p w:rsidR="00271E35" w:rsidRPr="0091149F" w:rsidRDefault="00271E35" w:rsidP="00601E23">
      <w:pPr>
        <w:pStyle w:val="ListParagraph"/>
        <w:numPr>
          <w:ilvl w:val="3"/>
          <w:numId w:val="1"/>
        </w:numPr>
        <w:rPr>
          <w:rFonts w:ascii="Times New Roman" w:hAnsi="Times New Roman"/>
          <w:sz w:val="24"/>
          <w:szCs w:val="24"/>
        </w:rPr>
      </w:pPr>
      <w:r w:rsidRPr="0091149F">
        <w:rPr>
          <w:rFonts w:ascii="Times New Roman" w:hAnsi="Times New Roman"/>
          <w:sz w:val="24"/>
          <w:szCs w:val="24"/>
        </w:rPr>
        <w:t>Consideration of dissemination of results</w:t>
      </w:r>
    </w:p>
    <w:p w:rsidR="00271E35" w:rsidRPr="0091149F" w:rsidRDefault="00856CD1" w:rsidP="00F626DD">
      <w:pPr>
        <w:pStyle w:val="ListParagraph"/>
        <w:numPr>
          <w:ilvl w:val="1"/>
          <w:numId w:val="1"/>
        </w:numPr>
        <w:rPr>
          <w:rFonts w:ascii="Times New Roman" w:hAnsi="Times New Roman"/>
          <w:sz w:val="24"/>
          <w:szCs w:val="24"/>
        </w:rPr>
      </w:pPr>
      <w:r>
        <w:rPr>
          <w:rFonts w:ascii="Times New Roman" w:hAnsi="Times New Roman"/>
          <w:sz w:val="24"/>
          <w:szCs w:val="24"/>
        </w:rPr>
        <w:t xml:space="preserve">The </w:t>
      </w:r>
      <w:proofErr w:type="spellStart"/>
      <w:r w:rsidR="00124425">
        <w:rPr>
          <w:rFonts w:ascii="Times New Roman" w:hAnsi="Times New Roman"/>
          <w:sz w:val="24"/>
          <w:szCs w:val="24"/>
        </w:rPr>
        <w:t>W</w:t>
      </w:r>
      <w:r>
        <w:rPr>
          <w:rFonts w:ascii="Times New Roman" w:hAnsi="Times New Roman"/>
          <w:sz w:val="24"/>
          <w:szCs w:val="24"/>
        </w:rPr>
        <w:t>orklife</w:t>
      </w:r>
      <w:proofErr w:type="spellEnd"/>
      <w:r>
        <w:rPr>
          <w:rFonts w:ascii="Times New Roman" w:hAnsi="Times New Roman"/>
          <w:sz w:val="24"/>
          <w:szCs w:val="24"/>
        </w:rPr>
        <w:t xml:space="preserve"> </w:t>
      </w:r>
      <w:r w:rsidR="00124425">
        <w:rPr>
          <w:rFonts w:ascii="Times New Roman" w:hAnsi="Times New Roman"/>
          <w:sz w:val="24"/>
          <w:szCs w:val="24"/>
        </w:rPr>
        <w:t>C</w:t>
      </w:r>
      <w:r>
        <w:rPr>
          <w:rFonts w:ascii="Times New Roman" w:hAnsi="Times New Roman"/>
          <w:sz w:val="24"/>
          <w:szCs w:val="24"/>
        </w:rPr>
        <w:t xml:space="preserve">ommittee will undertake </w:t>
      </w:r>
      <w:r w:rsidR="00271E35" w:rsidRPr="0091149F">
        <w:rPr>
          <w:rFonts w:ascii="Times New Roman" w:hAnsi="Times New Roman"/>
          <w:sz w:val="24"/>
          <w:szCs w:val="24"/>
        </w:rPr>
        <w:t>work on refinement of sabbatical policy</w:t>
      </w:r>
    </w:p>
    <w:p w:rsidR="00271E35" w:rsidRPr="0091149F" w:rsidRDefault="00271E35" w:rsidP="00F626DD">
      <w:pPr>
        <w:pStyle w:val="ListParagraph"/>
        <w:numPr>
          <w:ilvl w:val="1"/>
          <w:numId w:val="1"/>
        </w:numPr>
        <w:rPr>
          <w:rFonts w:ascii="Times New Roman" w:hAnsi="Times New Roman"/>
          <w:sz w:val="24"/>
          <w:szCs w:val="24"/>
        </w:rPr>
      </w:pPr>
      <w:r w:rsidRPr="0091149F">
        <w:rPr>
          <w:rFonts w:ascii="Times New Roman" w:hAnsi="Times New Roman"/>
          <w:sz w:val="24"/>
          <w:szCs w:val="24"/>
        </w:rPr>
        <w:t>Emeritus Policy</w:t>
      </w:r>
    </w:p>
    <w:p w:rsidR="00271E35" w:rsidRDefault="00271E35" w:rsidP="00601E23">
      <w:pPr>
        <w:pStyle w:val="ListParagraph"/>
        <w:numPr>
          <w:ilvl w:val="3"/>
          <w:numId w:val="1"/>
        </w:numPr>
        <w:rPr>
          <w:rFonts w:ascii="Times New Roman" w:hAnsi="Times New Roman"/>
          <w:sz w:val="24"/>
          <w:szCs w:val="24"/>
        </w:rPr>
      </w:pPr>
      <w:r w:rsidRPr="0091149F">
        <w:rPr>
          <w:rFonts w:ascii="Times New Roman" w:hAnsi="Times New Roman"/>
          <w:sz w:val="24"/>
          <w:szCs w:val="24"/>
        </w:rPr>
        <w:t xml:space="preserve">Replace the language in the proposed policy from:   “The faculty member must have demonstrated exemplary service that has promoted the mission and achievements of the University of Baltimore over the course of his or her career at the institution”  to:  “The faculty member must have demonstrated teaching, research, or service that has promoted the mission and achievements of the University of Baltimore over the course of his or her career at the institution” </w:t>
      </w:r>
    </w:p>
    <w:p w:rsidR="00271E35" w:rsidRPr="0091149F" w:rsidRDefault="00271E35" w:rsidP="007C06AD">
      <w:pPr>
        <w:pStyle w:val="ListParagraph"/>
        <w:numPr>
          <w:ilvl w:val="3"/>
          <w:numId w:val="1"/>
        </w:numPr>
        <w:rPr>
          <w:rFonts w:ascii="Times New Roman" w:hAnsi="Times New Roman"/>
          <w:sz w:val="24"/>
          <w:szCs w:val="24"/>
        </w:rPr>
      </w:pPr>
      <w:r w:rsidRPr="007C06AD">
        <w:rPr>
          <w:rFonts w:ascii="Times New Roman" w:hAnsi="Times New Roman"/>
          <w:sz w:val="24"/>
          <w:szCs w:val="24"/>
        </w:rPr>
        <w:t>Recognition of service for employees broadly defined</w:t>
      </w:r>
    </w:p>
    <w:p w:rsidR="00271E35" w:rsidRDefault="00271E35" w:rsidP="007C06AD">
      <w:pPr>
        <w:pStyle w:val="ListParagraph"/>
        <w:numPr>
          <w:ilvl w:val="1"/>
          <w:numId w:val="1"/>
        </w:numPr>
        <w:rPr>
          <w:rFonts w:ascii="Times New Roman" w:hAnsi="Times New Roman"/>
          <w:sz w:val="24"/>
          <w:szCs w:val="24"/>
        </w:rPr>
      </w:pPr>
      <w:r w:rsidRPr="0091149F">
        <w:rPr>
          <w:rFonts w:ascii="Times New Roman" w:hAnsi="Times New Roman"/>
          <w:sz w:val="24"/>
          <w:szCs w:val="24"/>
        </w:rPr>
        <w:lastRenderedPageBreak/>
        <w:t>Future work on refinement of emeritus policy</w:t>
      </w:r>
    </w:p>
    <w:p w:rsidR="00271E35" w:rsidRPr="0091149F" w:rsidRDefault="00271E35" w:rsidP="007C06AD">
      <w:pPr>
        <w:pStyle w:val="ListParagraph"/>
        <w:numPr>
          <w:ilvl w:val="1"/>
          <w:numId w:val="1"/>
        </w:numPr>
        <w:rPr>
          <w:rFonts w:ascii="Times New Roman" w:hAnsi="Times New Roman"/>
          <w:sz w:val="24"/>
          <w:szCs w:val="24"/>
        </w:rPr>
      </w:pPr>
      <w:r>
        <w:rPr>
          <w:rFonts w:ascii="Times New Roman" w:hAnsi="Times New Roman"/>
          <w:sz w:val="24"/>
          <w:szCs w:val="24"/>
        </w:rPr>
        <w:t>Looking into offering more benefits to emeritus profs</w:t>
      </w:r>
    </w:p>
    <w:p w:rsidR="00271E35" w:rsidRPr="0091149F" w:rsidRDefault="00271E35" w:rsidP="00F626DD">
      <w:pPr>
        <w:pStyle w:val="ListParagraph"/>
        <w:numPr>
          <w:ilvl w:val="1"/>
          <w:numId w:val="1"/>
        </w:numPr>
        <w:rPr>
          <w:rFonts w:ascii="Times New Roman" w:hAnsi="Times New Roman"/>
          <w:sz w:val="24"/>
          <w:szCs w:val="24"/>
        </w:rPr>
      </w:pPr>
      <w:r w:rsidRPr="0091149F">
        <w:rPr>
          <w:rFonts w:ascii="Times New Roman" w:hAnsi="Times New Roman"/>
          <w:sz w:val="24"/>
          <w:szCs w:val="24"/>
        </w:rPr>
        <w:t>Motion to accept the</w:t>
      </w:r>
      <w:r w:rsidR="00856CD1">
        <w:rPr>
          <w:rFonts w:ascii="Times New Roman" w:hAnsi="Times New Roman"/>
          <w:sz w:val="24"/>
          <w:szCs w:val="24"/>
        </w:rPr>
        <w:t xml:space="preserve"> policy revisions</w:t>
      </w:r>
      <w:r w:rsidRPr="0091149F">
        <w:rPr>
          <w:rFonts w:ascii="Times New Roman" w:hAnsi="Times New Roman"/>
          <w:sz w:val="24"/>
          <w:szCs w:val="24"/>
        </w:rPr>
        <w:t xml:space="preserve"> as written</w:t>
      </w:r>
    </w:p>
    <w:p w:rsidR="00000000" w:rsidRDefault="00271E35">
      <w:pPr>
        <w:pStyle w:val="ListParagraph"/>
        <w:numPr>
          <w:ilvl w:val="2"/>
          <w:numId w:val="1"/>
        </w:numPr>
        <w:rPr>
          <w:rFonts w:ascii="Times New Roman" w:hAnsi="Times New Roman"/>
          <w:b/>
          <w:bCs/>
          <w:sz w:val="24"/>
          <w:szCs w:val="24"/>
        </w:rPr>
      </w:pPr>
      <w:r>
        <w:rPr>
          <w:rFonts w:ascii="Times New Roman" w:hAnsi="Times New Roman"/>
          <w:b/>
          <w:bCs/>
          <w:sz w:val="24"/>
          <w:szCs w:val="24"/>
        </w:rPr>
        <w:t>Motion passed</w:t>
      </w:r>
      <w:r w:rsidRPr="007C06AD">
        <w:rPr>
          <w:rFonts w:ascii="Times New Roman" w:hAnsi="Times New Roman"/>
          <w:b/>
          <w:bCs/>
          <w:sz w:val="24"/>
          <w:szCs w:val="24"/>
        </w:rPr>
        <w:t xml:space="preserve"> with 1 opposed</w:t>
      </w:r>
    </w:p>
    <w:p w:rsidR="00271E35" w:rsidRPr="0091149F" w:rsidRDefault="00271E35" w:rsidP="00F626DD">
      <w:pPr>
        <w:pStyle w:val="ListParagraph"/>
        <w:numPr>
          <w:ilvl w:val="1"/>
          <w:numId w:val="1"/>
        </w:numPr>
        <w:rPr>
          <w:rFonts w:ascii="Times New Roman" w:hAnsi="Times New Roman"/>
          <w:sz w:val="24"/>
          <w:szCs w:val="24"/>
        </w:rPr>
      </w:pPr>
      <w:r w:rsidRPr="0091149F">
        <w:rPr>
          <w:rFonts w:ascii="Times New Roman" w:hAnsi="Times New Roman"/>
          <w:sz w:val="24"/>
          <w:szCs w:val="24"/>
        </w:rPr>
        <w:t xml:space="preserve">Motion to have the </w:t>
      </w:r>
      <w:proofErr w:type="spellStart"/>
      <w:r w:rsidRPr="0091149F">
        <w:rPr>
          <w:rFonts w:ascii="Times New Roman" w:hAnsi="Times New Roman"/>
          <w:sz w:val="24"/>
          <w:szCs w:val="24"/>
        </w:rPr>
        <w:t>Worklife</w:t>
      </w:r>
      <w:proofErr w:type="spellEnd"/>
      <w:r w:rsidRPr="0091149F">
        <w:rPr>
          <w:rFonts w:ascii="Times New Roman" w:hAnsi="Times New Roman"/>
          <w:sz w:val="24"/>
          <w:szCs w:val="24"/>
        </w:rPr>
        <w:t xml:space="preserve"> committee to look into the emeritus status of non-associate or full professors and to thank the committee for their work</w:t>
      </w:r>
    </w:p>
    <w:p w:rsidR="00000000" w:rsidRDefault="00271E35">
      <w:pPr>
        <w:pStyle w:val="ListParagraph"/>
        <w:numPr>
          <w:ilvl w:val="2"/>
          <w:numId w:val="1"/>
        </w:numPr>
        <w:rPr>
          <w:rFonts w:ascii="Times New Roman" w:hAnsi="Times New Roman"/>
          <w:b/>
          <w:bCs/>
          <w:sz w:val="24"/>
          <w:szCs w:val="24"/>
        </w:rPr>
      </w:pPr>
      <w:r w:rsidRPr="007C06AD">
        <w:rPr>
          <w:rFonts w:ascii="Times New Roman" w:hAnsi="Times New Roman"/>
          <w:b/>
          <w:bCs/>
          <w:sz w:val="24"/>
          <w:szCs w:val="24"/>
        </w:rPr>
        <w:t>Motion passes unanimously</w:t>
      </w:r>
    </w:p>
    <w:p w:rsidR="00271E35" w:rsidRPr="0091149F" w:rsidRDefault="00271E35" w:rsidP="00F626DD">
      <w:pPr>
        <w:pStyle w:val="ListParagraph"/>
        <w:numPr>
          <w:ilvl w:val="0"/>
          <w:numId w:val="1"/>
        </w:numPr>
        <w:rPr>
          <w:rFonts w:ascii="Times New Roman" w:hAnsi="Times New Roman"/>
          <w:sz w:val="24"/>
          <w:szCs w:val="24"/>
        </w:rPr>
      </w:pPr>
      <w:r w:rsidRPr="0091149F">
        <w:rPr>
          <w:rFonts w:ascii="Times New Roman" w:hAnsi="Times New Roman"/>
          <w:sz w:val="24"/>
          <w:szCs w:val="24"/>
        </w:rPr>
        <w:t>Gen Ed Council</w:t>
      </w:r>
    </w:p>
    <w:p w:rsidR="00271E35" w:rsidRPr="0091149F" w:rsidRDefault="00271E35" w:rsidP="007C06AD">
      <w:pPr>
        <w:pStyle w:val="ListParagraph"/>
        <w:numPr>
          <w:ilvl w:val="1"/>
          <w:numId w:val="1"/>
        </w:numPr>
        <w:rPr>
          <w:rFonts w:ascii="Times New Roman" w:hAnsi="Times New Roman"/>
          <w:sz w:val="24"/>
          <w:szCs w:val="24"/>
        </w:rPr>
      </w:pPr>
      <w:r>
        <w:rPr>
          <w:rFonts w:ascii="Times New Roman" w:hAnsi="Times New Roman"/>
          <w:sz w:val="24"/>
          <w:szCs w:val="24"/>
        </w:rPr>
        <w:t xml:space="preserve">Governance path within schools for capstone implementation replaced by discussion </w:t>
      </w:r>
      <w:r w:rsidR="00124425">
        <w:rPr>
          <w:rFonts w:ascii="Times New Roman" w:hAnsi="Times New Roman"/>
          <w:sz w:val="24"/>
          <w:szCs w:val="24"/>
        </w:rPr>
        <w:t xml:space="preserve">of the need to have timely communication regarding the establishment and results of summer workgroups and panels </w:t>
      </w:r>
    </w:p>
    <w:p w:rsidR="00271E35" w:rsidRPr="0091149F" w:rsidRDefault="00271E35" w:rsidP="001128DB">
      <w:pPr>
        <w:pStyle w:val="ListParagraph"/>
        <w:numPr>
          <w:ilvl w:val="1"/>
          <w:numId w:val="1"/>
        </w:numPr>
        <w:rPr>
          <w:rFonts w:ascii="Times New Roman" w:hAnsi="Times New Roman"/>
          <w:sz w:val="24"/>
          <w:szCs w:val="24"/>
        </w:rPr>
      </w:pPr>
      <w:r w:rsidRPr="0091149F">
        <w:rPr>
          <w:rFonts w:ascii="Times New Roman" w:hAnsi="Times New Roman"/>
          <w:sz w:val="24"/>
          <w:szCs w:val="24"/>
        </w:rPr>
        <w:t>Stephanie: Motion that any workgroups that are empaneled over the summer be named and the individual senates are informed, the work should be made available to all senate bodies, a member of each workgroup should attend the first meeting of each senate to report on the work done over the summer.</w:t>
      </w:r>
    </w:p>
    <w:p w:rsidR="00271E35" w:rsidRPr="0091149F" w:rsidRDefault="00271E35" w:rsidP="001128DB">
      <w:pPr>
        <w:pStyle w:val="ListParagraph"/>
        <w:numPr>
          <w:ilvl w:val="1"/>
          <w:numId w:val="1"/>
        </w:numPr>
        <w:rPr>
          <w:rFonts w:ascii="Times New Roman" w:hAnsi="Times New Roman"/>
          <w:sz w:val="24"/>
          <w:szCs w:val="24"/>
        </w:rPr>
      </w:pPr>
      <w:r w:rsidRPr="0091149F">
        <w:rPr>
          <w:rFonts w:ascii="Times New Roman" w:hAnsi="Times New Roman"/>
          <w:sz w:val="24"/>
          <w:szCs w:val="24"/>
        </w:rPr>
        <w:t>Motion to have an electronic vote on Stephanie’s written motion</w:t>
      </w:r>
    </w:p>
    <w:p w:rsidR="00000000" w:rsidRDefault="00C46FD9">
      <w:pPr>
        <w:pStyle w:val="ListParagraph"/>
        <w:numPr>
          <w:ilvl w:val="2"/>
          <w:numId w:val="1"/>
        </w:numPr>
        <w:rPr>
          <w:rFonts w:ascii="Times New Roman" w:hAnsi="Times New Roman"/>
          <w:b/>
          <w:sz w:val="24"/>
          <w:szCs w:val="24"/>
        </w:rPr>
      </w:pPr>
      <w:r w:rsidRPr="00C46FD9">
        <w:rPr>
          <w:rFonts w:ascii="Times New Roman" w:hAnsi="Times New Roman"/>
          <w:b/>
          <w:sz w:val="24"/>
          <w:szCs w:val="24"/>
        </w:rPr>
        <w:t>Motion passes unanimously</w:t>
      </w:r>
    </w:p>
    <w:p w:rsidR="00271E35" w:rsidRPr="0091149F" w:rsidRDefault="00271E35" w:rsidP="00F626DD">
      <w:pPr>
        <w:pStyle w:val="ListParagraph"/>
        <w:numPr>
          <w:ilvl w:val="0"/>
          <w:numId w:val="1"/>
        </w:numPr>
        <w:rPr>
          <w:rFonts w:ascii="Times New Roman" w:hAnsi="Times New Roman"/>
          <w:sz w:val="24"/>
          <w:szCs w:val="24"/>
        </w:rPr>
      </w:pPr>
      <w:r w:rsidRPr="0091149F">
        <w:rPr>
          <w:rFonts w:ascii="Times New Roman" w:hAnsi="Times New Roman"/>
          <w:sz w:val="24"/>
          <w:szCs w:val="24"/>
        </w:rPr>
        <w:t>UFS nomination process</w:t>
      </w:r>
    </w:p>
    <w:p w:rsidR="00271E35" w:rsidRPr="0091149F" w:rsidRDefault="00271E35" w:rsidP="0032784C">
      <w:pPr>
        <w:pStyle w:val="ListParagraph"/>
        <w:numPr>
          <w:ilvl w:val="1"/>
          <w:numId w:val="1"/>
        </w:numPr>
        <w:rPr>
          <w:rFonts w:ascii="Times New Roman" w:hAnsi="Times New Roman"/>
          <w:sz w:val="24"/>
          <w:szCs w:val="24"/>
        </w:rPr>
      </w:pPr>
      <w:r w:rsidRPr="0091149F">
        <w:rPr>
          <w:rFonts w:ascii="Times New Roman" w:hAnsi="Times New Roman"/>
          <w:sz w:val="24"/>
          <w:szCs w:val="24"/>
        </w:rPr>
        <w:t>President, VP &amp; Secretary open for nominations</w:t>
      </w:r>
    </w:p>
    <w:p w:rsidR="00271E35" w:rsidRPr="0091149F" w:rsidRDefault="00271E35" w:rsidP="0032784C">
      <w:pPr>
        <w:pStyle w:val="ListParagraph"/>
        <w:numPr>
          <w:ilvl w:val="1"/>
          <w:numId w:val="1"/>
        </w:numPr>
        <w:rPr>
          <w:rFonts w:ascii="Times New Roman" w:hAnsi="Times New Roman"/>
          <w:sz w:val="24"/>
          <w:szCs w:val="24"/>
        </w:rPr>
      </w:pPr>
      <w:r w:rsidRPr="0091149F">
        <w:rPr>
          <w:rFonts w:ascii="Times New Roman" w:hAnsi="Times New Roman"/>
          <w:sz w:val="24"/>
          <w:szCs w:val="24"/>
        </w:rPr>
        <w:t>Nomination committee</w:t>
      </w:r>
    </w:p>
    <w:p w:rsidR="00271E35" w:rsidRPr="0091149F" w:rsidRDefault="00271E35" w:rsidP="0032784C">
      <w:pPr>
        <w:pStyle w:val="ListParagraph"/>
        <w:numPr>
          <w:ilvl w:val="2"/>
          <w:numId w:val="1"/>
        </w:numPr>
        <w:rPr>
          <w:rFonts w:ascii="Times New Roman" w:hAnsi="Times New Roman"/>
          <w:sz w:val="24"/>
          <w:szCs w:val="24"/>
        </w:rPr>
      </w:pPr>
      <w:r>
        <w:rPr>
          <w:rFonts w:ascii="Times New Roman" w:hAnsi="Times New Roman"/>
          <w:sz w:val="24"/>
          <w:szCs w:val="24"/>
        </w:rPr>
        <w:t>Senate president from each</w:t>
      </w:r>
      <w:r w:rsidRPr="0091149F">
        <w:rPr>
          <w:rFonts w:ascii="Times New Roman" w:hAnsi="Times New Roman"/>
          <w:sz w:val="24"/>
          <w:szCs w:val="24"/>
        </w:rPr>
        <w:t xml:space="preserve"> senate, law</w:t>
      </w:r>
      <w:r>
        <w:rPr>
          <w:rFonts w:ascii="Times New Roman" w:hAnsi="Times New Roman"/>
          <w:sz w:val="24"/>
          <w:szCs w:val="24"/>
        </w:rPr>
        <w:t xml:space="preserve"> representative</w:t>
      </w:r>
      <w:r w:rsidRPr="0091149F">
        <w:rPr>
          <w:rFonts w:ascii="Times New Roman" w:hAnsi="Times New Roman"/>
          <w:sz w:val="24"/>
          <w:szCs w:val="24"/>
        </w:rPr>
        <w:t xml:space="preserve">, library </w:t>
      </w:r>
      <w:r>
        <w:rPr>
          <w:rFonts w:ascii="Times New Roman" w:hAnsi="Times New Roman"/>
          <w:sz w:val="24"/>
          <w:szCs w:val="24"/>
        </w:rPr>
        <w:t>representative &amp; adjunct representative</w:t>
      </w:r>
    </w:p>
    <w:p w:rsidR="00271E35" w:rsidRPr="0091149F" w:rsidRDefault="00271E35" w:rsidP="0032784C">
      <w:pPr>
        <w:pStyle w:val="ListParagraph"/>
        <w:numPr>
          <w:ilvl w:val="1"/>
          <w:numId w:val="1"/>
        </w:numPr>
        <w:rPr>
          <w:rFonts w:ascii="Times New Roman" w:hAnsi="Times New Roman"/>
          <w:sz w:val="24"/>
          <w:szCs w:val="24"/>
        </w:rPr>
      </w:pPr>
      <w:r>
        <w:rPr>
          <w:rFonts w:ascii="Times New Roman" w:hAnsi="Times New Roman"/>
          <w:sz w:val="24"/>
          <w:szCs w:val="24"/>
        </w:rPr>
        <w:t>Beginning April 3rd</w:t>
      </w:r>
      <w:r w:rsidRPr="0091149F">
        <w:rPr>
          <w:rFonts w:ascii="Times New Roman" w:hAnsi="Times New Roman"/>
          <w:sz w:val="24"/>
          <w:szCs w:val="24"/>
        </w:rPr>
        <w:t xml:space="preserve"> week of self-nominations</w:t>
      </w:r>
    </w:p>
    <w:p w:rsidR="00271E35" w:rsidRPr="0091149F" w:rsidRDefault="00271E35" w:rsidP="0032784C">
      <w:pPr>
        <w:pStyle w:val="ListParagraph"/>
        <w:numPr>
          <w:ilvl w:val="1"/>
          <w:numId w:val="1"/>
        </w:numPr>
        <w:rPr>
          <w:rFonts w:ascii="Times New Roman" w:hAnsi="Times New Roman"/>
          <w:sz w:val="24"/>
          <w:szCs w:val="24"/>
        </w:rPr>
      </w:pPr>
      <w:r w:rsidRPr="0091149F">
        <w:rPr>
          <w:rFonts w:ascii="Times New Roman" w:hAnsi="Times New Roman"/>
          <w:sz w:val="24"/>
          <w:szCs w:val="24"/>
        </w:rPr>
        <w:t>Elections to take place in May</w:t>
      </w:r>
    </w:p>
    <w:p w:rsidR="00271E35" w:rsidRPr="0091149F" w:rsidRDefault="00271E35" w:rsidP="000C3A0B">
      <w:pPr>
        <w:pStyle w:val="ListParagraph"/>
        <w:numPr>
          <w:ilvl w:val="1"/>
          <w:numId w:val="1"/>
        </w:numPr>
        <w:rPr>
          <w:rFonts w:ascii="Times New Roman" w:hAnsi="Times New Roman"/>
          <w:sz w:val="24"/>
          <w:szCs w:val="24"/>
        </w:rPr>
      </w:pPr>
      <w:r w:rsidRPr="0091149F">
        <w:rPr>
          <w:rFonts w:ascii="Times New Roman" w:hAnsi="Times New Roman"/>
          <w:sz w:val="24"/>
          <w:szCs w:val="24"/>
        </w:rPr>
        <w:t xml:space="preserve">Motion to </w:t>
      </w:r>
      <w:r>
        <w:rPr>
          <w:rFonts w:ascii="Times New Roman" w:hAnsi="Times New Roman"/>
          <w:sz w:val="24"/>
          <w:szCs w:val="24"/>
        </w:rPr>
        <w:t>accept committee as defined above</w:t>
      </w:r>
    </w:p>
    <w:p w:rsidR="00000000" w:rsidRDefault="00271E35">
      <w:pPr>
        <w:pStyle w:val="ListParagraph"/>
        <w:numPr>
          <w:ilvl w:val="2"/>
          <w:numId w:val="1"/>
        </w:numPr>
        <w:rPr>
          <w:rFonts w:ascii="Times New Roman" w:hAnsi="Times New Roman"/>
          <w:b/>
          <w:bCs/>
          <w:sz w:val="24"/>
          <w:szCs w:val="24"/>
        </w:rPr>
      </w:pPr>
      <w:r w:rsidRPr="000C3A0B">
        <w:rPr>
          <w:rFonts w:ascii="Times New Roman" w:hAnsi="Times New Roman"/>
          <w:b/>
          <w:bCs/>
          <w:sz w:val="24"/>
          <w:szCs w:val="24"/>
        </w:rPr>
        <w:t>Motion passed unanimously</w:t>
      </w:r>
    </w:p>
    <w:p w:rsidR="00271E35" w:rsidRPr="0091149F" w:rsidRDefault="00271E35" w:rsidP="00F626DD">
      <w:pPr>
        <w:pStyle w:val="ListParagraph"/>
        <w:numPr>
          <w:ilvl w:val="0"/>
          <w:numId w:val="1"/>
        </w:numPr>
        <w:rPr>
          <w:rFonts w:ascii="Times New Roman" w:hAnsi="Times New Roman"/>
          <w:sz w:val="24"/>
          <w:szCs w:val="24"/>
        </w:rPr>
      </w:pPr>
      <w:r w:rsidRPr="0091149F">
        <w:rPr>
          <w:rFonts w:ascii="Times New Roman" w:hAnsi="Times New Roman"/>
          <w:sz w:val="24"/>
          <w:szCs w:val="24"/>
        </w:rPr>
        <w:t>UFS Academic Support committee</w:t>
      </w:r>
    </w:p>
    <w:p w:rsidR="00271E35" w:rsidRPr="0091149F" w:rsidRDefault="00271E35" w:rsidP="000C3A0B">
      <w:pPr>
        <w:pStyle w:val="ListParagraph"/>
        <w:numPr>
          <w:ilvl w:val="1"/>
          <w:numId w:val="1"/>
        </w:numPr>
        <w:rPr>
          <w:rFonts w:ascii="Times New Roman" w:hAnsi="Times New Roman"/>
          <w:sz w:val="24"/>
          <w:szCs w:val="24"/>
        </w:rPr>
      </w:pPr>
      <w:r w:rsidRPr="0091149F">
        <w:rPr>
          <w:rFonts w:ascii="Times New Roman" w:hAnsi="Times New Roman"/>
          <w:sz w:val="24"/>
          <w:szCs w:val="24"/>
        </w:rPr>
        <w:lastRenderedPageBreak/>
        <w:t>Update and improve plagiarism tutorial</w:t>
      </w:r>
      <w:r>
        <w:rPr>
          <w:rFonts w:ascii="Times New Roman" w:hAnsi="Times New Roman"/>
          <w:sz w:val="24"/>
          <w:szCs w:val="24"/>
        </w:rPr>
        <w:t xml:space="preserve"> - </w:t>
      </w:r>
      <w:r w:rsidRPr="000C3A0B">
        <w:rPr>
          <w:rFonts w:ascii="Times New Roman" w:hAnsi="Times New Roman"/>
          <w:sz w:val="24"/>
          <w:szCs w:val="24"/>
        </w:rPr>
        <w:t>need to get plagiarism tutorial recommendations back from academic support committee in a timely manner</w:t>
      </w:r>
    </w:p>
    <w:p w:rsidR="00271E35" w:rsidRPr="0091149F" w:rsidRDefault="00271E35" w:rsidP="00816A04">
      <w:pPr>
        <w:pStyle w:val="ListParagraph"/>
        <w:numPr>
          <w:ilvl w:val="1"/>
          <w:numId w:val="1"/>
        </w:numPr>
        <w:rPr>
          <w:rFonts w:ascii="Times New Roman" w:hAnsi="Times New Roman"/>
          <w:sz w:val="24"/>
          <w:szCs w:val="24"/>
        </w:rPr>
      </w:pPr>
      <w:r w:rsidRPr="0091149F">
        <w:rPr>
          <w:rFonts w:ascii="Times New Roman" w:hAnsi="Times New Roman"/>
          <w:sz w:val="24"/>
          <w:szCs w:val="24"/>
        </w:rPr>
        <w:t>Bigger/broader campaign for both faculty and students</w:t>
      </w:r>
    </w:p>
    <w:p w:rsidR="00271E35" w:rsidRPr="0091149F" w:rsidRDefault="00271E35" w:rsidP="00816A04">
      <w:pPr>
        <w:pStyle w:val="ListParagraph"/>
        <w:numPr>
          <w:ilvl w:val="1"/>
          <w:numId w:val="1"/>
        </w:numPr>
        <w:rPr>
          <w:rFonts w:ascii="Times New Roman" w:hAnsi="Times New Roman"/>
          <w:sz w:val="24"/>
          <w:szCs w:val="24"/>
        </w:rPr>
      </w:pPr>
      <w:r w:rsidRPr="0091149F">
        <w:rPr>
          <w:rFonts w:ascii="Times New Roman" w:hAnsi="Times New Roman"/>
          <w:sz w:val="24"/>
          <w:szCs w:val="24"/>
        </w:rPr>
        <w:t>UFS would like a draft by the next meeting</w:t>
      </w:r>
    </w:p>
    <w:p w:rsidR="00271E35" w:rsidRPr="0091149F" w:rsidRDefault="00271E35" w:rsidP="00F626DD">
      <w:pPr>
        <w:pStyle w:val="ListParagraph"/>
        <w:numPr>
          <w:ilvl w:val="0"/>
          <w:numId w:val="1"/>
        </w:numPr>
        <w:rPr>
          <w:rFonts w:ascii="Times New Roman" w:hAnsi="Times New Roman"/>
          <w:sz w:val="24"/>
          <w:szCs w:val="24"/>
        </w:rPr>
      </w:pPr>
      <w:r w:rsidRPr="0091149F">
        <w:rPr>
          <w:rFonts w:ascii="Times New Roman" w:hAnsi="Times New Roman"/>
          <w:sz w:val="24"/>
          <w:szCs w:val="24"/>
        </w:rPr>
        <w:t>Fa</w:t>
      </w:r>
      <w:r>
        <w:rPr>
          <w:rFonts w:ascii="Times New Roman" w:hAnsi="Times New Roman"/>
          <w:sz w:val="24"/>
          <w:szCs w:val="24"/>
        </w:rPr>
        <w:t xml:space="preserve">culty Concerns over use of </w:t>
      </w:r>
      <w:proofErr w:type="spellStart"/>
      <w:r w:rsidR="00856CD1">
        <w:rPr>
          <w:rFonts w:ascii="Times New Roman" w:hAnsi="Times New Roman"/>
          <w:sz w:val="24"/>
          <w:szCs w:val="24"/>
        </w:rPr>
        <w:t>Turnit</w:t>
      </w:r>
      <w:r w:rsidR="00856CD1" w:rsidRPr="0091149F">
        <w:rPr>
          <w:rFonts w:ascii="Times New Roman" w:hAnsi="Times New Roman"/>
          <w:sz w:val="24"/>
          <w:szCs w:val="24"/>
        </w:rPr>
        <w:t>in</w:t>
      </w:r>
      <w:proofErr w:type="spellEnd"/>
    </w:p>
    <w:p w:rsidR="00271E35" w:rsidRDefault="00271E35" w:rsidP="00F626DD">
      <w:pPr>
        <w:pStyle w:val="ListParagraph"/>
        <w:numPr>
          <w:ilvl w:val="1"/>
          <w:numId w:val="1"/>
        </w:numPr>
        <w:rPr>
          <w:rFonts w:ascii="Times New Roman" w:hAnsi="Times New Roman"/>
          <w:sz w:val="24"/>
          <w:szCs w:val="24"/>
        </w:rPr>
      </w:pPr>
      <w:r>
        <w:rPr>
          <w:rFonts w:ascii="Times New Roman" w:hAnsi="Times New Roman"/>
          <w:sz w:val="24"/>
          <w:szCs w:val="24"/>
        </w:rPr>
        <w:t xml:space="preserve">Faculty concerns- faculty member </w:t>
      </w:r>
      <w:r w:rsidRPr="000C3A0B">
        <w:rPr>
          <w:rFonts w:ascii="Times New Roman" w:hAnsi="Times New Roman"/>
          <w:sz w:val="24"/>
          <w:szCs w:val="24"/>
        </w:rPr>
        <w:t xml:space="preserve">was sued  twice for </w:t>
      </w:r>
      <w:r>
        <w:rPr>
          <w:rFonts w:ascii="Times New Roman" w:hAnsi="Times New Roman"/>
          <w:sz w:val="24"/>
          <w:szCs w:val="24"/>
        </w:rPr>
        <w:t>$</w:t>
      </w:r>
      <w:r w:rsidRPr="000C3A0B">
        <w:rPr>
          <w:rFonts w:ascii="Times New Roman" w:hAnsi="Times New Roman"/>
          <w:sz w:val="24"/>
          <w:szCs w:val="24"/>
        </w:rPr>
        <w:t xml:space="preserve">10000 in civil and criminal court for theft of property </w:t>
      </w:r>
      <w:r>
        <w:rPr>
          <w:rFonts w:ascii="Times New Roman" w:hAnsi="Times New Roman"/>
          <w:sz w:val="24"/>
          <w:szCs w:val="24"/>
        </w:rPr>
        <w:t xml:space="preserve">over the use of </w:t>
      </w:r>
      <w:proofErr w:type="spellStart"/>
      <w:r>
        <w:rPr>
          <w:rFonts w:ascii="Times New Roman" w:hAnsi="Times New Roman"/>
          <w:sz w:val="24"/>
          <w:szCs w:val="24"/>
        </w:rPr>
        <w:t>Turnitin</w:t>
      </w:r>
      <w:proofErr w:type="spellEnd"/>
    </w:p>
    <w:p w:rsidR="00271E35" w:rsidRDefault="00271E35" w:rsidP="00F626DD">
      <w:pPr>
        <w:pStyle w:val="ListParagraph"/>
        <w:numPr>
          <w:ilvl w:val="1"/>
          <w:numId w:val="1"/>
        </w:numPr>
        <w:rPr>
          <w:rFonts w:ascii="Times New Roman" w:hAnsi="Times New Roman"/>
          <w:sz w:val="24"/>
          <w:szCs w:val="24"/>
        </w:rPr>
      </w:pPr>
      <w:r>
        <w:rPr>
          <w:rFonts w:ascii="Times New Roman" w:hAnsi="Times New Roman"/>
          <w:sz w:val="24"/>
          <w:szCs w:val="24"/>
        </w:rPr>
        <w:t>Case dismissed from court in both instances but a long and painful process</w:t>
      </w:r>
    </w:p>
    <w:p w:rsidR="00271E35" w:rsidRDefault="00271E35" w:rsidP="00F626DD">
      <w:pPr>
        <w:pStyle w:val="ListParagraph"/>
        <w:numPr>
          <w:ilvl w:val="1"/>
          <w:numId w:val="1"/>
        </w:numPr>
        <w:rPr>
          <w:rFonts w:ascii="Times New Roman" w:hAnsi="Times New Roman"/>
          <w:sz w:val="24"/>
          <w:szCs w:val="24"/>
        </w:rPr>
      </w:pPr>
      <w:r>
        <w:rPr>
          <w:rFonts w:ascii="Times New Roman" w:hAnsi="Times New Roman"/>
          <w:sz w:val="24"/>
          <w:szCs w:val="24"/>
        </w:rPr>
        <w:t xml:space="preserve">See end of minutes for court precedent supporting </w:t>
      </w:r>
      <w:proofErr w:type="spellStart"/>
      <w:r>
        <w:rPr>
          <w:rFonts w:ascii="Times New Roman" w:hAnsi="Times New Roman"/>
          <w:sz w:val="24"/>
          <w:szCs w:val="24"/>
        </w:rPr>
        <w:t>Turnitin</w:t>
      </w:r>
      <w:proofErr w:type="spellEnd"/>
      <w:r>
        <w:rPr>
          <w:rFonts w:ascii="Times New Roman" w:hAnsi="Times New Roman"/>
          <w:sz w:val="24"/>
          <w:szCs w:val="24"/>
        </w:rPr>
        <w:t xml:space="preserve"> use</w:t>
      </w:r>
    </w:p>
    <w:p w:rsidR="00271E35" w:rsidRDefault="00271E35" w:rsidP="00F626DD">
      <w:pPr>
        <w:pStyle w:val="ListParagraph"/>
        <w:numPr>
          <w:ilvl w:val="1"/>
          <w:numId w:val="1"/>
        </w:numPr>
        <w:rPr>
          <w:rFonts w:ascii="Times New Roman" w:hAnsi="Times New Roman"/>
          <w:sz w:val="24"/>
          <w:szCs w:val="24"/>
        </w:rPr>
      </w:pPr>
      <w:r>
        <w:rPr>
          <w:rFonts w:ascii="Times New Roman" w:hAnsi="Times New Roman"/>
          <w:sz w:val="24"/>
          <w:szCs w:val="24"/>
        </w:rPr>
        <w:t>Faculty protected through inclusion of intention to use service on syllabus</w:t>
      </w:r>
    </w:p>
    <w:p w:rsidR="00271E35" w:rsidRPr="0091149F" w:rsidRDefault="00271E35" w:rsidP="001470AA">
      <w:pPr>
        <w:pStyle w:val="ListParagraph"/>
        <w:numPr>
          <w:ilvl w:val="1"/>
          <w:numId w:val="1"/>
        </w:numPr>
        <w:rPr>
          <w:rFonts w:ascii="Times New Roman" w:hAnsi="Times New Roman"/>
          <w:sz w:val="24"/>
          <w:szCs w:val="24"/>
        </w:rPr>
      </w:pPr>
      <w:r w:rsidRPr="0091149F">
        <w:rPr>
          <w:rFonts w:ascii="Times New Roman" w:hAnsi="Times New Roman"/>
          <w:sz w:val="24"/>
          <w:szCs w:val="24"/>
        </w:rPr>
        <w:t>Possible recommendation</w:t>
      </w:r>
      <w:r>
        <w:rPr>
          <w:rFonts w:ascii="Times New Roman" w:hAnsi="Times New Roman"/>
          <w:sz w:val="24"/>
          <w:szCs w:val="24"/>
        </w:rPr>
        <w:t xml:space="preserve"> - </w:t>
      </w:r>
      <w:r w:rsidRPr="001470AA">
        <w:rPr>
          <w:rFonts w:ascii="Times New Roman" w:hAnsi="Times New Roman"/>
          <w:sz w:val="24"/>
          <w:szCs w:val="24"/>
        </w:rPr>
        <w:t xml:space="preserve">include use of </w:t>
      </w:r>
      <w:proofErr w:type="spellStart"/>
      <w:r>
        <w:rPr>
          <w:rFonts w:ascii="Times New Roman" w:hAnsi="Times New Roman"/>
          <w:sz w:val="24"/>
          <w:szCs w:val="24"/>
        </w:rPr>
        <w:t>Turnitin</w:t>
      </w:r>
      <w:proofErr w:type="spellEnd"/>
      <w:r>
        <w:rPr>
          <w:rFonts w:ascii="Times New Roman" w:hAnsi="Times New Roman"/>
          <w:sz w:val="24"/>
          <w:szCs w:val="24"/>
        </w:rPr>
        <w:t xml:space="preserve"> or similar </w:t>
      </w:r>
      <w:r w:rsidRPr="001470AA">
        <w:rPr>
          <w:rFonts w:ascii="Times New Roman" w:hAnsi="Times New Roman"/>
          <w:sz w:val="24"/>
          <w:szCs w:val="24"/>
        </w:rPr>
        <w:t xml:space="preserve">as a matter of </w:t>
      </w:r>
      <w:r>
        <w:rPr>
          <w:rFonts w:ascii="Times New Roman" w:hAnsi="Times New Roman"/>
          <w:sz w:val="24"/>
          <w:szCs w:val="24"/>
        </w:rPr>
        <w:t xml:space="preserve">general </w:t>
      </w:r>
      <w:r w:rsidRPr="001470AA">
        <w:rPr>
          <w:rFonts w:ascii="Times New Roman" w:hAnsi="Times New Roman"/>
          <w:sz w:val="24"/>
          <w:szCs w:val="24"/>
        </w:rPr>
        <w:t>policy for the university</w:t>
      </w:r>
    </w:p>
    <w:p w:rsidR="00271E35" w:rsidRPr="0091149F" w:rsidRDefault="00271E35" w:rsidP="002A26A6">
      <w:pPr>
        <w:pStyle w:val="ListParagraph"/>
        <w:numPr>
          <w:ilvl w:val="2"/>
          <w:numId w:val="1"/>
        </w:numPr>
        <w:rPr>
          <w:rFonts w:ascii="Times New Roman" w:hAnsi="Times New Roman"/>
          <w:sz w:val="24"/>
          <w:szCs w:val="24"/>
        </w:rPr>
      </w:pPr>
      <w:r w:rsidRPr="0091149F">
        <w:rPr>
          <w:rFonts w:ascii="Times New Roman" w:hAnsi="Times New Roman"/>
          <w:sz w:val="24"/>
          <w:szCs w:val="24"/>
        </w:rPr>
        <w:t xml:space="preserve">Refer to Academic Policy </w:t>
      </w:r>
      <w:r w:rsidR="00856CD1" w:rsidRPr="0091149F">
        <w:rPr>
          <w:rFonts w:ascii="Times New Roman" w:hAnsi="Times New Roman"/>
          <w:sz w:val="24"/>
          <w:szCs w:val="24"/>
        </w:rPr>
        <w:t>Co</w:t>
      </w:r>
      <w:r w:rsidR="00856CD1">
        <w:rPr>
          <w:rFonts w:ascii="Times New Roman" w:hAnsi="Times New Roman"/>
          <w:sz w:val="24"/>
          <w:szCs w:val="24"/>
        </w:rPr>
        <w:t xml:space="preserve">mmittee </w:t>
      </w:r>
    </w:p>
    <w:p w:rsidR="00271E35" w:rsidRPr="0091149F" w:rsidRDefault="00271E35" w:rsidP="00F626DD">
      <w:pPr>
        <w:pStyle w:val="ListParagraph"/>
        <w:numPr>
          <w:ilvl w:val="0"/>
          <w:numId w:val="1"/>
        </w:numPr>
        <w:rPr>
          <w:rFonts w:ascii="Times New Roman" w:hAnsi="Times New Roman"/>
          <w:sz w:val="24"/>
          <w:szCs w:val="24"/>
        </w:rPr>
      </w:pPr>
      <w:r w:rsidRPr="0091149F">
        <w:rPr>
          <w:rFonts w:ascii="Times New Roman" w:hAnsi="Times New Roman"/>
          <w:sz w:val="24"/>
          <w:szCs w:val="24"/>
        </w:rPr>
        <w:t>Mission Statement</w:t>
      </w:r>
      <w:r>
        <w:rPr>
          <w:rFonts w:ascii="Times New Roman" w:hAnsi="Times New Roman"/>
          <w:sz w:val="24"/>
          <w:szCs w:val="24"/>
        </w:rPr>
        <w:t xml:space="preserve"> – regular review</w:t>
      </w:r>
    </w:p>
    <w:p w:rsidR="00271E35" w:rsidRPr="0091149F" w:rsidRDefault="00271E35" w:rsidP="005642FB">
      <w:pPr>
        <w:pStyle w:val="ListParagraph"/>
        <w:numPr>
          <w:ilvl w:val="1"/>
          <w:numId w:val="1"/>
        </w:numPr>
        <w:rPr>
          <w:rFonts w:ascii="Times New Roman" w:hAnsi="Times New Roman"/>
          <w:sz w:val="24"/>
          <w:szCs w:val="24"/>
        </w:rPr>
      </w:pPr>
      <w:r w:rsidRPr="0091149F">
        <w:rPr>
          <w:rFonts w:ascii="Times New Roman" w:hAnsi="Times New Roman"/>
          <w:sz w:val="24"/>
          <w:szCs w:val="24"/>
        </w:rPr>
        <w:t>Must be submitted to System by March 31</w:t>
      </w:r>
      <w:r w:rsidRPr="0091149F">
        <w:rPr>
          <w:rFonts w:ascii="Times New Roman" w:hAnsi="Times New Roman"/>
          <w:sz w:val="24"/>
          <w:szCs w:val="24"/>
          <w:vertAlign w:val="superscript"/>
        </w:rPr>
        <w:t>st</w:t>
      </w:r>
    </w:p>
    <w:p w:rsidR="00271E35" w:rsidRPr="0091149F" w:rsidRDefault="00271E35" w:rsidP="005642FB">
      <w:pPr>
        <w:pStyle w:val="ListParagraph"/>
        <w:numPr>
          <w:ilvl w:val="1"/>
          <w:numId w:val="1"/>
        </w:numPr>
        <w:rPr>
          <w:rFonts w:ascii="Times New Roman" w:hAnsi="Times New Roman"/>
          <w:sz w:val="24"/>
          <w:szCs w:val="24"/>
        </w:rPr>
      </w:pPr>
      <w:r w:rsidRPr="0091149F">
        <w:rPr>
          <w:rFonts w:ascii="Times New Roman" w:hAnsi="Times New Roman"/>
          <w:sz w:val="24"/>
          <w:szCs w:val="24"/>
        </w:rPr>
        <w:t xml:space="preserve">Feedback from the </w:t>
      </w:r>
      <w:proofErr w:type="spellStart"/>
      <w:r w:rsidRPr="0091149F">
        <w:rPr>
          <w:rFonts w:ascii="Times New Roman" w:hAnsi="Times New Roman"/>
          <w:sz w:val="24"/>
          <w:szCs w:val="24"/>
        </w:rPr>
        <w:t>senates</w:t>
      </w:r>
      <w:proofErr w:type="spellEnd"/>
      <w:r w:rsidRPr="0091149F">
        <w:rPr>
          <w:rFonts w:ascii="Times New Roman" w:hAnsi="Times New Roman"/>
          <w:sz w:val="24"/>
          <w:szCs w:val="24"/>
        </w:rPr>
        <w:t xml:space="preserve"> </w:t>
      </w:r>
      <w:r w:rsidR="00856CD1">
        <w:rPr>
          <w:rFonts w:ascii="Times New Roman" w:hAnsi="Times New Roman"/>
          <w:sz w:val="24"/>
          <w:szCs w:val="24"/>
        </w:rPr>
        <w:t>must be sent to Dan Gerlowski</w:t>
      </w:r>
      <w:r w:rsidR="00856CD1" w:rsidRPr="0091149F">
        <w:rPr>
          <w:rFonts w:ascii="Times New Roman" w:hAnsi="Times New Roman"/>
          <w:sz w:val="24"/>
          <w:szCs w:val="24"/>
        </w:rPr>
        <w:t xml:space="preserve"> </w:t>
      </w:r>
      <w:r w:rsidRPr="0091149F">
        <w:rPr>
          <w:rFonts w:ascii="Times New Roman" w:hAnsi="Times New Roman"/>
          <w:sz w:val="24"/>
          <w:szCs w:val="24"/>
        </w:rPr>
        <w:t>by March 20</w:t>
      </w:r>
      <w:r w:rsidRPr="0091149F">
        <w:rPr>
          <w:rFonts w:ascii="Times New Roman" w:hAnsi="Times New Roman"/>
          <w:sz w:val="24"/>
          <w:szCs w:val="24"/>
          <w:vertAlign w:val="superscript"/>
        </w:rPr>
        <w:t>th</w:t>
      </w:r>
      <w:r w:rsidRPr="0091149F">
        <w:rPr>
          <w:rFonts w:ascii="Times New Roman" w:hAnsi="Times New Roman"/>
          <w:sz w:val="24"/>
          <w:szCs w:val="24"/>
        </w:rPr>
        <w:t xml:space="preserve"> </w:t>
      </w:r>
    </w:p>
    <w:p w:rsidR="00271E35" w:rsidRPr="0091149F" w:rsidRDefault="00271E35" w:rsidP="00F626DD">
      <w:pPr>
        <w:pStyle w:val="ListParagraph"/>
        <w:numPr>
          <w:ilvl w:val="0"/>
          <w:numId w:val="1"/>
        </w:numPr>
        <w:rPr>
          <w:rFonts w:ascii="Times New Roman" w:hAnsi="Times New Roman"/>
          <w:sz w:val="24"/>
          <w:szCs w:val="24"/>
        </w:rPr>
      </w:pPr>
      <w:r w:rsidRPr="0091149F">
        <w:rPr>
          <w:rFonts w:ascii="Times New Roman" w:hAnsi="Times New Roman"/>
          <w:sz w:val="24"/>
          <w:szCs w:val="24"/>
        </w:rPr>
        <w:t>Initial Set Draft Research Questions for Student Success</w:t>
      </w:r>
      <w:r>
        <w:rPr>
          <w:rFonts w:ascii="Times New Roman" w:hAnsi="Times New Roman"/>
          <w:sz w:val="24"/>
          <w:szCs w:val="24"/>
        </w:rPr>
        <w:t xml:space="preserve"> has been compiled- review requested</w:t>
      </w:r>
    </w:p>
    <w:p w:rsidR="00271E35" w:rsidRPr="0091149F" w:rsidRDefault="00271E35" w:rsidP="00F626DD">
      <w:pPr>
        <w:pStyle w:val="ListParagraph"/>
        <w:numPr>
          <w:ilvl w:val="0"/>
          <w:numId w:val="1"/>
        </w:numPr>
        <w:rPr>
          <w:rFonts w:ascii="Times New Roman" w:hAnsi="Times New Roman"/>
          <w:sz w:val="24"/>
          <w:szCs w:val="24"/>
        </w:rPr>
      </w:pPr>
      <w:r>
        <w:rPr>
          <w:rFonts w:ascii="Times New Roman" w:hAnsi="Times New Roman"/>
          <w:sz w:val="24"/>
          <w:szCs w:val="24"/>
        </w:rPr>
        <w:t>CUSF</w:t>
      </w:r>
      <w:r w:rsidRPr="0091149F">
        <w:rPr>
          <w:rFonts w:ascii="Times New Roman" w:hAnsi="Times New Roman"/>
          <w:sz w:val="24"/>
          <w:szCs w:val="24"/>
        </w:rPr>
        <w:t xml:space="preserve"> report</w:t>
      </w:r>
    </w:p>
    <w:p w:rsidR="00271E35" w:rsidRDefault="00271E35" w:rsidP="00250056">
      <w:pPr>
        <w:pStyle w:val="ListParagraph"/>
        <w:numPr>
          <w:ilvl w:val="1"/>
          <w:numId w:val="1"/>
        </w:numPr>
        <w:rPr>
          <w:rFonts w:ascii="Times New Roman" w:hAnsi="Times New Roman"/>
          <w:sz w:val="24"/>
          <w:szCs w:val="24"/>
        </w:rPr>
      </w:pPr>
      <w:r>
        <w:rPr>
          <w:rFonts w:ascii="Times New Roman" w:hAnsi="Times New Roman"/>
          <w:sz w:val="24"/>
          <w:szCs w:val="24"/>
        </w:rPr>
        <w:t xml:space="preserve">2 % salary </w:t>
      </w:r>
      <w:r w:rsidRPr="0091149F">
        <w:rPr>
          <w:rFonts w:ascii="Times New Roman" w:hAnsi="Times New Roman"/>
          <w:sz w:val="24"/>
          <w:szCs w:val="24"/>
        </w:rPr>
        <w:t>July increa</w:t>
      </w:r>
      <w:r>
        <w:rPr>
          <w:rFonts w:ascii="Times New Roman" w:hAnsi="Times New Roman"/>
          <w:sz w:val="24"/>
          <w:szCs w:val="24"/>
        </w:rPr>
        <w:t>se scheduled for July</w:t>
      </w:r>
      <w:r w:rsidRPr="0091149F">
        <w:rPr>
          <w:rFonts w:ascii="Times New Roman" w:hAnsi="Times New Roman"/>
          <w:sz w:val="24"/>
          <w:szCs w:val="24"/>
        </w:rPr>
        <w:t xml:space="preserve"> will take place</w:t>
      </w:r>
    </w:p>
    <w:p w:rsidR="00271E35" w:rsidRDefault="00271E35" w:rsidP="001470AA">
      <w:pPr>
        <w:pStyle w:val="ListParagraph"/>
        <w:numPr>
          <w:ilvl w:val="1"/>
          <w:numId w:val="1"/>
        </w:numPr>
        <w:rPr>
          <w:rFonts w:ascii="Times New Roman" w:hAnsi="Times New Roman"/>
          <w:sz w:val="24"/>
          <w:szCs w:val="24"/>
        </w:rPr>
      </w:pPr>
      <w:r>
        <w:rPr>
          <w:rFonts w:ascii="Times New Roman" w:hAnsi="Times New Roman"/>
          <w:sz w:val="24"/>
          <w:szCs w:val="24"/>
        </w:rPr>
        <w:t>UFS position of the ASA</w:t>
      </w:r>
      <w:r w:rsidRPr="001470AA">
        <w:rPr>
          <w:rFonts w:ascii="Times New Roman" w:hAnsi="Times New Roman"/>
          <w:sz w:val="24"/>
          <w:szCs w:val="24"/>
        </w:rPr>
        <w:t xml:space="preserve"> boycott </w:t>
      </w:r>
      <w:r>
        <w:rPr>
          <w:rFonts w:ascii="Times New Roman" w:hAnsi="Times New Roman"/>
          <w:sz w:val="24"/>
          <w:szCs w:val="24"/>
        </w:rPr>
        <w:t xml:space="preserve">of Israeli academic institutions - </w:t>
      </w:r>
      <w:r w:rsidR="00514263">
        <w:rPr>
          <w:rFonts w:ascii="Times New Roman" w:hAnsi="Times New Roman"/>
          <w:sz w:val="24"/>
          <w:szCs w:val="24"/>
        </w:rPr>
        <w:t>concerns about voting without full understanding of the issue were raised.</w:t>
      </w:r>
      <w:bookmarkStart w:id="0" w:name="_GoBack"/>
      <w:bookmarkEnd w:id="0"/>
    </w:p>
    <w:p w:rsidR="00271E35" w:rsidRPr="0091149F" w:rsidRDefault="00271E35" w:rsidP="001470AA">
      <w:pPr>
        <w:pStyle w:val="ListParagraph"/>
        <w:numPr>
          <w:ilvl w:val="1"/>
          <w:numId w:val="1"/>
        </w:numPr>
        <w:rPr>
          <w:rFonts w:ascii="Times New Roman" w:hAnsi="Times New Roman"/>
          <w:sz w:val="24"/>
          <w:szCs w:val="24"/>
        </w:rPr>
      </w:pPr>
      <w:r>
        <w:rPr>
          <w:rFonts w:ascii="Times New Roman" w:hAnsi="Times New Roman"/>
          <w:sz w:val="24"/>
          <w:szCs w:val="24"/>
        </w:rPr>
        <w:t>CUSF</w:t>
      </w:r>
      <w:r w:rsidRPr="001470AA">
        <w:rPr>
          <w:rFonts w:ascii="Times New Roman" w:hAnsi="Times New Roman"/>
          <w:sz w:val="24"/>
          <w:szCs w:val="24"/>
        </w:rPr>
        <w:t xml:space="preserve"> voted to support the presidents letter but also amended that we support academic freedom for all students and faculty regardless of where</w:t>
      </w:r>
      <w:r>
        <w:rPr>
          <w:rFonts w:ascii="Times New Roman" w:hAnsi="Times New Roman"/>
          <w:sz w:val="24"/>
          <w:szCs w:val="24"/>
        </w:rPr>
        <w:t xml:space="preserve"> or who they were</w:t>
      </w:r>
    </w:p>
    <w:p w:rsidR="00271E35" w:rsidRPr="0091149F" w:rsidRDefault="00271E35" w:rsidP="00250056">
      <w:pPr>
        <w:pStyle w:val="ListParagraph"/>
        <w:numPr>
          <w:ilvl w:val="1"/>
          <w:numId w:val="1"/>
        </w:numPr>
        <w:rPr>
          <w:rFonts w:ascii="Times New Roman" w:hAnsi="Times New Roman"/>
          <w:sz w:val="24"/>
          <w:szCs w:val="24"/>
        </w:rPr>
      </w:pPr>
      <w:r w:rsidRPr="0091149F">
        <w:rPr>
          <w:rFonts w:ascii="Times New Roman" w:hAnsi="Times New Roman"/>
          <w:sz w:val="24"/>
          <w:szCs w:val="24"/>
        </w:rPr>
        <w:t>Write to state representatives asking them to not support Academic Duplication bill</w:t>
      </w:r>
    </w:p>
    <w:p w:rsidR="00271E35" w:rsidRPr="00144B29" w:rsidRDefault="00271E35" w:rsidP="001470AA">
      <w:pPr>
        <w:rPr>
          <w:rFonts w:ascii="Times New Roman" w:hAnsi="Times New Roman"/>
          <w:b/>
          <w:sz w:val="24"/>
          <w:szCs w:val="24"/>
        </w:rPr>
      </w:pPr>
      <w:r w:rsidRPr="00144B29">
        <w:rPr>
          <w:rFonts w:ascii="Times New Roman" w:hAnsi="Times New Roman"/>
          <w:b/>
          <w:sz w:val="24"/>
          <w:szCs w:val="24"/>
        </w:rPr>
        <w:t>Meeting was adjourned at 2:00 pm</w:t>
      </w:r>
    </w:p>
    <w:p w:rsidR="00271E35" w:rsidRPr="0091149F" w:rsidRDefault="00271E35" w:rsidP="00250056">
      <w:pPr>
        <w:rPr>
          <w:rFonts w:ascii="Times New Roman" w:hAnsi="Times New Roman"/>
          <w:sz w:val="24"/>
          <w:szCs w:val="24"/>
        </w:rPr>
      </w:pPr>
      <w:proofErr w:type="spellStart"/>
      <w:r w:rsidRPr="0091149F">
        <w:rPr>
          <w:rFonts w:ascii="Times New Roman" w:hAnsi="Times New Roman"/>
          <w:sz w:val="24"/>
          <w:szCs w:val="24"/>
        </w:rPr>
        <w:lastRenderedPageBreak/>
        <w:t>Turnitin</w:t>
      </w:r>
      <w:proofErr w:type="spellEnd"/>
      <w:r w:rsidRPr="0091149F">
        <w:rPr>
          <w:rFonts w:ascii="Times New Roman" w:hAnsi="Times New Roman"/>
          <w:sz w:val="24"/>
          <w:szCs w:val="24"/>
        </w:rPr>
        <w:t xml:space="preserve"> Issue – From the Maryland Office of the Attorney General</w:t>
      </w:r>
    </w:p>
    <w:p w:rsidR="00271E35" w:rsidRPr="0091149F" w:rsidRDefault="00271E35" w:rsidP="00250056">
      <w:pPr>
        <w:rPr>
          <w:rFonts w:ascii="Times New Roman" w:hAnsi="Times New Roman"/>
          <w:sz w:val="24"/>
          <w:szCs w:val="24"/>
        </w:rPr>
      </w:pPr>
      <w:r w:rsidRPr="0091149F">
        <w:rPr>
          <w:rFonts w:ascii="Times New Roman" w:hAnsi="Times New Roman"/>
          <w:sz w:val="24"/>
          <w:szCs w:val="24"/>
        </w:rPr>
        <w:t xml:space="preserve">A student could bring a successful copyright suit against the University or professor for using </w:t>
      </w:r>
      <w:proofErr w:type="spellStart"/>
      <w:r w:rsidRPr="0091149F">
        <w:rPr>
          <w:rFonts w:ascii="Times New Roman" w:hAnsi="Times New Roman"/>
          <w:sz w:val="24"/>
          <w:szCs w:val="24"/>
        </w:rPr>
        <w:t>Turnitin</w:t>
      </w:r>
      <w:proofErr w:type="spellEnd"/>
      <w:r w:rsidRPr="0091149F">
        <w:rPr>
          <w:rFonts w:ascii="Times New Roman" w:hAnsi="Times New Roman"/>
          <w:sz w:val="24"/>
          <w:szCs w:val="24"/>
        </w:rPr>
        <w:t xml:space="preserve"> only if the company running </w:t>
      </w:r>
      <w:proofErr w:type="spellStart"/>
      <w:r w:rsidRPr="0091149F">
        <w:rPr>
          <w:rFonts w:ascii="Times New Roman" w:hAnsi="Times New Roman"/>
          <w:sz w:val="24"/>
          <w:szCs w:val="24"/>
        </w:rPr>
        <w:t>Turnitin</w:t>
      </w:r>
      <w:proofErr w:type="spellEnd"/>
      <w:r w:rsidRPr="0091149F">
        <w:rPr>
          <w:rFonts w:ascii="Times New Roman" w:hAnsi="Times New Roman"/>
          <w:sz w:val="24"/>
          <w:szCs w:val="24"/>
        </w:rPr>
        <w:t xml:space="preserve"> violated the student’s copyright.  However, the 4</w:t>
      </w:r>
      <w:r w:rsidRPr="0091149F">
        <w:rPr>
          <w:rFonts w:ascii="Times New Roman" w:hAnsi="Times New Roman"/>
          <w:sz w:val="24"/>
          <w:szCs w:val="24"/>
          <w:vertAlign w:val="superscript"/>
        </w:rPr>
        <w:t>th</w:t>
      </w:r>
      <w:r w:rsidRPr="0091149F">
        <w:rPr>
          <w:rFonts w:ascii="Times New Roman" w:hAnsi="Times New Roman"/>
          <w:sz w:val="24"/>
          <w:szCs w:val="24"/>
        </w:rPr>
        <w:t xml:space="preserve"> Circuit (MD’s home court) has already ruled that </w:t>
      </w:r>
      <w:proofErr w:type="spellStart"/>
      <w:r w:rsidRPr="0091149F">
        <w:rPr>
          <w:rFonts w:ascii="Times New Roman" w:hAnsi="Times New Roman"/>
          <w:sz w:val="24"/>
          <w:szCs w:val="24"/>
        </w:rPr>
        <w:t>Turnitin’s</w:t>
      </w:r>
      <w:proofErr w:type="spellEnd"/>
      <w:r w:rsidRPr="0091149F">
        <w:rPr>
          <w:rFonts w:ascii="Times New Roman" w:hAnsi="Times New Roman"/>
          <w:sz w:val="24"/>
          <w:szCs w:val="24"/>
        </w:rPr>
        <w:t xml:space="preserve"> practice of uploading copies of student essays for future use does not violate copyright law.  In A.V. ex rel. </w:t>
      </w:r>
      <w:proofErr w:type="spellStart"/>
      <w:r w:rsidRPr="0091149F">
        <w:rPr>
          <w:rFonts w:ascii="Times New Roman" w:hAnsi="Times New Roman"/>
          <w:sz w:val="24"/>
          <w:szCs w:val="24"/>
        </w:rPr>
        <w:t>Vanderhye</w:t>
      </w:r>
      <w:proofErr w:type="spellEnd"/>
      <w:r w:rsidRPr="0091149F">
        <w:rPr>
          <w:rFonts w:ascii="Times New Roman" w:hAnsi="Times New Roman"/>
          <w:sz w:val="24"/>
          <w:szCs w:val="24"/>
        </w:rPr>
        <w:t xml:space="preserve"> v. </w:t>
      </w:r>
      <w:proofErr w:type="spellStart"/>
      <w:r w:rsidRPr="0091149F">
        <w:rPr>
          <w:rFonts w:ascii="Times New Roman" w:hAnsi="Times New Roman"/>
          <w:sz w:val="24"/>
          <w:szCs w:val="24"/>
        </w:rPr>
        <w:t>iParadigms</w:t>
      </w:r>
      <w:proofErr w:type="spellEnd"/>
      <w:r w:rsidRPr="0091149F">
        <w:rPr>
          <w:rFonts w:ascii="Times New Roman" w:hAnsi="Times New Roman"/>
          <w:sz w:val="24"/>
          <w:szCs w:val="24"/>
        </w:rPr>
        <w:t xml:space="preserve">, a group of Virginia students brought suit against </w:t>
      </w:r>
      <w:proofErr w:type="spellStart"/>
      <w:r w:rsidRPr="0091149F">
        <w:rPr>
          <w:rFonts w:ascii="Times New Roman" w:hAnsi="Times New Roman"/>
          <w:sz w:val="24"/>
          <w:szCs w:val="24"/>
        </w:rPr>
        <w:t>iParadigms</w:t>
      </w:r>
      <w:proofErr w:type="spellEnd"/>
      <w:r w:rsidRPr="0091149F">
        <w:rPr>
          <w:rFonts w:ascii="Times New Roman" w:hAnsi="Times New Roman"/>
          <w:sz w:val="24"/>
          <w:szCs w:val="24"/>
        </w:rPr>
        <w:t xml:space="preserve"> (the company that runs </w:t>
      </w:r>
      <w:proofErr w:type="spellStart"/>
      <w:r w:rsidRPr="0091149F">
        <w:rPr>
          <w:rFonts w:ascii="Times New Roman" w:hAnsi="Times New Roman"/>
          <w:sz w:val="24"/>
          <w:szCs w:val="24"/>
        </w:rPr>
        <w:t>Turnitin</w:t>
      </w:r>
      <w:proofErr w:type="spellEnd"/>
      <w:r w:rsidRPr="0091149F">
        <w:rPr>
          <w:rFonts w:ascii="Times New Roman" w:hAnsi="Times New Roman"/>
          <w:sz w:val="24"/>
          <w:szCs w:val="24"/>
        </w:rPr>
        <w:t xml:space="preserve">) saying that </w:t>
      </w:r>
      <w:proofErr w:type="spellStart"/>
      <w:r w:rsidRPr="0091149F">
        <w:rPr>
          <w:rFonts w:ascii="Times New Roman" w:hAnsi="Times New Roman"/>
          <w:sz w:val="24"/>
          <w:szCs w:val="24"/>
        </w:rPr>
        <w:t>Turnitin</w:t>
      </w:r>
      <w:proofErr w:type="spellEnd"/>
      <w:r w:rsidRPr="0091149F">
        <w:rPr>
          <w:rFonts w:ascii="Times New Roman" w:hAnsi="Times New Roman"/>
          <w:sz w:val="24"/>
          <w:szCs w:val="24"/>
        </w:rPr>
        <w:t xml:space="preserve"> violated their copyright.  The court found that </w:t>
      </w:r>
      <w:proofErr w:type="spellStart"/>
      <w:r w:rsidRPr="0091149F">
        <w:rPr>
          <w:rFonts w:ascii="Times New Roman" w:hAnsi="Times New Roman"/>
          <w:sz w:val="24"/>
          <w:szCs w:val="24"/>
        </w:rPr>
        <w:t>iParadigms</w:t>
      </w:r>
      <w:proofErr w:type="spellEnd"/>
      <w:r w:rsidRPr="0091149F">
        <w:rPr>
          <w:rFonts w:ascii="Times New Roman" w:hAnsi="Times New Roman"/>
          <w:sz w:val="24"/>
          <w:szCs w:val="24"/>
        </w:rPr>
        <w:t xml:space="preserve"> did not violate copyright using the fair use doctrine.  Under fair use, because </w:t>
      </w:r>
      <w:proofErr w:type="spellStart"/>
      <w:r w:rsidRPr="0091149F">
        <w:rPr>
          <w:rFonts w:ascii="Times New Roman" w:hAnsi="Times New Roman"/>
          <w:sz w:val="24"/>
          <w:szCs w:val="24"/>
        </w:rPr>
        <w:t>iParadigms</w:t>
      </w:r>
      <w:proofErr w:type="spellEnd"/>
      <w:r w:rsidRPr="0091149F">
        <w:rPr>
          <w:rFonts w:ascii="Times New Roman" w:hAnsi="Times New Roman"/>
          <w:sz w:val="24"/>
          <w:szCs w:val="24"/>
        </w:rPr>
        <w:t xml:space="preserve"> used the students’ papers for comparison purposes only in order to prevent plagiarism and prevent students’ works from future plagiarism, and not for reasons relating to the expressive content of the students’ work, the copies through the </w:t>
      </w:r>
      <w:proofErr w:type="spellStart"/>
      <w:r w:rsidRPr="0091149F">
        <w:rPr>
          <w:rFonts w:ascii="Times New Roman" w:hAnsi="Times New Roman"/>
          <w:sz w:val="24"/>
          <w:szCs w:val="24"/>
        </w:rPr>
        <w:t>Turnitin</w:t>
      </w:r>
      <w:proofErr w:type="spellEnd"/>
      <w:r w:rsidRPr="0091149F">
        <w:rPr>
          <w:rFonts w:ascii="Times New Roman" w:hAnsi="Times New Roman"/>
          <w:sz w:val="24"/>
          <w:szCs w:val="24"/>
        </w:rPr>
        <w:t xml:space="preserve"> system did not infringe the students’ original work.</w:t>
      </w:r>
    </w:p>
    <w:p w:rsidR="00271E35" w:rsidRPr="0091149F" w:rsidRDefault="00271E35" w:rsidP="00250056">
      <w:pPr>
        <w:rPr>
          <w:rFonts w:ascii="Times New Roman" w:hAnsi="Times New Roman"/>
          <w:sz w:val="24"/>
          <w:szCs w:val="24"/>
        </w:rPr>
      </w:pPr>
      <w:proofErr w:type="spellStart"/>
      <w:r w:rsidRPr="0091149F">
        <w:rPr>
          <w:rFonts w:ascii="Times New Roman" w:hAnsi="Times New Roman"/>
          <w:sz w:val="24"/>
          <w:szCs w:val="24"/>
        </w:rPr>
        <w:t>Vanderhye</w:t>
      </w:r>
      <w:proofErr w:type="spellEnd"/>
      <w:r w:rsidRPr="0091149F">
        <w:rPr>
          <w:rFonts w:ascii="Times New Roman" w:hAnsi="Times New Roman"/>
          <w:sz w:val="24"/>
          <w:szCs w:val="24"/>
        </w:rPr>
        <w:t xml:space="preserve"> </w:t>
      </w:r>
      <w:proofErr w:type="spellStart"/>
      <w:r w:rsidRPr="0091149F">
        <w:rPr>
          <w:rFonts w:ascii="Times New Roman" w:hAnsi="Times New Roman"/>
          <w:sz w:val="24"/>
          <w:szCs w:val="24"/>
        </w:rPr>
        <w:t>v.iParadigms</w:t>
      </w:r>
      <w:proofErr w:type="spellEnd"/>
      <w:r w:rsidRPr="0091149F">
        <w:rPr>
          <w:rFonts w:ascii="Times New Roman" w:hAnsi="Times New Roman"/>
          <w:sz w:val="24"/>
          <w:szCs w:val="24"/>
        </w:rPr>
        <w:t>, LLC, 562 F 3</w:t>
      </w:r>
      <w:r w:rsidRPr="0091149F">
        <w:rPr>
          <w:rFonts w:ascii="Times New Roman" w:hAnsi="Times New Roman"/>
          <w:sz w:val="24"/>
          <w:szCs w:val="24"/>
          <w:vertAlign w:val="superscript"/>
        </w:rPr>
        <w:t>rd</w:t>
      </w:r>
      <w:r w:rsidRPr="0091149F">
        <w:rPr>
          <w:rFonts w:ascii="Times New Roman" w:hAnsi="Times New Roman"/>
          <w:sz w:val="24"/>
          <w:szCs w:val="24"/>
        </w:rPr>
        <w:t xml:space="preserve"> 630 (4</w:t>
      </w:r>
      <w:r w:rsidRPr="0091149F">
        <w:rPr>
          <w:rFonts w:ascii="Times New Roman" w:hAnsi="Times New Roman"/>
          <w:sz w:val="24"/>
          <w:szCs w:val="24"/>
          <w:vertAlign w:val="superscript"/>
        </w:rPr>
        <w:t>th</w:t>
      </w:r>
      <w:r w:rsidRPr="0091149F">
        <w:rPr>
          <w:rFonts w:ascii="Times New Roman" w:hAnsi="Times New Roman"/>
          <w:sz w:val="24"/>
          <w:szCs w:val="24"/>
        </w:rPr>
        <w:t xml:space="preserve"> Cir. 2009)</w:t>
      </w:r>
    </w:p>
    <w:p w:rsidR="00271E35" w:rsidRPr="0091149F" w:rsidRDefault="00271E35" w:rsidP="00250056">
      <w:pPr>
        <w:rPr>
          <w:rFonts w:ascii="Times New Roman" w:hAnsi="Times New Roman"/>
          <w:sz w:val="24"/>
          <w:szCs w:val="24"/>
        </w:rPr>
      </w:pPr>
      <w:r w:rsidRPr="0091149F">
        <w:rPr>
          <w:rFonts w:ascii="Times New Roman" w:hAnsi="Times New Roman"/>
          <w:sz w:val="24"/>
          <w:szCs w:val="24"/>
        </w:rPr>
        <w:t xml:space="preserve">If a student tried to bring a copyright action against the University or a professor, it would necessarily fail on the grounds of direct infringement, since the professor in using </w:t>
      </w:r>
      <w:proofErr w:type="spellStart"/>
      <w:r w:rsidRPr="0091149F">
        <w:rPr>
          <w:rFonts w:ascii="Times New Roman" w:hAnsi="Times New Roman"/>
          <w:sz w:val="24"/>
          <w:szCs w:val="24"/>
        </w:rPr>
        <w:t>Turnitin</w:t>
      </w:r>
      <w:proofErr w:type="spellEnd"/>
      <w:r w:rsidRPr="0091149F">
        <w:rPr>
          <w:rFonts w:ascii="Times New Roman" w:hAnsi="Times New Roman"/>
          <w:sz w:val="24"/>
          <w:szCs w:val="24"/>
        </w:rPr>
        <w:t xml:space="preserve">, did not reproduce, make a derivative work, sell, perform, or publicly display the paper.  The claim would also fail on contributory infringement grounds, since in order to find that a party knowingly contributed to the infringement of copyright, there has to be an infringement in the first place (See also MGM v. </w:t>
      </w:r>
      <w:proofErr w:type="spellStart"/>
      <w:r w:rsidRPr="0091149F">
        <w:rPr>
          <w:rFonts w:ascii="Times New Roman" w:hAnsi="Times New Roman"/>
          <w:sz w:val="24"/>
          <w:szCs w:val="24"/>
        </w:rPr>
        <w:t>Grokster</w:t>
      </w:r>
      <w:proofErr w:type="spellEnd"/>
      <w:r w:rsidRPr="0091149F">
        <w:rPr>
          <w:rFonts w:ascii="Times New Roman" w:hAnsi="Times New Roman"/>
          <w:sz w:val="24"/>
          <w:szCs w:val="24"/>
        </w:rPr>
        <w:t xml:space="preserve">, 545 U.S. 913, 930 (2005) (“one infringes </w:t>
      </w:r>
      <w:proofErr w:type="spellStart"/>
      <w:r w:rsidRPr="0091149F">
        <w:rPr>
          <w:rFonts w:ascii="Times New Roman" w:hAnsi="Times New Roman"/>
          <w:sz w:val="24"/>
          <w:szCs w:val="24"/>
        </w:rPr>
        <w:t>contributorily</w:t>
      </w:r>
      <w:proofErr w:type="spellEnd"/>
      <w:r w:rsidRPr="0091149F">
        <w:rPr>
          <w:rFonts w:ascii="Times New Roman" w:hAnsi="Times New Roman"/>
          <w:sz w:val="24"/>
          <w:szCs w:val="24"/>
        </w:rPr>
        <w:t xml:space="preserve"> by intentionally inducing or encouraging direct infringement and infringes vicariously by profiting from direct infringement while declining to exercise a right to stop or limit it”)</w:t>
      </w:r>
    </w:p>
    <w:sectPr w:rsidR="00271E35" w:rsidRPr="0091149F" w:rsidSect="001C51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A65E4"/>
    <w:multiLevelType w:val="hybridMultilevel"/>
    <w:tmpl w:val="2ED62BC2"/>
    <w:lvl w:ilvl="0" w:tplc="0409000F">
      <w:start w:val="1"/>
      <w:numFmt w:val="decimal"/>
      <w:lvlText w:val="%1."/>
      <w:lvlJc w:val="left"/>
      <w:pPr>
        <w:tabs>
          <w:tab w:val="num" w:pos="2880"/>
        </w:tabs>
        <w:ind w:left="2880" w:hanging="360"/>
      </w:pPr>
      <w:rPr>
        <w:rFonts w:cs="Times New Roman"/>
      </w:rPr>
    </w:lvl>
    <w:lvl w:ilvl="1" w:tplc="04090019">
      <w:start w:val="1"/>
      <w:numFmt w:val="lowerLetter"/>
      <w:lvlText w:val="%2."/>
      <w:lvlJc w:val="left"/>
      <w:pPr>
        <w:tabs>
          <w:tab w:val="num" w:pos="3600"/>
        </w:tabs>
        <w:ind w:left="3600" w:hanging="360"/>
      </w:pPr>
      <w:rPr>
        <w:rFonts w:cs="Times New Roman"/>
      </w:rPr>
    </w:lvl>
    <w:lvl w:ilvl="2" w:tplc="0409001B">
      <w:start w:val="1"/>
      <w:numFmt w:val="lowerRoman"/>
      <w:lvlText w:val="%3."/>
      <w:lvlJc w:val="right"/>
      <w:pPr>
        <w:tabs>
          <w:tab w:val="num" w:pos="4320"/>
        </w:tabs>
        <w:ind w:left="4320" w:hanging="180"/>
      </w:pPr>
      <w:rPr>
        <w:rFonts w:cs="Times New Roman"/>
      </w:rPr>
    </w:lvl>
    <w:lvl w:ilvl="3" w:tplc="0409000F">
      <w:start w:val="1"/>
      <w:numFmt w:val="decimal"/>
      <w:lvlText w:val="%4."/>
      <w:lvlJc w:val="left"/>
      <w:pPr>
        <w:tabs>
          <w:tab w:val="num" w:pos="5040"/>
        </w:tabs>
        <w:ind w:left="5040" w:hanging="360"/>
      </w:pPr>
      <w:rPr>
        <w:rFonts w:cs="Times New Roman"/>
      </w:rPr>
    </w:lvl>
    <w:lvl w:ilvl="4" w:tplc="04090019">
      <w:start w:val="1"/>
      <w:numFmt w:val="lowerLetter"/>
      <w:lvlText w:val="%5."/>
      <w:lvlJc w:val="left"/>
      <w:pPr>
        <w:tabs>
          <w:tab w:val="num" w:pos="5760"/>
        </w:tabs>
        <w:ind w:left="5760" w:hanging="360"/>
      </w:pPr>
      <w:rPr>
        <w:rFonts w:cs="Times New Roman"/>
      </w:rPr>
    </w:lvl>
    <w:lvl w:ilvl="5" w:tplc="0409001B">
      <w:start w:val="1"/>
      <w:numFmt w:val="lowerRoman"/>
      <w:lvlText w:val="%6."/>
      <w:lvlJc w:val="right"/>
      <w:pPr>
        <w:tabs>
          <w:tab w:val="num" w:pos="6480"/>
        </w:tabs>
        <w:ind w:left="6480" w:hanging="180"/>
      </w:pPr>
      <w:rPr>
        <w:rFonts w:cs="Times New Roman"/>
      </w:rPr>
    </w:lvl>
    <w:lvl w:ilvl="6" w:tplc="0409000F">
      <w:start w:val="1"/>
      <w:numFmt w:val="decimal"/>
      <w:lvlText w:val="%7."/>
      <w:lvlJc w:val="left"/>
      <w:pPr>
        <w:tabs>
          <w:tab w:val="num" w:pos="7200"/>
        </w:tabs>
        <w:ind w:left="7200" w:hanging="360"/>
      </w:pPr>
      <w:rPr>
        <w:rFonts w:cs="Times New Roman"/>
      </w:rPr>
    </w:lvl>
    <w:lvl w:ilvl="7" w:tplc="04090019">
      <w:start w:val="1"/>
      <w:numFmt w:val="lowerLetter"/>
      <w:lvlText w:val="%8."/>
      <w:lvlJc w:val="left"/>
      <w:pPr>
        <w:tabs>
          <w:tab w:val="num" w:pos="7920"/>
        </w:tabs>
        <w:ind w:left="7920" w:hanging="360"/>
      </w:pPr>
      <w:rPr>
        <w:rFonts w:cs="Times New Roman"/>
      </w:rPr>
    </w:lvl>
    <w:lvl w:ilvl="8" w:tplc="0409001B">
      <w:start w:val="1"/>
      <w:numFmt w:val="lowerRoman"/>
      <w:lvlText w:val="%9."/>
      <w:lvlJc w:val="right"/>
      <w:pPr>
        <w:tabs>
          <w:tab w:val="num" w:pos="8640"/>
        </w:tabs>
        <w:ind w:left="8640" w:hanging="180"/>
      </w:pPr>
      <w:rPr>
        <w:rFonts w:cs="Times New Roman"/>
      </w:rPr>
    </w:lvl>
  </w:abstractNum>
  <w:abstractNum w:abstractNumId="1">
    <w:nsid w:val="515F7E1E"/>
    <w:multiLevelType w:val="multilevel"/>
    <w:tmpl w:val="8AC42678"/>
    <w:lvl w:ilvl="0">
      <w:start w:val="1"/>
      <w:numFmt w:val="decimal"/>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E5B017A"/>
    <w:multiLevelType w:val="multilevel"/>
    <w:tmpl w:val="2ED62BC2"/>
    <w:lvl w:ilvl="0">
      <w:start w:val="1"/>
      <w:numFmt w:val="decimal"/>
      <w:lvlText w:val="%1."/>
      <w:lvlJc w:val="left"/>
      <w:pPr>
        <w:tabs>
          <w:tab w:val="num" w:pos="2520"/>
        </w:tabs>
        <w:ind w:left="252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3">
    <w:nsid w:val="63C0074C"/>
    <w:multiLevelType w:val="hybridMultilevel"/>
    <w:tmpl w:val="60E803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73B70504"/>
    <w:multiLevelType w:val="hybridMultilevel"/>
    <w:tmpl w:val="1B74771A"/>
    <w:lvl w:ilvl="0" w:tplc="0409000F">
      <w:start w:val="1"/>
      <w:numFmt w:val="decimal"/>
      <w:lvlText w:val="%1."/>
      <w:lvlJc w:val="left"/>
      <w:pPr>
        <w:ind w:left="1080" w:hanging="720"/>
      </w:pPr>
      <w:rPr>
        <w:rFonts w:cs="Times New Roman" w:hint="default"/>
      </w:rPr>
    </w:lvl>
    <w:lvl w:ilvl="1" w:tplc="BD141AA8">
      <w:start w:val="1"/>
      <w:numFmt w:val="lowerLetter"/>
      <w:lvlText w:val="%2."/>
      <w:lvlJc w:val="left"/>
      <w:pPr>
        <w:ind w:left="1440" w:hanging="360"/>
      </w:pPr>
      <w:rPr>
        <w:rFonts w:cs="Times New Roman"/>
        <w:b w:val="0"/>
        <w:bCs w:val="0"/>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oNotHyphenateCaps/>
  <w:characterSpacingControl w:val="doNotCompress"/>
  <w:doNotValidateAgainstSchema/>
  <w:doNotDemarcateInvalidXml/>
  <w:compat/>
  <w:rsids>
    <w:rsidRoot w:val="00F626DD"/>
    <w:rsid w:val="0005127A"/>
    <w:rsid w:val="000C3A0B"/>
    <w:rsid w:val="001128DB"/>
    <w:rsid w:val="00124425"/>
    <w:rsid w:val="00144B29"/>
    <w:rsid w:val="001470AA"/>
    <w:rsid w:val="001B4E2C"/>
    <w:rsid w:val="001C5162"/>
    <w:rsid w:val="001F7C38"/>
    <w:rsid w:val="00250056"/>
    <w:rsid w:val="00271E35"/>
    <w:rsid w:val="002A26A6"/>
    <w:rsid w:val="002B7013"/>
    <w:rsid w:val="0032784C"/>
    <w:rsid w:val="004024AC"/>
    <w:rsid w:val="00514263"/>
    <w:rsid w:val="0054577D"/>
    <w:rsid w:val="005642FB"/>
    <w:rsid w:val="0058229A"/>
    <w:rsid w:val="00601E23"/>
    <w:rsid w:val="006710B3"/>
    <w:rsid w:val="007C06AD"/>
    <w:rsid w:val="007C6B08"/>
    <w:rsid w:val="00816A04"/>
    <w:rsid w:val="00832E03"/>
    <w:rsid w:val="00856CD1"/>
    <w:rsid w:val="0091149F"/>
    <w:rsid w:val="00A272F9"/>
    <w:rsid w:val="00A34DE7"/>
    <w:rsid w:val="00C46FD9"/>
    <w:rsid w:val="00C61DC7"/>
    <w:rsid w:val="00CC7902"/>
    <w:rsid w:val="00D95AD4"/>
    <w:rsid w:val="00E46C66"/>
    <w:rsid w:val="00F62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62"/>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26DD"/>
    <w:pPr>
      <w:ind w:left="720"/>
    </w:pPr>
  </w:style>
  <w:style w:type="character" w:styleId="CommentReference">
    <w:name w:val="annotation reference"/>
    <w:basedOn w:val="DefaultParagraphFont"/>
    <w:uiPriority w:val="99"/>
    <w:semiHidden/>
    <w:unhideWhenUsed/>
    <w:rsid w:val="002B7013"/>
    <w:rPr>
      <w:sz w:val="16"/>
      <w:szCs w:val="16"/>
    </w:rPr>
  </w:style>
  <w:style w:type="paragraph" w:styleId="CommentText">
    <w:name w:val="annotation text"/>
    <w:basedOn w:val="Normal"/>
    <w:link w:val="CommentTextChar"/>
    <w:uiPriority w:val="99"/>
    <w:semiHidden/>
    <w:unhideWhenUsed/>
    <w:rsid w:val="002B7013"/>
    <w:rPr>
      <w:sz w:val="20"/>
      <w:szCs w:val="20"/>
    </w:rPr>
  </w:style>
  <w:style w:type="character" w:customStyle="1" w:styleId="CommentTextChar">
    <w:name w:val="Comment Text Char"/>
    <w:basedOn w:val="DefaultParagraphFont"/>
    <w:link w:val="CommentText"/>
    <w:uiPriority w:val="99"/>
    <w:semiHidden/>
    <w:rsid w:val="002B7013"/>
    <w:rPr>
      <w:sz w:val="20"/>
      <w:szCs w:val="20"/>
    </w:rPr>
  </w:style>
  <w:style w:type="paragraph" w:styleId="CommentSubject">
    <w:name w:val="annotation subject"/>
    <w:basedOn w:val="CommentText"/>
    <w:next w:val="CommentText"/>
    <w:link w:val="CommentSubjectChar"/>
    <w:uiPriority w:val="99"/>
    <w:semiHidden/>
    <w:unhideWhenUsed/>
    <w:rsid w:val="002B7013"/>
    <w:rPr>
      <w:b/>
      <w:bCs/>
    </w:rPr>
  </w:style>
  <w:style w:type="character" w:customStyle="1" w:styleId="CommentSubjectChar">
    <w:name w:val="Comment Subject Char"/>
    <w:basedOn w:val="CommentTextChar"/>
    <w:link w:val="CommentSubject"/>
    <w:uiPriority w:val="99"/>
    <w:semiHidden/>
    <w:rsid w:val="002B7013"/>
    <w:rPr>
      <w:b/>
      <w:bCs/>
      <w:sz w:val="20"/>
      <w:szCs w:val="20"/>
    </w:rPr>
  </w:style>
  <w:style w:type="paragraph" w:styleId="BalloonText">
    <w:name w:val="Balloon Text"/>
    <w:basedOn w:val="Normal"/>
    <w:link w:val="BalloonTextChar"/>
    <w:uiPriority w:val="99"/>
    <w:semiHidden/>
    <w:unhideWhenUsed/>
    <w:rsid w:val="002B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26DD"/>
    <w:pPr>
      <w:ind w:left="720"/>
    </w:pPr>
  </w:style>
  <w:style w:type="character" w:styleId="CommentReference">
    <w:name w:val="annotation reference"/>
    <w:basedOn w:val="DefaultParagraphFont"/>
    <w:uiPriority w:val="99"/>
    <w:semiHidden/>
    <w:unhideWhenUsed/>
    <w:rsid w:val="002B7013"/>
    <w:rPr>
      <w:sz w:val="16"/>
      <w:szCs w:val="16"/>
    </w:rPr>
  </w:style>
  <w:style w:type="paragraph" w:styleId="CommentText">
    <w:name w:val="annotation text"/>
    <w:basedOn w:val="Normal"/>
    <w:link w:val="CommentTextChar"/>
    <w:uiPriority w:val="99"/>
    <w:semiHidden/>
    <w:unhideWhenUsed/>
    <w:rsid w:val="002B7013"/>
    <w:rPr>
      <w:sz w:val="20"/>
      <w:szCs w:val="20"/>
    </w:rPr>
  </w:style>
  <w:style w:type="character" w:customStyle="1" w:styleId="CommentTextChar">
    <w:name w:val="Comment Text Char"/>
    <w:basedOn w:val="DefaultParagraphFont"/>
    <w:link w:val="CommentText"/>
    <w:uiPriority w:val="99"/>
    <w:semiHidden/>
    <w:rsid w:val="002B7013"/>
    <w:rPr>
      <w:sz w:val="20"/>
      <w:szCs w:val="20"/>
    </w:rPr>
  </w:style>
  <w:style w:type="paragraph" w:styleId="CommentSubject">
    <w:name w:val="annotation subject"/>
    <w:basedOn w:val="CommentText"/>
    <w:next w:val="CommentText"/>
    <w:link w:val="CommentSubjectChar"/>
    <w:uiPriority w:val="99"/>
    <w:semiHidden/>
    <w:unhideWhenUsed/>
    <w:rsid w:val="002B7013"/>
    <w:rPr>
      <w:b/>
      <w:bCs/>
    </w:rPr>
  </w:style>
  <w:style w:type="character" w:customStyle="1" w:styleId="CommentSubjectChar">
    <w:name w:val="Comment Subject Char"/>
    <w:basedOn w:val="CommentTextChar"/>
    <w:link w:val="CommentSubject"/>
    <w:uiPriority w:val="99"/>
    <w:semiHidden/>
    <w:rsid w:val="002B7013"/>
    <w:rPr>
      <w:b/>
      <w:bCs/>
      <w:sz w:val="20"/>
      <w:szCs w:val="20"/>
    </w:rPr>
  </w:style>
  <w:style w:type="paragraph" w:styleId="BalloonText">
    <w:name w:val="Balloon Text"/>
    <w:basedOn w:val="Normal"/>
    <w:link w:val="BalloonTextChar"/>
    <w:uiPriority w:val="99"/>
    <w:semiHidden/>
    <w:unhideWhenUsed/>
    <w:rsid w:val="002B7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1239</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University of Baltimore – University Faculty Senate</vt:lpstr>
    </vt:vector>
  </TitlesOfParts>
  <Company>University of Baltimore</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Baltimore – University Faculty Senate</dc:title>
  <dc:creator>updater</dc:creator>
  <cp:lastModifiedBy>ub48i26</cp:lastModifiedBy>
  <cp:revision>2</cp:revision>
  <dcterms:created xsi:type="dcterms:W3CDTF">2014-03-24T15:51:00Z</dcterms:created>
  <dcterms:modified xsi:type="dcterms:W3CDTF">2014-03-24T15:51:00Z</dcterms:modified>
</cp:coreProperties>
</file>