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98" w:rsidRPr="00300058" w:rsidRDefault="007E5C98" w:rsidP="00862568">
      <w:pPr>
        <w:ind w:left="-90"/>
        <w:rPr>
          <w:rFonts w:asciiTheme="minorHAnsi" w:hAnsiTheme="minorHAnsi"/>
          <w:b/>
          <w:sz w:val="22"/>
          <w:szCs w:val="22"/>
          <w:lang w:val="en-US"/>
        </w:rPr>
      </w:pPr>
      <w:r w:rsidRPr="00300058">
        <w:rPr>
          <w:rFonts w:asciiTheme="minorHAnsi" w:hAnsiTheme="minorHAnsi"/>
          <w:b/>
          <w:sz w:val="22"/>
          <w:szCs w:val="22"/>
          <w:lang w:val="en-US"/>
        </w:rPr>
        <w:t xml:space="preserve"> PROGRAM CHECKLIST</w:t>
      </w:r>
      <w:r w:rsidRPr="00300058">
        <w:rPr>
          <w:rFonts w:asciiTheme="minorHAnsi" w:hAnsiTheme="minorHAnsi"/>
          <w:b/>
          <w:sz w:val="22"/>
          <w:szCs w:val="22"/>
          <w:lang w:val="en-US" w:eastAsia="zh-CN"/>
        </w:rPr>
        <w:tab/>
      </w:r>
      <w:r w:rsidR="000C5D87">
        <w:rPr>
          <w:rFonts w:asciiTheme="minorHAnsi" w:hAnsiTheme="minorHAnsi"/>
          <w:b/>
          <w:sz w:val="22"/>
          <w:szCs w:val="22"/>
          <w:lang w:val="en-US" w:eastAsia="zh-CN"/>
        </w:rPr>
        <w:t xml:space="preserve">                 </w:t>
      </w:r>
      <w:r w:rsidRPr="00300058">
        <w:rPr>
          <w:rFonts w:asciiTheme="minorHAnsi" w:hAnsiTheme="minorHAnsi"/>
          <w:b/>
          <w:sz w:val="22"/>
          <w:szCs w:val="22"/>
          <w:lang w:val="en-US" w:eastAsia="zh-CN"/>
        </w:rPr>
        <w:t>Effective Fall 20</w:t>
      </w:r>
      <w:r w:rsidR="00812FB0">
        <w:rPr>
          <w:rFonts w:asciiTheme="minorHAnsi" w:hAnsiTheme="minorHAnsi"/>
          <w:b/>
          <w:sz w:val="22"/>
          <w:szCs w:val="22"/>
          <w:lang w:val="en-US" w:eastAsia="zh-CN"/>
        </w:rPr>
        <w:t>20</w:t>
      </w:r>
      <w:r w:rsidR="000C5D87">
        <w:rPr>
          <w:rFonts w:asciiTheme="minorHAnsi" w:hAnsiTheme="minorHAnsi"/>
          <w:b/>
          <w:sz w:val="22"/>
          <w:szCs w:val="22"/>
          <w:lang w:val="en-US" w:eastAsia="zh-CN"/>
        </w:rPr>
        <w:t xml:space="preserve">                 </w:t>
      </w:r>
      <w:r w:rsidR="00F1016D" w:rsidRPr="000C5D87">
        <w:rPr>
          <w:rFonts w:asciiTheme="minorHAnsi" w:hAnsiTheme="minorHAnsi"/>
          <w:b/>
          <w:sz w:val="16"/>
          <w:szCs w:val="16"/>
          <w:lang w:val="en-US" w:eastAsia="zh-CN"/>
        </w:rPr>
        <w:t xml:space="preserve">   </w:t>
      </w:r>
      <w:r w:rsidRPr="000C5D87">
        <w:rPr>
          <w:rFonts w:asciiTheme="minorHAnsi" w:hAnsiTheme="minorHAnsi"/>
          <w:b/>
          <w:sz w:val="16"/>
          <w:szCs w:val="16"/>
          <w:lang w:val="en-US"/>
        </w:rPr>
        <w:fldChar w:fldCharType="begin"/>
      </w:r>
      <w:r w:rsidRPr="000C5D87">
        <w:rPr>
          <w:rFonts w:asciiTheme="minorHAnsi" w:hAnsiTheme="minorHAnsi"/>
          <w:b/>
          <w:sz w:val="16"/>
          <w:szCs w:val="16"/>
          <w:lang w:val="en-US"/>
        </w:rPr>
        <w:instrText xml:space="preserve"> DATE \@ "M/d/yyyy" </w:instrText>
      </w:r>
      <w:r w:rsidRPr="000C5D87">
        <w:rPr>
          <w:rFonts w:asciiTheme="minorHAnsi" w:hAnsiTheme="minorHAnsi"/>
          <w:b/>
          <w:sz w:val="16"/>
          <w:szCs w:val="16"/>
          <w:lang w:val="en-US"/>
        </w:rPr>
        <w:fldChar w:fldCharType="separate"/>
      </w:r>
      <w:r w:rsidR="00CD5F08">
        <w:rPr>
          <w:rFonts w:asciiTheme="minorHAnsi" w:hAnsiTheme="minorHAnsi"/>
          <w:b/>
          <w:noProof/>
          <w:sz w:val="16"/>
          <w:szCs w:val="16"/>
          <w:lang w:val="en-US"/>
        </w:rPr>
        <w:t>5/7/2020</w:t>
      </w:r>
      <w:r w:rsidRPr="000C5D87">
        <w:rPr>
          <w:rFonts w:asciiTheme="minorHAnsi" w:hAnsiTheme="minorHAnsi"/>
          <w:b/>
          <w:sz w:val="16"/>
          <w:szCs w:val="16"/>
          <w:lang w:val="en-US"/>
        </w:rPr>
        <w:fldChar w:fldCharType="end"/>
      </w:r>
    </w:p>
    <w:p w:rsidR="007E5C98" w:rsidRPr="00300058" w:rsidRDefault="007E5C98" w:rsidP="00862568">
      <w:pPr>
        <w:ind w:left="-90"/>
        <w:rPr>
          <w:rFonts w:asciiTheme="minorHAnsi" w:hAnsiTheme="minorHAnsi"/>
          <w:b/>
          <w:sz w:val="22"/>
          <w:szCs w:val="22"/>
          <w:lang w:val="en-US"/>
        </w:rPr>
      </w:pPr>
      <w:r w:rsidRPr="00300058">
        <w:rPr>
          <w:rFonts w:asciiTheme="minorHAnsi" w:hAnsiTheme="minorHAnsi"/>
          <w:b/>
          <w:sz w:val="22"/>
          <w:szCs w:val="22"/>
          <w:lang w:val="en-US"/>
        </w:rPr>
        <w:t xml:space="preserve"> B.S. in Business Administration Early Entry Law Option  </w:t>
      </w:r>
    </w:p>
    <w:tbl>
      <w:tblPr>
        <w:tblW w:w="108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55"/>
        <w:gridCol w:w="1652"/>
        <w:gridCol w:w="505"/>
        <w:gridCol w:w="561"/>
        <w:gridCol w:w="990"/>
        <w:gridCol w:w="249"/>
        <w:gridCol w:w="540"/>
        <w:gridCol w:w="111"/>
        <w:gridCol w:w="920"/>
        <w:gridCol w:w="534"/>
        <w:gridCol w:w="174"/>
        <w:gridCol w:w="1709"/>
        <w:gridCol w:w="12"/>
        <w:gridCol w:w="78"/>
      </w:tblGrid>
      <w:tr w:rsidR="00300058" w:rsidRPr="00430345" w:rsidTr="00300058">
        <w:trPr>
          <w:trHeight w:val="265"/>
        </w:trPr>
        <w:tc>
          <w:tcPr>
            <w:tcW w:w="10890" w:type="dxa"/>
            <w:gridSpan w:val="1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300058" w:rsidRPr="00430345" w:rsidRDefault="00300058" w:rsidP="007D7119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  <w:r w:rsidRPr="00390AA0">
              <w:rPr>
                <w:rFonts w:ascii="Calibri" w:hAnsi="Calibri"/>
                <w:sz w:val="22"/>
                <w:szCs w:val="22"/>
              </w:rPr>
              <w:t>Name: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C5D87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D65479">
              <w:rPr>
                <w:rFonts w:ascii="Calibri" w:hAnsi="Calibr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90AA0">
              <w:rPr>
                <w:rFonts w:ascii="Calibri" w:hAnsi="Calibri"/>
                <w:sz w:val="22"/>
                <w:szCs w:val="22"/>
              </w:rPr>
              <w:t>Student ID Number:</w:t>
            </w:r>
            <w:r w:rsidR="007D7119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AE3721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90AA0">
              <w:rPr>
                <w:rFonts w:ascii="Calibri" w:hAnsi="Calibri"/>
                <w:sz w:val="22"/>
                <w:szCs w:val="22"/>
              </w:rPr>
              <w:t>emester: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E372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00058" w:rsidRPr="00390AA0" w:rsidTr="00123353">
        <w:trPr>
          <w:trHeight w:val="267"/>
        </w:trPr>
        <w:tc>
          <w:tcPr>
            <w:tcW w:w="4507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00058" w:rsidRPr="00390AA0" w:rsidRDefault="00300058" w:rsidP="000859BE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00058" w:rsidRPr="00390AA0" w:rsidRDefault="00300058" w:rsidP="000859B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00058" w:rsidRPr="00390AA0" w:rsidRDefault="00300058" w:rsidP="00F32C09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</w:pPr>
            <w:r w:rsidRPr="00390AA0">
              <w:rPr>
                <w:rFonts w:ascii="Calibri" w:hAnsi="Calibri"/>
                <w:b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300058" w:rsidRPr="00390AA0" w:rsidRDefault="00300058" w:rsidP="000859B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197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300058" w:rsidRPr="00390AA0" w:rsidRDefault="00300058" w:rsidP="000859BE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300058" w:rsidRPr="00E13B5B" w:rsidTr="00300058">
        <w:trPr>
          <w:trHeight w:val="224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300058" w:rsidRPr="00E13B5B" w:rsidRDefault="00300058" w:rsidP="00D6547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Gene</w:t>
            </w:r>
            <w:r w:rsidR="003932D3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ral Education Requirements </w:t>
            </w:r>
            <w:r w:rsidR="003932D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(A Minimum of 38 gen </w:t>
            </w:r>
            <w:proofErr w:type="spellStart"/>
            <w:r w:rsidR="003932D3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3932D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credits are required. Non-business gen </w:t>
            </w:r>
            <w:proofErr w:type="spellStart"/>
            <w:r w:rsidR="003932D3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3932D3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requirements are indicated below. Business core requirements satisfy an additional 15 credit hours of gen ed.)</w:t>
            </w:r>
          </w:p>
        </w:tc>
      </w:tr>
      <w:tr w:rsidR="002F4281" w:rsidRPr="00E13B5B" w:rsidTr="003E1D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1E4974" w:rsidRDefault="002F4281" w:rsidP="002F4281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1E4974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1E4974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1E4974" w:rsidRDefault="002F4281" w:rsidP="002F428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974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1E4974" w:rsidRDefault="002F4281" w:rsidP="002F428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1E4974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812FB0" w:rsidRDefault="002F4281" w:rsidP="00812FB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F4281" w:rsidRPr="00E13B5B" w:rsidTr="003E1D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50AE7" w:rsidRDefault="002F4281" w:rsidP="002F428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 w:rsidRPr="00C50AE7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50AE7" w:rsidRDefault="002F4281" w:rsidP="002F428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D05F33" w:rsidRDefault="002F4281" w:rsidP="002F4281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812FB0" w:rsidRDefault="002F4281" w:rsidP="00812F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E11869" w:rsidRDefault="002F4281" w:rsidP="002F4281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812FB0" w:rsidRDefault="002F4281" w:rsidP="00812F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220"/>
        </w:trPr>
        <w:tc>
          <w:tcPr>
            <w:tcW w:w="501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Pr="00C77BAD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281" w:rsidRPr="00812FB0" w:rsidRDefault="002F4281" w:rsidP="00812FB0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20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281" w:rsidRPr="00812FB0" w:rsidRDefault="002F4281" w:rsidP="00812FB0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17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E11869" w:rsidRDefault="002F4281" w:rsidP="002F4281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812FB0" w:rsidRDefault="002F4281" w:rsidP="00812F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140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E11869" w:rsidRDefault="002F4281" w:rsidP="002F4281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81" w:rsidRPr="00812FB0" w:rsidRDefault="002F4281" w:rsidP="00812FB0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F4281" w:rsidRPr="00E13B5B" w:rsidTr="003E1D56">
        <w:trPr>
          <w:trHeight w:val="278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81" w:rsidRPr="00C65CA7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281" w:rsidRDefault="002F4281" w:rsidP="002F428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81" w:rsidRPr="00812FB0" w:rsidRDefault="002F4281" w:rsidP="00812FB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F4281" w:rsidRPr="00812FB0" w:rsidRDefault="002F4281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2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 w:rsidRPr="00352936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261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:rsidR="00ED00F9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 w:rsidRPr="005C773B">
              <w:rPr>
                <w:rFonts w:asciiTheme="minorHAnsi" w:hAnsiTheme="minorHAnsi"/>
                <w:i/>
                <w:sz w:val="18"/>
                <w:szCs w:val="16"/>
              </w:rPr>
              <w:t xml:space="preserve"> </w:t>
            </w:r>
            <w:r w:rsidRPr="00C77BA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proofErr w:type="spellStart"/>
            <w:r w:rsidRPr="00C77BAD">
              <w:rPr>
                <w:rFonts w:asciiTheme="minorHAnsi" w:hAnsiTheme="minorHAnsi"/>
                <w:i/>
                <w:sz w:val="16"/>
                <w:szCs w:val="16"/>
              </w:rPr>
              <w:t>placement</w:t>
            </w:r>
            <w:proofErr w:type="spellEnd"/>
            <w:r w:rsidRPr="00C77BAD">
              <w:rPr>
                <w:rFonts w:asciiTheme="minorHAnsi" w:hAnsiTheme="minorHAnsi"/>
                <w:i/>
                <w:sz w:val="16"/>
                <w:szCs w:val="16"/>
              </w:rPr>
              <w:t xml:space="preserve"> test </w:t>
            </w:r>
            <w:proofErr w:type="spellStart"/>
            <w:r w:rsidRPr="00C77BAD">
              <w:rPr>
                <w:rFonts w:asciiTheme="minorHAnsi" w:hAnsiTheme="minorHAnsi"/>
                <w:i/>
                <w:sz w:val="16"/>
                <w:szCs w:val="16"/>
              </w:rPr>
              <w:t>required</w:t>
            </w:r>
            <w:proofErr w:type="spellEnd"/>
            <w:r w:rsidRPr="00C77BAD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ED00F9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D00F9" w:rsidRPr="00E13B5B" w:rsidTr="00300058">
        <w:trPr>
          <w:trHeight w:val="98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ED00F9" w:rsidRPr="00E13B5B" w:rsidRDefault="00ED00F9" w:rsidP="00ED00F9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ED00F9" w:rsidRPr="00E13B5B" w:rsidTr="00300058">
        <w:trPr>
          <w:trHeight w:val="116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ED00F9" w:rsidRPr="00E13B5B" w:rsidRDefault="00ED00F9" w:rsidP="00ED00F9">
            <w:pP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</w:pPr>
            <w:r w:rsidRPr="00E13B5B"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 xml:space="preserve">              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ED00F9" w:rsidRPr="00E13B5B" w:rsidTr="003E1D56">
        <w:trPr>
          <w:trHeight w:val="260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pStyle w:val="Heading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20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ind w:right="-72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18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pStyle w:val="Heading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15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2A044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2A044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2A0446">
              <w:rPr>
                <w:rFonts w:asciiTheme="minorHAnsi" w:hAnsiTheme="minorHAnsi" w:cs="Meta Normal"/>
                <w:b/>
                <w:i/>
                <w:color w:val="221E1F"/>
                <w:sz w:val="18"/>
                <w:szCs w:val="18"/>
                <w:lang w:val="en-US"/>
              </w:rPr>
              <w:t>(GR-OC)</w:t>
            </w:r>
            <w:r w:rsidRPr="002A0446"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 w:rsidRPr="00ED00F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ind w:right="-72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22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FB39BE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ind w:right="-72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28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FB39BE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0F9" w:rsidRPr="00812FB0" w:rsidRDefault="00ED00F9" w:rsidP="00812FB0">
            <w:pPr>
              <w:pStyle w:val="Heading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FB39BE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C65CA7" w:rsidRDefault="00ED00F9" w:rsidP="00ED00F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E13B5B" w:rsidTr="00300058">
        <w:trPr>
          <w:trHeight w:val="107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ED00F9" w:rsidRPr="00E13B5B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13B5B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   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(28 </w:t>
            </w:r>
            <w:r w:rsidRPr="00E13B5B">
              <w:rPr>
                <w:rFonts w:ascii="Calibri" w:hAnsi="Calibri"/>
                <w:b/>
                <w:sz w:val="22"/>
                <w:szCs w:val="22"/>
                <w:lang w:val="en-US"/>
              </w:rPr>
              <w:t>Credits</w:t>
            </w:r>
            <w:r w:rsidRPr="00E13B5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C66700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C66700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2A0446">
              <w:rPr>
                <w:rFonts w:asciiTheme="minorHAnsi" w:eastAsia="PMingLiU" w:hAnsiTheme="minorHAnsi" w:cs="Meta Normal"/>
                <w:color w:val="221E1F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2A0446"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  <w:t>(ELECGE)</w:t>
            </w:r>
            <w:r w:rsidRPr="002A0446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2A0446">
              <w:rPr>
                <w:rFonts w:asciiTheme="minorHAnsi" w:hAnsiTheme="minorHAnsi" w:cs="Meta Normal"/>
                <w:b/>
                <w:i/>
                <w:color w:val="221E1F"/>
                <w:sz w:val="22"/>
                <w:szCs w:val="22"/>
                <w:lang w:val="en-US"/>
              </w:rPr>
              <w:t>(GR-IL/TF)</w:t>
            </w:r>
            <w:r w:rsidRPr="002A0446"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8F1D96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 w:cs="Meta Normal"/>
                <w:color w:val="221E1F"/>
                <w:sz w:val="22"/>
                <w:szCs w:val="22"/>
                <w:lang w:val="en-US"/>
              </w:rPr>
              <w:t xml:space="preserve">Global Business Environment </w:t>
            </w:r>
            <w:r w:rsidRPr="002A0446">
              <w:rPr>
                <w:rFonts w:asciiTheme="minorHAnsi" w:hAnsiTheme="minorHAnsi" w:cs="Meta Normal"/>
                <w:b/>
                <w:i/>
                <w:color w:val="221E1F"/>
                <w:sz w:val="22"/>
                <w:szCs w:val="22"/>
                <w:lang w:val="en-US"/>
              </w:rPr>
              <w:t>(GR-GD)</w:t>
            </w:r>
            <w:r w:rsidRPr="002A0446"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2A0446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2A0446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16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8F1D96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 w:cs="Meta Normal"/>
                <w:color w:val="221E1F"/>
                <w:sz w:val="22"/>
                <w:szCs w:val="22"/>
                <w:lang w:val="en-US"/>
              </w:rPr>
              <w:t xml:space="preserve">Marketing Management </w:t>
            </w:r>
            <w:r w:rsidRPr="002A0446">
              <w:rPr>
                <w:rFonts w:asciiTheme="minorHAnsi" w:hAnsiTheme="minorHAnsi" w:cs="Meta Normal"/>
                <w:b/>
                <w:i/>
                <w:color w:val="221E1F"/>
                <w:sz w:val="22"/>
                <w:szCs w:val="22"/>
                <w:lang w:val="en-US"/>
              </w:rPr>
              <w:t>(GR-IL)</w:t>
            </w:r>
            <w:r w:rsidRPr="002A0446"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E13B5B" w:rsidTr="003E1D56">
        <w:trPr>
          <w:trHeight w:val="23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2A0446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2A0446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2A0446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2A0446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A0446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ED00F9" w:rsidRPr="00812FB0" w:rsidRDefault="00ED00F9" w:rsidP="00812FB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D00F9" w:rsidRPr="00300058" w:rsidTr="003E1D56">
        <w:trPr>
          <w:trHeight w:val="152"/>
        </w:trPr>
        <w:tc>
          <w:tcPr>
            <w:tcW w:w="501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ED00F9" w:rsidRPr="009A5F2D" w:rsidRDefault="00ED00F9" w:rsidP="00ED00F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ED00F9" w:rsidRPr="00525E17" w:rsidRDefault="00ED00F9" w:rsidP="00ED00F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ED00F9" w:rsidRPr="00525E17" w:rsidRDefault="00ED00F9" w:rsidP="00ED00F9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ED00F9" w:rsidRPr="00525E17" w:rsidRDefault="00ED00F9" w:rsidP="00ED00F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:rsidR="00ED00F9" w:rsidRPr="00525E17" w:rsidRDefault="00ED00F9" w:rsidP="00ED00F9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ED00F9" w:rsidRPr="00300058" w:rsidTr="003E1D56">
        <w:trPr>
          <w:trHeight w:val="152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eastAsia="Arial Unicode MS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2A1FF9">
        <w:trPr>
          <w:trHeight w:val="152"/>
        </w:trPr>
        <w:tc>
          <w:tcPr>
            <w:tcW w:w="108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ED00F9" w:rsidRPr="00300058" w:rsidRDefault="00ED00F9" w:rsidP="00ED0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000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FIRST-YEAR LAW SCHOOL REQUIREMENTS </w:t>
            </w:r>
            <w:r w:rsidRPr="0012335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(30 credits)</w:t>
            </w:r>
          </w:p>
        </w:tc>
      </w:tr>
      <w:tr w:rsidR="00ED00F9" w:rsidRPr="00300058" w:rsidTr="003E1D56">
        <w:trPr>
          <w:gridAfter w:val="2"/>
          <w:wAfter w:w="90" w:type="dxa"/>
          <w:trHeight w:val="188"/>
        </w:trPr>
        <w:tc>
          <w:tcPr>
            <w:tcW w:w="501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8F1D96" w:rsidRDefault="008F1D96" w:rsidP="00ED00F9">
            <w:pPr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bookmarkStart w:id="0" w:name="_GoBack" w:colFirst="3" w:colLast="4"/>
            <w:r w:rsidRPr="002A0446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2A0446"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  <w:r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  </w:t>
            </w:r>
            <w:r>
              <w:rPr>
                <w:rFonts w:asciiTheme="minorHAnsi" w:hAnsiTheme="minorHAnsi" w:cs="Meta Normal"/>
                <w:b/>
                <w:color w:val="FF0000"/>
                <w:sz w:val="22"/>
                <w:szCs w:val="22"/>
                <w:lang w:val="en-US"/>
              </w:rPr>
              <w:t xml:space="preserve">TBD </w:t>
            </w:r>
            <w:r>
              <w:rPr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161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224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170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14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206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206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233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ED00F9" w:rsidRPr="00300058" w:rsidTr="003E1D56">
        <w:trPr>
          <w:gridAfter w:val="2"/>
          <w:wAfter w:w="90" w:type="dxa"/>
          <w:trHeight w:val="188"/>
        </w:trPr>
        <w:tc>
          <w:tcPr>
            <w:tcW w:w="501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ED00F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ED00F9" w:rsidRPr="00B87847" w:rsidRDefault="00ED00F9" w:rsidP="00812FB0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bookmarkEnd w:id="0"/>
      <w:tr w:rsidR="00ED00F9" w:rsidRPr="00300058" w:rsidTr="00123353">
        <w:trPr>
          <w:gridAfter w:val="1"/>
          <w:wAfter w:w="78" w:type="dxa"/>
          <w:trHeight w:val="260"/>
        </w:trPr>
        <w:tc>
          <w:tcPr>
            <w:tcW w:w="2855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D00F9" w:rsidRPr="00300058" w:rsidRDefault="00ED00F9" w:rsidP="00ED00F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300058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71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D00F9" w:rsidRPr="00300058" w:rsidRDefault="00ED00F9" w:rsidP="00ED00F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300058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</w:t>
            </w:r>
          </w:p>
        </w:tc>
        <w:tc>
          <w:tcPr>
            <w:tcW w:w="281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ED00F9" w:rsidRPr="00300058" w:rsidRDefault="00ED00F9" w:rsidP="00ED00F9">
            <w:pP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300058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429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ED00F9" w:rsidRPr="00300058" w:rsidRDefault="00ED00F9" w:rsidP="00ED00F9">
            <w:pPr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</w:pPr>
            <w:r w:rsidRPr="00300058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300058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ED00F9" w:rsidRPr="0062213F" w:rsidTr="000859BE">
        <w:trPr>
          <w:trHeight w:val="143"/>
        </w:trPr>
        <w:tc>
          <w:tcPr>
            <w:tcW w:w="10890" w:type="dxa"/>
            <w:gridSpan w:val="14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ED00F9" w:rsidRPr="000C5D87" w:rsidRDefault="00ED00F9" w:rsidP="00ED00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  <w:lang w:val="en-US"/>
              </w:rPr>
            </w:pPr>
            <w:r w:rsidRPr="000C5D87">
              <w:rPr>
                <w:rFonts w:ascii="Calibri" w:hAnsi="Calibr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web</w:t>
            </w:r>
            <w:r w:rsidRPr="00AF49D8">
              <w:rPr>
                <w:rFonts w:ascii="Calibri" w:hAnsi="Calibri"/>
                <w:sz w:val="16"/>
                <w:szCs w:val="16"/>
                <w:lang w:val="en-US"/>
              </w:rPr>
              <w:t xml:space="preserve">page </w:t>
            </w:r>
            <w:r w:rsidRPr="000C5D87">
              <w:rPr>
                <w:rFonts w:ascii="Calibri" w:hAnsi="Calibri"/>
                <w:sz w:val="16"/>
                <w:szCs w:val="16"/>
                <w:lang w:val="en-US"/>
              </w:rPr>
              <w:t xml:space="preserve">for a complete list of general education course options. </w:t>
            </w:r>
          </w:p>
          <w:p w:rsidR="00ED00F9" w:rsidRPr="008F1D96" w:rsidRDefault="00ED00F9" w:rsidP="00ED00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business core requirements also satisfy general education requirements.  </w:t>
            </w:r>
          </w:p>
          <w:p w:rsidR="008F1D96" w:rsidRPr="000C5D87" w:rsidRDefault="008F1D96" w:rsidP="00ED00F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courses are approved to meet UB’s Graduation Requirements (GR). Refer to the UB Graduation Requirements webpage </w:t>
            </w:r>
            <w:r w:rsidR="002A0446">
              <w:rPr>
                <w:rFonts w:asciiTheme="minorHAnsi" w:hAnsiTheme="minorHAnsi"/>
                <w:sz w:val="16"/>
                <w:szCs w:val="16"/>
                <w:lang w:val="en-US"/>
              </w:rPr>
              <w:t>for detailed information.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2A1FF9" w:rsidRPr="00797736" w:rsidTr="000859BE">
        <w:tc>
          <w:tcPr>
            <w:tcW w:w="2338" w:type="dxa"/>
            <w:shd w:val="clear" w:color="auto" w:fill="808080" w:themeFill="background1" w:themeFillShade="80"/>
          </w:tcPr>
          <w:p w:rsidR="002A1FF9" w:rsidRPr="00797736" w:rsidRDefault="002A1FF9" w:rsidP="000859B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797736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Advised by (initials):</w:t>
            </w: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A1FF9" w:rsidRPr="00797736" w:rsidTr="000859BE">
        <w:trPr>
          <w:trHeight w:val="128"/>
        </w:trPr>
        <w:tc>
          <w:tcPr>
            <w:tcW w:w="2338" w:type="dxa"/>
            <w:shd w:val="clear" w:color="auto" w:fill="808080" w:themeFill="background1" w:themeFillShade="80"/>
          </w:tcPr>
          <w:p w:rsidR="002A1FF9" w:rsidRPr="00797736" w:rsidRDefault="002A1FF9" w:rsidP="000859B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</w:pPr>
            <w:r w:rsidRPr="00797736">
              <w:rPr>
                <w:rFonts w:asciiTheme="minorHAnsi" w:hAnsiTheme="minorHAnsi"/>
                <w:color w:val="FFFFFF" w:themeColor="background1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:rsidR="002A1FF9" w:rsidRPr="00797736" w:rsidRDefault="002A1FF9" w:rsidP="000859B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7E5C98" w:rsidRPr="00300058" w:rsidRDefault="007E5C98" w:rsidP="002A0446">
      <w:pPr>
        <w:rPr>
          <w:rFonts w:asciiTheme="minorHAnsi" w:hAnsiTheme="minorHAnsi"/>
          <w:sz w:val="22"/>
          <w:szCs w:val="22"/>
          <w:lang w:val="en-US"/>
        </w:rPr>
      </w:pPr>
    </w:p>
    <w:sectPr w:rsidR="007E5C98" w:rsidRPr="00300058" w:rsidSect="00862568">
      <w:pgSz w:w="12240" w:h="15840" w:code="1"/>
      <w:pgMar w:top="288" w:right="864" w:bottom="288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21A"/>
    <w:multiLevelType w:val="hybridMultilevel"/>
    <w:tmpl w:val="D3AADB9C"/>
    <w:lvl w:ilvl="0" w:tplc="FAF0924C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7"/>
    <w:rsid w:val="00015E75"/>
    <w:rsid w:val="00047595"/>
    <w:rsid w:val="000859BE"/>
    <w:rsid w:val="000872D1"/>
    <w:rsid w:val="00091DBF"/>
    <w:rsid w:val="000B5230"/>
    <w:rsid w:val="000C5D87"/>
    <w:rsid w:val="00123353"/>
    <w:rsid w:val="00125480"/>
    <w:rsid w:val="001279EF"/>
    <w:rsid w:val="001428AA"/>
    <w:rsid w:val="00174176"/>
    <w:rsid w:val="001831CD"/>
    <w:rsid w:val="001865FD"/>
    <w:rsid w:val="00191A96"/>
    <w:rsid w:val="001B564E"/>
    <w:rsid w:val="001C2C8E"/>
    <w:rsid w:val="001D2CDA"/>
    <w:rsid w:val="001E4974"/>
    <w:rsid w:val="002358A7"/>
    <w:rsid w:val="00282E60"/>
    <w:rsid w:val="002A0446"/>
    <w:rsid w:val="002A1FF9"/>
    <w:rsid w:val="002B3CB0"/>
    <w:rsid w:val="002D0035"/>
    <w:rsid w:val="002F4281"/>
    <w:rsid w:val="002F4DE0"/>
    <w:rsid w:val="00300058"/>
    <w:rsid w:val="003113B0"/>
    <w:rsid w:val="00321F63"/>
    <w:rsid w:val="00387B0B"/>
    <w:rsid w:val="003932D3"/>
    <w:rsid w:val="00397587"/>
    <w:rsid w:val="003A7A55"/>
    <w:rsid w:val="003D0A2D"/>
    <w:rsid w:val="003D1D76"/>
    <w:rsid w:val="003E1D56"/>
    <w:rsid w:val="003E42CC"/>
    <w:rsid w:val="00406269"/>
    <w:rsid w:val="00424AED"/>
    <w:rsid w:val="00447B88"/>
    <w:rsid w:val="004637EB"/>
    <w:rsid w:val="004D2EE8"/>
    <w:rsid w:val="00526AF1"/>
    <w:rsid w:val="00535EA5"/>
    <w:rsid w:val="00546AC1"/>
    <w:rsid w:val="005A2295"/>
    <w:rsid w:val="005C773B"/>
    <w:rsid w:val="005D27A6"/>
    <w:rsid w:val="00603AD1"/>
    <w:rsid w:val="00667FB8"/>
    <w:rsid w:val="006A341C"/>
    <w:rsid w:val="006B2386"/>
    <w:rsid w:val="007241E3"/>
    <w:rsid w:val="0073328F"/>
    <w:rsid w:val="00746B7B"/>
    <w:rsid w:val="00786E87"/>
    <w:rsid w:val="007D7119"/>
    <w:rsid w:val="007E5C98"/>
    <w:rsid w:val="007F12B6"/>
    <w:rsid w:val="007F7206"/>
    <w:rsid w:val="00802E43"/>
    <w:rsid w:val="00812FB0"/>
    <w:rsid w:val="00827B53"/>
    <w:rsid w:val="008614B0"/>
    <w:rsid w:val="00862568"/>
    <w:rsid w:val="008934F4"/>
    <w:rsid w:val="008B5B62"/>
    <w:rsid w:val="008D7F6C"/>
    <w:rsid w:val="008E2F8F"/>
    <w:rsid w:val="008F1D96"/>
    <w:rsid w:val="00900962"/>
    <w:rsid w:val="00902117"/>
    <w:rsid w:val="009221D6"/>
    <w:rsid w:val="0096589A"/>
    <w:rsid w:val="009F5BE2"/>
    <w:rsid w:val="00A23138"/>
    <w:rsid w:val="00A33447"/>
    <w:rsid w:val="00A51952"/>
    <w:rsid w:val="00A5792C"/>
    <w:rsid w:val="00A6391C"/>
    <w:rsid w:val="00A75D0C"/>
    <w:rsid w:val="00A837CD"/>
    <w:rsid w:val="00AB7DB2"/>
    <w:rsid w:val="00AB7EA0"/>
    <w:rsid w:val="00AE3721"/>
    <w:rsid w:val="00B01D64"/>
    <w:rsid w:val="00B2347E"/>
    <w:rsid w:val="00B345ED"/>
    <w:rsid w:val="00B64139"/>
    <w:rsid w:val="00B87847"/>
    <w:rsid w:val="00B9490A"/>
    <w:rsid w:val="00BC3212"/>
    <w:rsid w:val="00C35E3F"/>
    <w:rsid w:val="00C41A62"/>
    <w:rsid w:val="00C66700"/>
    <w:rsid w:val="00C77BAD"/>
    <w:rsid w:val="00C85BB2"/>
    <w:rsid w:val="00C9232A"/>
    <w:rsid w:val="00CD5F08"/>
    <w:rsid w:val="00CF3457"/>
    <w:rsid w:val="00D40E27"/>
    <w:rsid w:val="00D65479"/>
    <w:rsid w:val="00D83028"/>
    <w:rsid w:val="00D91B62"/>
    <w:rsid w:val="00DA39CC"/>
    <w:rsid w:val="00DB0DFD"/>
    <w:rsid w:val="00DD2F03"/>
    <w:rsid w:val="00DE2CEE"/>
    <w:rsid w:val="00E21331"/>
    <w:rsid w:val="00E21BE3"/>
    <w:rsid w:val="00E45654"/>
    <w:rsid w:val="00E75F61"/>
    <w:rsid w:val="00ED00F9"/>
    <w:rsid w:val="00EE4BEA"/>
    <w:rsid w:val="00EE6C22"/>
    <w:rsid w:val="00EE794C"/>
    <w:rsid w:val="00F1016D"/>
    <w:rsid w:val="00F11B0F"/>
    <w:rsid w:val="00F14A58"/>
    <w:rsid w:val="00F32C09"/>
    <w:rsid w:val="00F52062"/>
    <w:rsid w:val="00F658BC"/>
    <w:rsid w:val="00F85E95"/>
    <w:rsid w:val="00F95A35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58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00058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279EF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5">
    <w:name w:val="A15"/>
    <w:uiPriority w:val="99"/>
    <w:rsid w:val="001279EF"/>
    <w:rPr>
      <w:color w:val="211D1E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6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D6"/>
    <w:rPr>
      <w:rFonts w:cs="Times New Roman"/>
      <w:sz w:val="2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300058"/>
    <w:rPr>
      <w:b/>
      <w:bCs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0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05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2A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C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58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00058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279EF"/>
    <w:pPr>
      <w:autoSpaceDE w:val="0"/>
      <w:autoSpaceDN w:val="0"/>
      <w:adjustRightInd w:val="0"/>
      <w:spacing w:line="241" w:lineRule="atLeast"/>
    </w:pPr>
    <w:rPr>
      <w:rFonts w:ascii="Meta Normal" w:hAnsi="Meta Normal"/>
      <w:lang w:val="en-US"/>
    </w:rPr>
  </w:style>
  <w:style w:type="character" w:customStyle="1" w:styleId="A15">
    <w:name w:val="A15"/>
    <w:uiPriority w:val="99"/>
    <w:rsid w:val="001279EF"/>
    <w:rPr>
      <w:color w:val="211D1E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6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D6"/>
    <w:rPr>
      <w:rFonts w:cs="Times New Roman"/>
      <w:sz w:val="2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sid w:val="00300058"/>
    <w:rPr>
      <w:b/>
      <w:bCs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00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005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2A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C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</cp:lastModifiedBy>
  <cp:revision>3</cp:revision>
  <cp:lastPrinted>2014-06-05T14:15:00Z</cp:lastPrinted>
  <dcterms:created xsi:type="dcterms:W3CDTF">2020-05-07T12:53:00Z</dcterms:created>
  <dcterms:modified xsi:type="dcterms:W3CDTF">2020-05-07T12:55:00Z</dcterms:modified>
</cp:coreProperties>
</file>